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2"/>
        <w:ind w:left="100"/>
        <w:rPr>
          <w:rFonts w:hint="eastAsia" w:ascii="宋体" w:eastAsia="宋体"/>
        </w:rPr>
      </w:pPr>
      <w:r>
        <w:rPr>
          <w:rFonts w:hint="eastAsia" w:ascii="宋体" w:eastAsia="宋体"/>
        </w:rPr>
        <w:t>附件2：</w:t>
      </w:r>
    </w:p>
    <w:p>
      <w:pPr>
        <w:pStyle w:val="2"/>
        <w:ind w:left="0"/>
        <w:rPr>
          <w:rFonts w:ascii="宋体"/>
          <w:sz w:val="20"/>
        </w:rPr>
      </w:pPr>
    </w:p>
    <w:p>
      <w:pPr>
        <w:pStyle w:val="2"/>
        <w:ind w:left="0"/>
        <w:rPr>
          <w:rFonts w:ascii="宋体"/>
          <w:sz w:val="20"/>
        </w:rPr>
      </w:pPr>
    </w:p>
    <w:p>
      <w:pPr>
        <w:pStyle w:val="2"/>
        <w:spacing w:before="4"/>
        <w:ind w:left="0"/>
        <w:rPr>
          <w:rFonts w:ascii="宋体"/>
          <w:sz w:val="22"/>
        </w:rPr>
      </w:pPr>
    </w:p>
    <w:p>
      <w:pPr>
        <w:spacing w:before="38"/>
        <w:ind w:left="3052" w:right="3050" w:firstLine="0"/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w w:val="95"/>
          <w:sz w:val="44"/>
        </w:rPr>
        <w:t>土地使用条件</w:t>
      </w:r>
    </w:p>
    <w:p>
      <w:pPr>
        <w:pStyle w:val="2"/>
        <w:ind w:left="0"/>
        <w:rPr>
          <w:rFonts w:ascii="黑体"/>
          <w:sz w:val="44"/>
        </w:rPr>
      </w:pPr>
    </w:p>
    <w:p>
      <w:pPr>
        <w:pStyle w:val="2"/>
        <w:spacing w:before="350" w:line="364" w:lineRule="auto"/>
        <w:ind w:right="395" w:firstLine="640"/>
      </w:pPr>
      <w:r>
        <w:rPr>
          <w:w w:val="95"/>
        </w:rPr>
        <w:t>一、设施农业项目名称：</w:t>
      </w:r>
      <w:r>
        <w:rPr>
          <w:rFonts w:hint="eastAsia"/>
          <w:spacing w:val="-10"/>
          <w:w w:val="95"/>
          <w:u w:val="single"/>
          <w:lang w:eastAsia="zh-CN"/>
        </w:rPr>
        <w:t>时尚生态谷农业生产及农业科技展示大棚建设</w:t>
      </w:r>
      <w:r>
        <w:t>。</w:t>
      </w:r>
    </w:p>
    <w:p>
      <w:pPr>
        <w:pStyle w:val="2"/>
        <w:spacing w:line="364" w:lineRule="auto"/>
        <w:ind w:left="100" w:right="228" w:firstLine="640"/>
      </w:pPr>
      <w:r>
        <w:rPr>
          <w:w w:val="95"/>
        </w:rPr>
        <w:t>二、设施用地使用期限：</w:t>
      </w:r>
      <w:r>
        <w:rPr>
          <w:w w:val="95"/>
          <w:u w:val="single"/>
        </w:rPr>
        <w:t>20</w:t>
      </w:r>
      <w:r>
        <w:rPr>
          <w:rFonts w:hint="eastAsia"/>
          <w:w w:val="95"/>
          <w:u w:val="single"/>
          <w:lang w:val="en-US" w:eastAsia="zh-CN"/>
        </w:rPr>
        <w:t>16</w:t>
      </w:r>
      <w:r>
        <w:rPr>
          <w:w w:val="95"/>
        </w:rPr>
        <w:t>年</w:t>
      </w:r>
      <w:r>
        <w:rPr>
          <w:rFonts w:hint="eastAsia"/>
          <w:w w:val="95"/>
          <w:u w:val="single"/>
          <w:lang w:val="en-US" w:eastAsia="zh-CN"/>
        </w:rPr>
        <w:t>7</w:t>
      </w:r>
      <w:r>
        <w:rPr>
          <w:w w:val="95"/>
        </w:rPr>
        <w:t>月</w:t>
      </w:r>
      <w:r>
        <w:rPr>
          <w:rFonts w:hint="eastAsia"/>
          <w:w w:val="95"/>
          <w:u w:val="single"/>
          <w:lang w:val="en-US" w:eastAsia="zh-CN"/>
        </w:rPr>
        <w:t>1</w:t>
      </w:r>
      <w:r>
        <w:rPr>
          <w:w w:val="95"/>
        </w:rPr>
        <w:t>日起至</w:t>
      </w:r>
      <w:r>
        <w:rPr>
          <w:w w:val="95"/>
          <w:u w:val="single"/>
        </w:rPr>
        <w:t>202</w:t>
      </w:r>
      <w:r>
        <w:rPr>
          <w:rFonts w:hint="eastAsia"/>
          <w:w w:val="95"/>
          <w:u w:val="single"/>
          <w:lang w:val="en-US" w:eastAsia="zh-CN"/>
        </w:rPr>
        <w:t>4</w:t>
      </w:r>
      <w:r>
        <w:rPr>
          <w:w w:val="95"/>
        </w:rPr>
        <w:t>年</w:t>
      </w:r>
      <w:r>
        <w:rPr>
          <w:rFonts w:hint="eastAsia"/>
          <w:w w:val="95"/>
          <w:u w:val="single"/>
          <w:lang w:val="en-US" w:eastAsia="zh-CN"/>
        </w:rPr>
        <w:t>6</w:t>
      </w:r>
      <w:r>
        <w:t>月</w:t>
      </w:r>
      <w:r>
        <w:rPr>
          <w:rFonts w:hint="eastAsia"/>
          <w:u w:val="single"/>
          <w:lang w:val="en-US" w:eastAsia="zh-CN"/>
        </w:rPr>
        <w:t>30</w:t>
      </w:r>
      <w:r>
        <w:t>日止。</w:t>
      </w:r>
    </w:p>
    <w:p>
      <w:pPr>
        <w:pStyle w:val="2"/>
        <w:spacing w:line="364" w:lineRule="auto"/>
        <w:ind w:right="136" w:firstLine="640"/>
      </w:pPr>
      <w:r>
        <w:rPr>
          <w:spacing w:val="-4"/>
          <w:w w:val="95"/>
        </w:rPr>
        <w:t>三、土地交付日期及标准：由</w:t>
      </w:r>
      <w:r>
        <w:rPr>
          <w:spacing w:val="-1"/>
          <w:w w:val="95"/>
          <w:u w:val="single"/>
        </w:rPr>
        <w:t>深圳市</w:t>
      </w:r>
      <w:r>
        <w:rPr>
          <w:rFonts w:hint="eastAsia"/>
          <w:spacing w:val="-1"/>
          <w:w w:val="95"/>
          <w:u w:val="single"/>
          <w:lang w:eastAsia="zh-CN"/>
        </w:rPr>
        <w:t>光明新区经济服务局（光明</w:t>
      </w:r>
      <w:bookmarkStart w:id="0" w:name="_GoBack"/>
      <w:bookmarkEnd w:id="0"/>
      <w:r>
        <w:rPr>
          <w:rFonts w:hint="eastAsia"/>
          <w:spacing w:val="-1"/>
          <w:w w:val="95"/>
          <w:u w:val="single"/>
          <w:lang w:eastAsia="zh-CN"/>
        </w:rPr>
        <w:t>区原农业主管部门）</w:t>
      </w:r>
      <w:r>
        <w:rPr>
          <w:spacing w:val="-42"/>
        </w:rPr>
        <w:t xml:space="preserve">于 </w:t>
      </w:r>
      <w:r>
        <w:rPr>
          <w:u w:val="single"/>
        </w:rPr>
        <w:t>201</w:t>
      </w:r>
      <w:r>
        <w:rPr>
          <w:rFonts w:hint="eastAsia"/>
          <w:u w:val="single"/>
          <w:lang w:val="en-US" w:eastAsia="zh-CN"/>
        </w:rPr>
        <w:t>6</w:t>
      </w:r>
      <w:r>
        <w:rPr>
          <w:spacing w:val="-36"/>
        </w:rPr>
        <w:t>年</w:t>
      </w:r>
      <w:r>
        <w:rPr>
          <w:rFonts w:hint="eastAsia"/>
          <w:u w:val="single"/>
          <w:lang w:val="en-US" w:eastAsia="zh-CN"/>
        </w:rPr>
        <w:t>7</w:t>
      </w:r>
      <w:r>
        <w:rPr>
          <w:spacing w:val="-36"/>
        </w:rPr>
        <w:t>月</w:t>
      </w:r>
      <w:r>
        <w:rPr>
          <w:rFonts w:hint="eastAsia"/>
          <w:u w:val="single"/>
          <w:lang w:val="en-US" w:eastAsia="zh-CN"/>
        </w:rPr>
        <w:t>1</w:t>
      </w:r>
      <w:r>
        <w:rPr>
          <w:spacing w:val="3"/>
        </w:rPr>
        <w:t>日前交付</w:t>
      </w:r>
      <w:r>
        <w:rPr>
          <w:spacing w:val="5"/>
        </w:rPr>
        <w:t>给</w:t>
      </w:r>
      <w:r>
        <w:rPr>
          <w:spacing w:val="17"/>
          <w:u w:val="single"/>
        </w:rPr>
        <w:t>深圳市</w:t>
      </w:r>
      <w:r>
        <w:rPr>
          <w:rFonts w:hint="eastAsia"/>
          <w:spacing w:val="17"/>
          <w:u w:val="single"/>
          <w:lang w:eastAsia="zh-CN"/>
        </w:rPr>
        <w:t>迳口生态农业发展有限公司</w:t>
      </w:r>
      <w:r>
        <w:t>使用，交付标准为</w:t>
      </w:r>
      <w:r>
        <w:rPr>
          <w:u w:val="single"/>
        </w:rPr>
        <w:t>现状</w:t>
      </w:r>
      <w:r>
        <w:t>。</w:t>
      </w:r>
    </w:p>
    <w:p>
      <w:pPr>
        <w:pStyle w:val="2"/>
        <w:spacing w:line="364" w:lineRule="auto"/>
        <w:ind w:right="174" w:firstLine="640"/>
        <w:jc w:val="both"/>
      </w:pPr>
      <w:r>
        <w:rPr>
          <w:spacing w:val="1"/>
          <w:w w:val="95"/>
        </w:rPr>
        <w:t>四、使用土地价款及支付：</w:t>
      </w:r>
      <w:r>
        <w:rPr>
          <w:rFonts w:hint="eastAsia"/>
          <w:spacing w:val="1"/>
          <w:w w:val="95"/>
          <w:u w:val="single"/>
          <w:lang w:eastAsia="zh-CN"/>
        </w:rPr>
        <w:t>深</w:t>
      </w:r>
      <w:r>
        <w:rPr>
          <w:spacing w:val="17"/>
          <w:u w:val="single"/>
        </w:rPr>
        <w:t>圳市</w:t>
      </w:r>
      <w:r>
        <w:rPr>
          <w:rFonts w:hint="eastAsia"/>
          <w:spacing w:val="17"/>
          <w:u w:val="single"/>
          <w:lang w:eastAsia="zh-CN"/>
        </w:rPr>
        <w:t>迳口生态农业发展有限公司</w:t>
      </w:r>
      <w:r>
        <w:rPr>
          <w:w w:val="95"/>
        </w:rPr>
        <w:t>于</w:t>
      </w:r>
      <w:r>
        <w:rPr>
          <w:spacing w:val="-11"/>
        </w:rPr>
        <w:t>每年</w:t>
      </w:r>
      <w:r>
        <w:rPr>
          <w:u w:val="single"/>
        </w:rPr>
        <w:t>7</w:t>
      </w:r>
      <w:r>
        <w:rPr>
          <w:spacing w:val="-39"/>
        </w:rPr>
        <w:t>月</w:t>
      </w:r>
      <w:r>
        <w:rPr>
          <w:rFonts w:hint="eastAsia"/>
          <w:u w:val="single"/>
          <w:lang w:val="en-US" w:eastAsia="zh-CN"/>
        </w:rPr>
        <w:t>1</w:t>
      </w:r>
      <w:r>
        <w:rPr>
          <w:spacing w:val="-21"/>
        </w:rPr>
        <w:t>日前分</w:t>
      </w:r>
      <w:r>
        <w:rPr>
          <w:u w:val="single"/>
        </w:rPr>
        <w:t>1</w:t>
      </w:r>
      <w:r>
        <w:rPr>
          <w:spacing w:val="-11"/>
        </w:rPr>
        <w:t>次,按</w:t>
      </w:r>
      <w:r>
        <w:rPr>
          <w:rFonts w:hint="eastAsia"/>
          <w:spacing w:val="-11"/>
          <w:u w:val="single"/>
          <w:lang w:val="en-US" w:eastAsia="zh-CN"/>
        </w:rPr>
        <w:t>3</w:t>
      </w:r>
      <w:r>
        <w:rPr>
          <w:u w:val="single"/>
        </w:rPr>
        <w:t>00</w:t>
      </w:r>
      <w:r>
        <w:t>元/亩/</w:t>
      </w:r>
      <w:r>
        <w:rPr>
          <w:spacing w:val="-32"/>
        </w:rPr>
        <w:t>年</w:t>
      </w:r>
      <w:r>
        <w:rPr>
          <w:spacing w:val="-12"/>
        </w:rPr>
        <w:t>，合计</w:t>
      </w:r>
      <w:r>
        <w:rPr>
          <w:rFonts w:hint="eastAsia"/>
          <w:u w:val="single"/>
          <w:lang w:val="en-US" w:eastAsia="zh-CN"/>
        </w:rPr>
        <w:t>106470</w:t>
      </w:r>
      <w:r>
        <w:rPr>
          <w:spacing w:val="5"/>
        </w:rPr>
        <w:t>元价款支付给</w:t>
      </w:r>
      <w:r>
        <w:rPr>
          <w:spacing w:val="5"/>
          <w:u w:val="single"/>
        </w:rPr>
        <w:t>深圳市财政委员会</w:t>
      </w:r>
      <w:r>
        <w:t>。</w:t>
      </w:r>
    </w:p>
    <w:p>
      <w:pPr>
        <w:pStyle w:val="2"/>
        <w:spacing w:line="364" w:lineRule="auto"/>
        <w:ind w:right="120" w:firstLine="640"/>
        <w:jc w:val="both"/>
      </w:pPr>
      <w:r>
        <w:rPr>
          <w:w w:val="95"/>
        </w:rPr>
        <w:t>五、土地复垦期限和质量要求：</w:t>
      </w:r>
      <w:r>
        <w:rPr>
          <w:rFonts w:hint="eastAsia"/>
          <w:spacing w:val="1"/>
          <w:w w:val="95"/>
          <w:u w:val="single"/>
          <w:lang w:eastAsia="zh-CN"/>
        </w:rPr>
        <w:t>深</w:t>
      </w:r>
      <w:r>
        <w:rPr>
          <w:spacing w:val="17"/>
          <w:u w:val="single"/>
        </w:rPr>
        <w:t>圳市</w:t>
      </w:r>
      <w:r>
        <w:rPr>
          <w:rFonts w:hint="eastAsia"/>
          <w:spacing w:val="17"/>
          <w:u w:val="single"/>
          <w:lang w:eastAsia="zh-CN"/>
        </w:rPr>
        <w:t>迳口生态农业发展有限公司</w:t>
      </w:r>
      <w:r>
        <w:t>应于使用土地期限截止后</w:t>
      </w:r>
      <w:r>
        <w:rPr>
          <w:u w:val="single"/>
        </w:rPr>
        <w:t>10日</w:t>
      </w:r>
      <w:r>
        <w:t>内落实土地复垦义务。</w:t>
      </w:r>
    </w:p>
    <w:p>
      <w:pPr>
        <w:pStyle w:val="2"/>
        <w:spacing w:line="364" w:lineRule="auto"/>
        <w:ind w:right="186" w:firstLine="624"/>
        <w:jc w:val="both"/>
      </w:pPr>
      <w:r>
        <w:rPr>
          <w:spacing w:val="-5"/>
          <w:w w:val="95"/>
        </w:rPr>
        <w:t>六、土地交还日期及标准：由</w:t>
      </w:r>
      <w:r>
        <w:rPr>
          <w:rFonts w:hint="eastAsia"/>
          <w:spacing w:val="1"/>
          <w:w w:val="95"/>
          <w:u w:val="single"/>
          <w:lang w:eastAsia="zh-CN"/>
        </w:rPr>
        <w:t>深</w:t>
      </w:r>
      <w:r>
        <w:rPr>
          <w:spacing w:val="17"/>
          <w:u w:val="single"/>
        </w:rPr>
        <w:t>圳市</w:t>
      </w:r>
      <w:r>
        <w:rPr>
          <w:rFonts w:hint="eastAsia"/>
          <w:spacing w:val="17"/>
          <w:u w:val="single"/>
          <w:lang w:eastAsia="zh-CN"/>
        </w:rPr>
        <w:t>迳口生态农业发展有限公司</w:t>
      </w:r>
      <w:r>
        <w:rPr>
          <w:spacing w:val="-1"/>
          <w:w w:val="95"/>
          <w:u w:val="single"/>
        </w:rPr>
        <w:t xml:space="preserve"> </w:t>
      </w:r>
      <w:r>
        <w:rPr>
          <w:spacing w:val="-42"/>
        </w:rPr>
        <w:t xml:space="preserve">于 </w:t>
      </w:r>
      <w:r>
        <w:rPr>
          <w:u w:val="single"/>
        </w:rPr>
        <w:t>202</w:t>
      </w:r>
      <w:r>
        <w:rPr>
          <w:rFonts w:hint="eastAsia"/>
          <w:u w:val="single"/>
          <w:lang w:val="en-US" w:eastAsia="zh-CN"/>
        </w:rPr>
        <w:t>4</w:t>
      </w:r>
      <w:r>
        <w:rPr>
          <w:spacing w:val="-28"/>
        </w:rPr>
        <w:t xml:space="preserve"> 年 </w:t>
      </w:r>
      <w:r>
        <w:rPr>
          <w:rFonts w:hint="eastAsia"/>
          <w:u w:val="single"/>
          <w:lang w:val="en-US" w:eastAsia="zh-CN"/>
        </w:rPr>
        <w:t>6</w:t>
      </w:r>
      <w:r>
        <w:rPr>
          <w:spacing w:val="-28"/>
        </w:rPr>
        <w:t xml:space="preserve"> 月 </w:t>
      </w:r>
      <w:r>
        <w:rPr>
          <w:rFonts w:hint="eastAsia"/>
          <w:u w:val="single"/>
          <w:lang w:val="en-US" w:eastAsia="zh-CN"/>
        </w:rPr>
        <w:t>30</w:t>
      </w:r>
      <w:r>
        <w:rPr>
          <w:spacing w:val="4"/>
        </w:rPr>
        <w:t xml:space="preserve"> 日前交还给</w:t>
      </w:r>
      <w:r>
        <w:rPr>
          <w:spacing w:val="4"/>
          <w:u w:val="single"/>
        </w:rPr>
        <w:t>深圳市市场监督管理局</w:t>
      </w:r>
      <w:r>
        <w:rPr>
          <w:rFonts w:hint="eastAsia"/>
          <w:spacing w:val="4"/>
          <w:u w:val="single"/>
          <w:lang w:eastAsia="zh-CN"/>
        </w:rPr>
        <w:t>光明</w:t>
      </w:r>
      <w:r>
        <w:rPr>
          <w:spacing w:val="7"/>
          <w:w w:val="97"/>
          <w:u w:val="single"/>
        </w:rPr>
        <w:t>监管局</w:t>
      </w:r>
      <w:r>
        <w:rPr>
          <w:spacing w:val="11"/>
          <w:w w:val="97"/>
          <w:u w:val="single"/>
        </w:rPr>
        <w:t>（</w:t>
      </w:r>
      <w:r>
        <w:rPr>
          <w:rFonts w:hint="eastAsia"/>
          <w:spacing w:val="6"/>
          <w:w w:val="97"/>
          <w:u w:val="single"/>
          <w:lang w:eastAsia="zh-CN"/>
        </w:rPr>
        <w:t>光明</w:t>
      </w:r>
      <w:r>
        <w:rPr>
          <w:spacing w:val="6"/>
          <w:w w:val="97"/>
          <w:u w:val="single"/>
        </w:rPr>
        <w:t>区现农业主管部门</w:t>
      </w:r>
      <w:r>
        <w:rPr>
          <w:spacing w:val="-150"/>
          <w:w w:val="97"/>
          <w:u w:val="single"/>
        </w:rPr>
        <w:t>）</w:t>
      </w:r>
      <w:r>
        <w:rPr>
          <w:spacing w:val="7"/>
          <w:w w:val="97"/>
        </w:rPr>
        <w:t>，交还标准为</w:t>
      </w:r>
      <w:r>
        <w:rPr>
          <w:rFonts w:hint="eastAsia"/>
          <w:spacing w:val="1"/>
          <w:w w:val="95"/>
          <w:u w:val="single"/>
          <w:lang w:eastAsia="zh-CN"/>
        </w:rPr>
        <w:t>深</w:t>
      </w:r>
      <w:r>
        <w:rPr>
          <w:spacing w:val="17"/>
          <w:u w:val="single"/>
        </w:rPr>
        <w:t>圳市</w:t>
      </w:r>
      <w:r>
        <w:rPr>
          <w:rFonts w:hint="eastAsia"/>
          <w:spacing w:val="17"/>
          <w:u w:val="single"/>
          <w:lang w:eastAsia="zh-CN"/>
        </w:rPr>
        <w:t>迳口生态农业发展有限公司</w:t>
      </w:r>
      <w:r>
        <w:rPr>
          <w:w w:val="90"/>
          <w:u w:val="single"/>
        </w:rPr>
        <w:t>应当自行处理其投资建设的生产设施、附属</w:t>
      </w:r>
      <w:r>
        <w:rPr>
          <w:spacing w:val="-221"/>
          <w:w w:val="90"/>
          <w:u w:val="single"/>
        </w:rPr>
        <w:t>设</w:t>
      </w:r>
      <w:r>
        <w:rPr>
          <w:spacing w:val="-51"/>
          <w:w w:val="90"/>
          <w:u w:val="single"/>
        </w:rPr>
        <w:t xml:space="preserve"> </w:t>
      </w:r>
      <w:r>
        <w:rPr>
          <w:rFonts w:hint="eastAsia"/>
          <w:spacing w:val="-51"/>
          <w:w w:val="90"/>
          <w:u w:val="single"/>
          <w:lang w:val="en-US" w:eastAsia="zh-CN"/>
        </w:rPr>
        <w:t xml:space="preserve"> </w:t>
      </w:r>
      <w:r>
        <w:rPr>
          <w:u w:val="single"/>
        </w:rPr>
        <w:t>施及其种植的青苗</w:t>
      </w:r>
      <w:r>
        <w:t>。</w:t>
      </w:r>
    </w:p>
    <w:p>
      <w:pPr>
        <w:pStyle w:val="2"/>
        <w:spacing w:before="42" w:line="364" w:lineRule="auto"/>
        <w:ind w:left="0" w:leftChars="0" w:right="189" w:firstLine="592" w:firstLineChars="200"/>
        <w:jc w:val="both"/>
      </w:pPr>
      <w:r>
        <w:rPr>
          <w:rFonts w:hint="eastAsia"/>
          <w:spacing w:val="4"/>
          <w:w w:val="90"/>
          <w:lang w:eastAsia="zh-CN"/>
        </w:rPr>
        <w:t>七、违约规定：</w:t>
      </w:r>
      <w:r>
        <w:rPr>
          <w:spacing w:val="4"/>
          <w:w w:val="90"/>
        </w:rPr>
        <w:t>（</w:t>
      </w:r>
      <w:r>
        <w:rPr>
          <w:w w:val="90"/>
        </w:rPr>
        <w:t>一</w:t>
      </w:r>
      <w:r>
        <w:rPr>
          <w:spacing w:val="-8"/>
          <w:w w:val="90"/>
        </w:rPr>
        <w:t>）</w:t>
      </w:r>
      <w:r>
        <w:rPr>
          <w:rFonts w:hint="eastAsia"/>
          <w:spacing w:val="1"/>
          <w:w w:val="95"/>
          <w:u w:val="single"/>
          <w:lang w:eastAsia="zh-CN"/>
        </w:rPr>
        <w:t>深</w:t>
      </w:r>
      <w:r>
        <w:rPr>
          <w:spacing w:val="17"/>
          <w:u w:val="single"/>
        </w:rPr>
        <w:t>圳市</w:t>
      </w:r>
      <w:r>
        <w:rPr>
          <w:rFonts w:hint="eastAsia"/>
          <w:spacing w:val="17"/>
          <w:u w:val="single"/>
          <w:lang w:eastAsia="zh-CN"/>
        </w:rPr>
        <w:t>迳口生态农业发展有限公司</w:t>
      </w:r>
      <w:r>
        <w:rPr>
          <w:w w:val="90"/>
        </w:rPr>
        <w:t>应按时足额向</w:t>
      </w:r>
      <w:r>
        <w:rPr>
          <w:w w:val="90"/>
          <w:u w:val="single"/>
        </w:rPr>
        <w:t>深圳市财政</w:t>
      </w:r>
      <w:r>
        <w:rPr>
          <w:w w:val="95"/>
          <w:u w:val="single"/>
        </w:rPr>
        <w:t>委员会</w:t>
      </w:r>
      <w:r>
        <w:rPr>
          <w:spacing w:val="-3"/>
          <w:w w:val="95"/>
        </w:rPr>
        <w:t>支付土地使用价款，逾期一日</w:t>
      </w:r>
      <w:r>
        <w:rPr>
          <w:rFonts w:hint="eastAsia"/>
          <w:spacing w:val="1"/>
          <w:w w:val="95"/>
          <w:u w:val="single"/>
          <w:lang w:eastAsia="zh-CN"/>
        </w:rPr>
        <w:t>深</w:t>
      </w:r>
      <w:r>
        <w:rPr>
          <w:spacing w:val="17"/>
          <w:u w:val="single"/>
        </w:rPr>
        <w:t>圳市</w:t>
      </w:r>
      <w:r>
        <w:rPr>
          <w:rFonts w:hint="eastAsia"/>
          <w:spacing w:val="17"/>
          <w:u w:val="single"/>
          <w:lang w:eastAsia="zh-CN"/>
        </w:rPr>
        <w:t>迳口生态农业发展有限公司</w:t>
      </w:r>
      <w:r>
        <w:rPr>
          <w:rFonts w:hint="eastAsia"/>
          <w:spacing w:val="17"/>
          <w:u w:val="none"/>
          <w:lang w:eastAsia="zh-CN"/>
        </w:rPr>
        <w:t>应支</w:t>
      </w:r>
      <w:r>
        <w:t>付应付款的</w:t>
      </w:r>
      <w:r>
        <w:rPr>
          <w:u w:val="single"/>
        </w:rPr>
        <w:t>0.3</w:t>
      </w:r>
      <w:r>
        <w:rPr>
          <w:spacing w:val="-14"/>
        </w:rPr>
        <w:t>%滞纳金。逾期</w:t>
      </w:r>
      <w:r>
        <w:rPr>
          <w:u w:val="single"/>
        </w:rPr>
        <w:t>90</w:t>
      </w:r>
      <w:r>
        <w:rPr>
          <w:spacing w:val="-5"/>
        </w:rPr>
        <w:t>日视为违约，</w:t>
      </w:r>
      <w:r>
        <w:rPr>
          <w:spacing w:val="5"/>
          <w:u w:val="single"/>
        </w:rPr>
        <w:t>深圳市</w:t>
      </w:r>
      <w:r>
        <w:rPr>
          <w:spacing w:val="14"/>
          <w:w w:val="90"/>
          <w:u w:val="single"/>
        </w:rPr>
        <w:t>市场监督管理局</w:t>
      </w:r>
      <w:r>
        <w:rPr>
          <w:rFonts w:hint="eastAsia"/>
          <w:spacing w:val="14"/>
          <w:w w:val="90"/>
          <w:u w:val="single"/>
          <w:lang w:eastAsia="zh-CN"/>
        </w:rPr>
        <w:t>光明</w:t>
      </w:r>
      <w:r>
        <w:rPr>
          <w:spacing w:val="14"/>
          <w:w w:val="90"/>
          <w:u w:val="single"/>
        </w:rPr>
        <w:t>监管局</w:t>
      </w:r>
      <w:r>
        <w:rPr>
          <w:spacing w:val="16"/>
          <w:w w:val="90"/>
          <w:u w:val="single"/>
        </w:rPr>
        <w:t>（</w:t>
      </w:r>
      <w:r>
        <w:rPr>
          <w:rFonts w:hint="eastAsia"/>
          <w:spacing w:val="16"/>
          <w:w w:val="90"/>
          <w:u w:val="single"/>
          <w:lang w:eastAsia="zh-CN"/>
        </w:rPr>
        <w:t>光明</w:t>
      </w:r>
      <w:r>
        <w:rPr>
          <w:spacing w:val="14"/>
          <w:w w:val="90"/>
          <w:u w:val="single"/>
        </w:rPr>
        <w:t>区现农业主管部门）</w:t>
      </w:r>
      <w:r>
        <w:rPr>
          <w:w w:val="90"/>
        </w:rPr>
        <w:t>有</w:t>
      </w:r>
      <w:r>
        <w:t>权收回该土地使用权及没收定金、地上建筑物等。</w:t>
      </w:r>
    </w:p>
    <w:p>
      <w:pPr>
        <w:pStyle w:val="2"/>
        <w:spacing w:line="364" w:lineRule="auto"/>
        <w:ind w:right="109" w:firstLine="640"/>
        <w:jc w:val="both"/>
      </w:pPr>
      <w:r>
        <w:t>（二</w:t>
      </w:r>
      <w:r>
        <w:rPr>
          <w:spacing w:val="-10"/>
        </w:rPr>
        <w:t>）</w:t>
      </w:r>
      <w:r>
        <w:rPr>
          <w:rFonts w:hint="eastAsia"/>
          <w:spacing w:val="1"/>
          <w:w w:val="95"/>
          <w:u w:val="single"/>
          <w:lang w:eastAsia="zh-CN"/>
        </w:rPr>
        <w:t>深</w:t>
      </w:r>
      <w:r>
        <w:rPr>
          <w:spacing w:val="17"/>
          <w:u w:val="single"/>
        </w:rPr>
        <w:t>圳市</w:t>
      </w:r>
      <w:r>
        <w:rPr>
          <w:rFonts w:hint="eastAsia"/>
          <w:spacing w:val="17"/>
          <w:u w:val="single"/>
          <w:lang w:eastAsia="zh-CN"/>
        </w:rPr>
        <w:t>迳口生态农业发展有限公司</w:t>
      </w:r>
      <w:r>
        <w:t>擅自改变该土地用途或</w:t>
      </w:r>
      <w:r>
        <w:rPr>
          <w:spacing w:val="-2"/>
          <w:w w:val="95"/>
        </w:rPr>
        <w:t>不合理使用土地给该土地造成永久性损害的，经国家有关部</w:t>
      </w:r>
      <w:r>
        <w:rPr>
          <w:spacing w:val="-3"/>
        </w:rPr>
        <w:t>门确认后，应承担土地功能恢复责任，无法全部恢复的，承</w:t>
      </w:r>
      <w:r>
        <w:rPr>
          <w:spacing w:val="-5"/>
          <w:w w:val="95"/>
        </w:rPr>
        <w:t>担赔偿责任。</w:t>
      </w:r>
      <w:r>
        <w:rPr>
          <w:spacing w:val="-1"/>
          <w:w w:val="95"/>
          <w:u w:val="single"/>
        </w:rPr>
        <w:t>深圳市市场监督管理局</w:t>
      </w:r>
      <w:r>
        <w:rPr>
          <w:rFonts w:hint="eastAsia"/>
          <w:spacing w:val="-1"/>
          <w:w w:val="95"/>
          <w:u w:val="single"/>
          <w:lang w:eastAsia="zh-CN"/>
        </w:rPr>
        <w:t>光明</w:t>
      </w:r>
      <w:r>
        <w:rPr>
          <w:spacing w:val="-1"/>
          <w:w w:val="95"/>
          <w:u w:val="single"/>
        </w:rPr>
        <w:t>监管局</w:t>
      </w:r>
      <w:r>
        <w:rPr>
          <w:w w:val="95"/>
          <w:u w:val="single"/>
        </w:rPr>
        <w:t>（</w:t>
      </w:r>
      <w:r>
        <w:rPr>
          <w:rFonts w:hint="eastAsia"/>
          <w:w w:val="95"/>
          <w:u w:val="single"/>
          <w:lang w:eastAsia="zh-CN"/>
        </w:rPr>
        <w:t>光明</w:t>
      </w:r>
      <w:r>
        <w:rPr>
          <w:w w:val="95"/>
          <w:u w:val="single"/>
        </w:rPr>
        <w:t>区</w:t>
      </w:r>
      <w:r>
        <w:rPr>
          <w:spacing w:val="-290"/>
          <w:w w:val="95"/>
          <w:u w:val="single"/>
        </w:rPr>
        <w:t>现</w:t>
      </w:r>
      <w:r>
        <w:rPr>
          <w:spacing w:val="-43"/>
          <w:w w:val="95"/>
          <w:u w:val="single"/>
        </w:rPr>
        <w:t xml:space="preserve"> </w:t>
      </w:r>
      <w:r>
        <w:rPr>
          <w:rFonts w:hint="eastAsia"/>
          <w:spacing w:val="-43"/>
          <w:w w:val="95"/>
          <w:u w:val="single"/>
          <w:lang w:val="en-US" w:eastAsia="zh-CN"/>
        </w:rPr>
        <w:t xml:space="preserve"> </w:t>
      </w:r>
      <w:r>
        <w:rPr>
          <w:u w:val="single"/>
        </w:rPr>
        <w:t>农业主管部门）</w:t>
      </w:r>
      <w:r>
        <w:t>有权收回该土地使用权及没收合同定金。</w:t>
      </w:r>
    </w:p>
    <w:sectPr>
      <w:footerReference r:id="rId3" w:type="default"/>
      <w:pgSz w:w="11910" w:h="16840"/>
      <w:pgMar w:top="1460" w:right="1680" w:bottom="1160" w:left="1580" w:header="0" w:footer="97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w:pict>
        <v:shape id="_x0000_s4097" o:spid="_x0000_s4097" o:spt="202" type="#_x0000_t202" style="position:absolute;left:0pt;margin-left:292.95pt;margin-top:782.3pt;height:12.45pt;width:9.25pt;mso-position-horizontal-relative:page;mso-position-vertical-relative:page;z-index:-2517073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49" w:lineRule="exact"/>
                  <w:ind w:left="40" w:right="0" w:firstLine="0"/>
                  <w:jc w:val="left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w w:val="99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08526BC"/>
    <w:rsid w:val="01CA1E5F"/>
    <w:rsid w:val="035F291A"/>
    <w:rsid w:val="047336A6"/>
    <w:rsid w:val="06FD0467"/>
    <w:rsid w:val="08572061"/>
    <w:rsid w:val="0D084D95"/>
    <w:rsid w:val="0E9A593C"/>
    <w:rsid w:val="10635FC1"/>
    <w:rsid w:val="15A11B09"/>
    <w:rsid w:val="18874BBF"/>
    <w:rsid w:val="1B072F17"/>
    <w:rsid w:val="1C1A5E72"/>
    <w:rsid w:val="1CB17F87"/>
    <w:rsid w:val="1D80121B"/>
    <w:rsid w:val="1FAA56CB"/>
    <w:rsid w:val="20850266"/>
    <w:rsid w:val="21CE79FE"/>
    <w:rsid w:val="23A97297"/>
    <w:rsid w:val="26874CFF"/>
    <w:rsid w:val="2C0405A3"/>
    <w:rsid w:val="2D0002AA"/>
    <w:rsid w:val="2EAD0E1E"/>
    <w:rsid w:val="2FDE6BB5"/>
    <w:rsid w:val="326F0B49"/>
    <w:rsid w:val="33CE125D"/>
    <w:rsid w:val="351C1EAB"/>
    <w:rsid w:val="371E5590"/>
    <w:rsid w:val="39225BCA"/>
    <w:rsid w:val="3A294BB5"/>
    <w:rsid w:val="3FBD4DB5"/>
    <w:rsid w:val="40CA7924"/>
    <w:rsid w:val="428D0529"/>
    <w:rsid w:val="4C3D60C5"/>
    <w:rsid w:val="4D79278B"/>
    <w:rsid w:val="5292336D"/>
    <w:rsid w:val="53145D35"/>
    <w:rsid w:val="559E760F"/>
    <w:rsid w:val="5FC4322D"/>
    <w:rsid w:val="65731304"/>
    <w:rsid w:val="68AE2A9E"/>
    <w:rsid w:val="6C884881"/>
    <w:rsid w:val="749A6891"/>
    <w:rsid w:val="753E4C44"/>
    <w:rsid w:val="778E0A9B"/>
    <w:rsid w:val="79B40639"/>
    <w:rsid w:val="7FCB12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0"/>
    </w:pPr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2020-05-15T06:32:00Z</dcterms:created>
  <dc:creator>Administrator</dc:creator>
  <cp:lastModifiedBy>廖定政</cp:lastModifiedBy>
  <dcterms:modified xsi:type="dcterms:W3CDTF">2020-05-15T07:20:10Z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2020-05-15T00:00:00Z</vt:filetime>
  </property>
  <property fmtid="{D5CDD505-2E9C-101B-9397-08002B2CF9AE}" pid="5" name="KSOProductBuildVer">
    <vt:lpwstr>2052-11.3.0.8775</vt:lpwstr>
  </property>
</Properties>
</file>