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宋体" w:eastAsia="仿宋_GB2312"/>
          <w:sz w:val="32"/>
          <w:szCs w:val="32"/>
        </w:rPr>
      </w:pPr>
      <w:r>
        <w:rPr>
          <w:rFonts w:hint="eastAsia" w:ascii="仿宋_GB2312" w:hAnsi="宋体" w:eastAsia="仿宋_GB2312"/>
          <w:sz w:val="32"/>
          <w:szCs w:val="32"/>
        </w:rPr>
        <w:t>附件</w:t>
      </w:r>
    </w:p>
    <w:p>
      <w:pPr>
        <w:jc w:val="center"/>
        <w:rPr>
          <w:rFonts w:ascii="宋体" w:hAnsi="宋体"/>
          <w:b/>
          <w:sz w:val="44"/>
          <w:szCs w:val="44"/>
        </w:rPr>
      </w:pPr>
      <w:r>
        <w:rPr>
          <w:rFonts w:hint="eastAsia" w:ascii="宋体" w:hAnsi="宋体"/>
          <w:b/>
          <w:sz w:val="44"/>
          <w:szCs w:val="44"/>
          <w:lang w:val="en-US" w:eastAsia="zh-CN"/>
        </w:rPr>
        <w:t>公明街道办事处市容巡查整治服务</w:t>
      </w:r>
      <w:r>
        <w:rPr>
          <w:rFonts w:hint="eastAsia" w:ascii="宋体" w:hAnsi="宋体"/>
          <w:b/>
          <w:sz w:val="44"/>
          <w:szCs w:val="44"/>
        </w:rPr>
        <w:t>项目</w:t>
      </w:r>
      <w:r>
        <w:rPr>
          <w:rFonts w:hint="eastAsia" w:ascii="宋体" w:hAnsi="宋体"/>
          <w:b/>
          <w:sz w:val="44"/>
          <w:szCs w:val="44"/>
          <w:lang w:val="en-US" w:eastAsia="zh-CN"/>
        </w:rPr>
        <w:t xml:space="preserve">     </w:t>
      </w:r>
      <w:r>
        <w:rPr>
          <w:rFonts w:hint="eastAsia" w:ascii="宋体" w:hAnsi="宋体"/>
          <w:b/>
          <w:sz w:val="44"/>
          <w:szCs w:val="44"/>
        </w:rPr>
        <w:t>合同变更征求意见公示</w:t>
      </w:r>
    </w:p>
    <w:tbl>
      <w:tblPr>
        <w:tblStyle w:val="4"/>
        <w:tblpPr w:leftFromText="180" w:rightFromText="180" w:vertAnchor="text" w:horzAnchor="page" w:tblpX="1762" w:tblpY="80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522" w:type="dxa"/>
            <w:vAlign w:val="center"/>
          </w:tcPr>
          <w:p>
            <w:pPr>
              <w:rPr>
                <w:rFonts w:ascii="宋体" w:hAnsi="宋体"/>
                <w:szCs w:val="21"/>
              </w:rPr>
            </w:pPr>
            <w:r>
              <w:rPr>
                <w:rFonts w:hint="eastAsia" w:ascii="宋体" w:hAnsi="宋体"/>
                <w:szCs w:val="21"/>
              </w:rPr>
              <w:t>依据《光明区财政局 光明区公共资源交易中心关于进一步加强政府采购合同备案管理工作的通知》有关规定，</w:t>
            </w:r>
            <w:r>
              <w:rPr>
                <w:rFonts w:hint="eastAsia" w:ascii="宋体" w:hAnsi="宋体"/>
                <w:b w:val="0"/>
                <w:bCs w:val="0"/>
                <w:szCs w:val="21"/>
                <w:lang w:val="en-US" w:eastAsia="zh-CN"/>
              </w:rPr>
              <w:t>深圳市光明区公明街道办事处</w:t>
            </w:r>
            <w:r>
              <w:rPr>
                <w:rFonts w:hint="eastAsia" w:ascii="宋体" w:hAnsi="宋体"/>
                <w:szCs w:val="21"/>
              </w:rPr>
              <w:t>拟对</w:t>
            </w:r>
            <w:r>
              <w:rPr>
                <w:rFonts w:hint="eastAsia" w:ascii="宋体" w:hAnsi="宋体"/>
                <w:b w:val="0"/>
                <w:bCs w:val="0"/>
                <w:szCs w:val="21"/>
                <w:lang w:val="en-US" w:eastAsia="zh-CN"/>
              </w:rPr>
              <w:t>公明街道办事处市容巡查整治服务</w:t>
            </w:r>
            <w:r>
              <w:rPr>
                <w:rFonts w:hint="eastAsia" w:ascii="宋体" w:hAnsi="宋体"/>
                <w:szCs w:val="21"/>
              </w:rPr>
              <w:t>项目合同部分条款进行变更，现将有关情况向社会大众征求意见：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8522" w:type="dxa"/>
            <w:vAlign w:val="center"/>
          </w:tcPr>
          <w:p>
            <w:pPr>
              <w:rPr>
                <w:rFonts w:hint="default" w:ascii="宋体" w:hAnsi="宋体" w:eastAsia="宋体"/>
                <w:szCs w:val="21"/>
                <w:lang w:val="en-US" w:eastAsia="zh-CN"/>
              </w:rPr>
            </w:pPr>
            <w:r>
              <w:rPr>
                <w:rFonts w:hint="eastAsia" w:ascii="宋体" w:hAnsi="宋体"/>
                <w:szCs w:val="21"/>
              </w:rPr>
              <w:t>采购项目名称：</w:t>
            </w:r>
            <w:r>
              <w:rPr>
                <w:rFonts w:hint="eastAsia" w:ascii="宋体" w:hAnsi="宋体"/>
                <w:szCs w:val="21"/>
                <w:lang w:val="en-US" w:eastAsia="zh-CN"/>
              </w:rPr>
              <w:t>公明街道办事处市容巡查整治服务</w:t>
            </w:r>
          </w:p>
          <w:p>
            <w:pPr>
              <w:rPr>
                <w:rFonts w:hint="default" w:ascii="宋体" w:hAnsi="宋体" w:eastAsia="宋体"/>
                <w:szCs w:val="21"/>
                <w:lang w:val="en-US" w:eastAsia="zh-CN"/>
              </w:rPr>
            </w:pPr>
            <w:r>
              <w:rPr>
                <w:rFonts w:hint="eastAsia" w:ascii="宋体" w:hAnsi="宋体"/>
                <w:szCs w:val="21"/>
              </w:rPr>
              <w:t>合同金额（万元）：</w:t>
            </w:r>
            <w:r>
              <w:rPr>
                <w:rFonts w:hint="eastAsia" w:ascii="宋体" w:hAnsi="宋体"/>
                <w:szCs w:val="21"/>
                <w:lang w:val="en-US" w:eastAsia="zh-CN"/>
              </w:rPr>
              <w:t>983.6400万元</w:t>
            </w:r>
          </w:p>
          <w:p>
            <w:pPr>
              <w:rPr>
                <w:rFonts w:hint="default" w:ascii="宋体" w:hAnsi="宋体" w:eastAsia="宋体"/>
                <w:szCs w:val="21"/>
                <w:lang w:val="en-US" w:eastAsia="zh-CN"/>
              </w:rPr>
            </w:pPr>
            <w:r>
              <w:rPr>
                <w:rFonts w:hint="eastAsia" w:ascii="宋体" w:hAnsi="宋体"/>
                <w:szCs w:val="21"/>
              </w:rPr>
              <w:t>中标供应商：</w:t>
            </w:r>
            <w:r>
              <w:rPr>
                <w:rFonts w:hint="eastAsia" w:ascii="宋体" w:hAnsi="宋体"/>
                <w:szCs w:val="21"/>
                <w:lang w:val="en-US" w:eastAsia="zh-CN"/>
              </w:rPr>
              <w:t>中保国安集团有限公司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center"/>
          </w:tcPr>
          <w:p>
            <w:pPr>
              <w:rPr>
                <w:rFonts w:ascii="宋体" w:hAnsi="宋体"/>
                <w:szCs w:val="21"/>
              </w:rPr>
            </w:pPr>
            <w:r>
              <w:rPr>
                <w:rFonts w:hint="eastAsia" w:ascii="宋体" w:hAnsi="宋体"/>
                <w:szCs w:val="21"/>
              </w:rPr>
              <w:t>变更内容描述：（包括变更事项、变更金额、原合同要求等）</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160" w:leftChars="0" w:firstLine="420" w:firstLineChars="200"/>
              <w:textAlignment w:val="auto"/>
              <w:rPr>
                <w:rFonts w:hint="eastAsia" w:ascii="宋体" w:hAnsi="宋体" w:eastAsia="宋体" w:cs="宋体"/>
                <w:color w:val="000000" w:themeColor="text1"/>
                <w:kern w:val="0"/>
                <w:sz w:val="21"/>
                <w:szCs w:val="21"/>
                <w:lang w:val="zh-CN"/>
              </w:rPr>
            </w:pPr>
            <w:r>
              <w:rPr>
                <w:rFonts w:hint="eastAsia" w:ascii="宋体" w:hAnsi="宋体" w:eastAsia="宋体" w:cs="宋体"/>
                <w:color w:val="000000" w:themeColor="text1"/>
                <w:kern w:val="0"/>
                <w:sz w:val="21"/>
                <w:szCs w:val="21"/>
                <w:lang w:val="zh-CN"/>
              </w:rPr>
              <w:t>根据光明区公共资源交易中心</w:t>
            </w:r>
            <w:r>
              <w:rPr>
                <w:rFonts w:hint="eastAsia" w:ascii="宋体" w:hAnsi="宋体" w:eastAsia="宋体" w:cs="宋体"/>
                <w:color w:val="000000" w:themeColor="text1"/>
                <w:kern w:val="0"/>
                <w:sz w:val="21"/>
                <w:szCs w:val="21"/>
                <w:u w:val="single"/>
                <w:lang w:val="zh-CN"/>
              </w:rPr>
              <w:t>GMCG2018147356</w:t>
            </w:r>
            <w:r>
              <w:rPr>
                <w:rFonts w:hint="eastAsia" w:ascii="宋体" w:hAnsi="宋体" w:eastAsia="宋体" w:cs="宋体"/>
                <w:color w:val="000000" w:themeColor="text1"/>
                <w:kern w:val="0"/>
                <w:sz w:val="21"/>
                <w:szCs w:val="21"/>
                <w:lang w:val="zh-CN"/>
              </w:rPr>
              <w:t>号招标项目的评标结果，确定</w:t>
            </w:r>
            <w:r>
              <w:rPr>
                <w:rFonts w:hint="eastAsia" w:ascii="宋体" w:hAnsi="宋体" w:eastAsia="宋体" w:cs="宋体"/>
                <w:bCs/>
                <w:color w:val="000000" w:themeColor="text1"/>
                <w:kern w:val="0"/>
                <w:sz w:val="21"/>
                <w:szCs w:val="21"/>
                <w:lang w:val="zh-CN"/>
              </w:rPr>
              <w:t>中保国安集团有限公司</w:t>
            </w:r>
            <w:r>
              <w:rPr>
                <w:rFonts w:hint="eastAsia" w:ascii="宋体" w:hAnsi="宋体" w:eastAsia="宋体" w:cs="宋体"/>
                <w:color w:val="000000" w:themeColor="text1"/>
                <w:kern w:val="0"/>
                <w:sz w:val="21"/>
                <w:szCs w:val="21"/>
                <w:lang w:val="zh-CN"/>
              </w:rPr>
              <w:t>（以下简称“乙方”）为中标方。</w:t>
            </w:r>
            <w:r>
              <w:rPr>
                <w:rFonts w:hint="eastAsia" w:ascii="宋体" w:hAnsi="宋体" w:eastAsia="宋体" w:cs="宋体"/>
                <w:color w:val="0000FF"/>
                <w:kern w:val="0"/>
                <w:sz w:val="21"/>
                <w:szCs w:val="21"/>
                <w:lang w:val="zh-CN"/>
              </w:rPr>
              <w:t>按照《中华人民共和国合同法》、《深圳经济特区政府采购条例》、《光明区财政局</w:t>
            </w:r>
            <w:r>
              <w:rPr>
                <w:rFonts w:hint="eastAsia" w:ascii="宋体" w:hAnsi="宋体" w:eastAsia="宋体" w:cs="宋体"/>
                <w:color w:val="0000FF"/>
                <w:kern w:val="0"/>
                <w:sz w:val="21"/>
                <w:szCs w:val="21"/>
              </w:rPr>
              <w:t xml:space="preserve"> </w:t>
            </w:r>
            <w:r>
              <w:rPr>
                <w:rFonts w:hint="eastAsia" w:ascii="宋体" w:hAnsi="宋体" w:eastAsia="宋体" w:cs="宋体"/>
                <w:color w:val="0000FF"/>
                <w:kern w:val="0"/>
                <w:sz w:val="21"/>
                <w:szCs w:val="21"/>
                <w:lang w:val="zh-CN"/>
              </w:rPr>
              <w:t>光明区人力资源局关于续签和新签政府购买服务项目有关事项的通知》（</w:t>
            </w:r>
            <w:r>
              <w:rPr>
                <w:rFonts w:hint="eastAsia" w:ascii="宋体" w:hAnsi="宋体" w:eastAsia="宋体" w:cs="宋体"/>
                <w:color w:val="0000FF"/>
                <w:sz w:val="21"/>
                <w:szCs w:val="21"/>
              </w:rPr>
              <w:t>深光财〔2020〕199号</w:t>
            </w:r>
            <w:r>
              <w:rPr>
                <w:rFonts w:hint="eastAsia" w:ascii="宋体" w:hAnsi="宋体" w:eastAsia="宋体" w:cs="宋体"/>
                <w:color w:val="0000FF"/>
                <w:kern w:val="0"/>
                <w:sz w:val="21"/>
                <w:szCs w:val="21"/>
                <w:lang w:val="zh-CN"/>
              </w:rPr>
              <w:t>）等相关法律法规的规定以及招标过程中产生的招投标文件的内容</w:t>
            </w:r>
            <w:r>
              <w:rPr>
                <w:rFonts w:hint="eastAsia" w:ascii="宋体" w:hAnsi="宋体" w:eastAsia="宋体" w:cs="宋体"/>
                <w:color w:val="000000" w:themeColor="text1"/>
                <w:kern w:val="0"/>
                <w:sz w:val="21"/>
                <w:szCs w:val="21"/>
                <w:lang w:val="zh-CN"/>
              </w:rPr>
              <w:t>，经</w:t>
            </w:r>
            <w:r>
              <w:rPr>
                <w:rFonts w:hint="eastAsia" w:ascii="宋体" w:hAnsi="宋体" w:eastAsia="宋体" w:cs="宋体"/>
                <w:bCs/>
                <w:color w:val="000000" w:themeColor="text1"/>
                <w:kern w:val="0"/>
                <w:sz w:val="21"/>
                <w:szCs w:val="21"/>
                <w:lang w:val="zh-CN"/>
              </w:rPr>
              <w:t>深圳市光明区公明街道办事处</w:t>
            </w:r>
            <w:r>
              <w:rPr>
                <w:rFonts w:hint="eastAsia" w:ascii="宋体" w:hAnsi="宋体" w:eastAsia="宋体" w:cs="宋体"/>
                <w:color w:val="000000" w:themeColor="text1"/>
                <w:kern w:val="0"/>
                <w:sz w:val="21"/>
                <w:szCs w:val="21"/>
                <w:lang w:val="zh-CN"/>
              </w:rPr>
              <w:t>（以下简称“甲方”）和乙方协商一致，就甲方委托乙方承担</w:t>
            </w:r>
            <w:r>
              <w:rPr>
                <w:rFonts w:hint="eastAsia" w:ascii="宋体" w:hAnsi="宋体" w:eastAsia="宋体" w:cs="宋体"/>
                <w:bCs/>
                <w:color w:val="000000" w:themeColor="text1"/>
                <w:kern w:val="0"/>
                <w:sz w:val="21"/>
                <w:szCs w:val="21"/>
                <w:lang w:val="zh-CN"/>
              </w:rPr>
              <w:t>公明街道办事处市容巡查整治服</w:t>
            </w:r>
            <w:r>
              <w:rPr>
                <w:rFonts w:hint="eastAsia" w:ascii="宋体" w:hAnsi="宋体" w:eastAsia="宋体" w:cs="宋体"/>
                <w:color w:val="000000" w:themeColor="text1"/>
                <w:kern w:val="0"/>
                <w:sz w:val="21"/>
                <w:szCs w:val="21"/>
                <w:lang w:val="zh-CN"/>
              </w:rPr>
              <w:t>务工作，达成以下合意，以资共同遵守：</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firstLine="632" w:firstLineChars="300"/>
              <w:textAlignment w:val="auto"/>
              <w:rPr>
                <w:rFonts w:hint="eastAsia" w:ascii="宋体" w:hAnsi="宋体" w:eastAsia="宋体" w:cs="宋体"/>
                <w:b/>
                <w:color w:val="000000" w:themeColor="text1"/>
                <w:kern w:val="0"/>
                <w:sz w:val="21"/>
                <w:szCs w:val="21"/>
                <w:lang w:val="zh-CN"/>
              </w:rPr>
            </w:pPr>
            <w:r>
              <w:rPr>
                <w:rFonts w:hint="eastAsia" w:ascii="宋体" w:hAnsi="宋体" w:eastAsia="宋体" w:cs="宋体"/>
                <w:b/>
                <w:color w:val="000000" w:themeColor="text1"/>
                <w:kern w:val="0"/>
                <w:sz w:val="21"/>
                <w:szCs w:val="21"/>
                <w:lang w:val="zh-CN"/>
              </w:rPr>
              <w:t>第一条 项目概况</w:t>
            </w:r>
          </w:p>
          <w:p>
            <w:pPr>
              <w:keepNext w:val="0"/>
              <w:keepLines w:val="0"/>
              <w:pageBreakBefore w:val="0"/>
              <w:widowControl w:val="0"/>
              <w:kinsoku/>
              <w:wordWrap/>
              <w:overflowPunct/>
              <w:topLinePunct w:val="0"/>
              <w:autoSpaceDE w:val="0"/>
              <w:autoSpaceDN w:val="0"/>
              <w:bidi w:val="0"/>
              <w:adjustRightInd w:val="0"/>
              <w:snapToGrid/>
              <w:spacing w:line="360" w:lineRule="exact"/>
              <w:ind w:left="210" w:leftChars="100" w:firstLine="411" w:firstLineChars="196"/>
              <w:textAlignment w:val="auto"/>
              <w:rPr>
                <w:rFonts w:hint="eastAsia" w:ascii="宋体" w:hAnsi="宋体" w:eastAsia="宋体" w:cs="宋体"/>
                <w:color w:val="0000FF"/>
                <w:kern w:val="0"/>
                <w:sz w:val="21"/>
                <w:szCs w:val="21"/>
                <w:lang w:val="zh-CN"/>
              </w:rPr>
            </w:pPr>
            <w:r>
              <w:rPr>
                <w:rFonts w:hint="eastAsia" w:ascii="宋体" w:hAnsi="宋体" w:eastAsia="宋体" w:cs="宋体"/>
                <w:color w:val="000000" w:themeColor="text1"/>
                <w:kern w:val="0"/>
                <w:sz w:val="21"/>
                <w:szCs w:val="21"/>
                <w:lang w:val="zh-CN"/>
              </w:rPr>
              <w:t>根据《光明新区城管局整合“城市品质”专责小组人员推进执法勤务模式协调工作会议纪要》（深光城管会纪〔2017〕92号），按属地管理原则，将“城市品质”专责小组成员整体纳入“市容巡查整治员”暨网格化综合整治队伍，各街道办事处作为辖区市容巡查整治暨网格化综合整治员的管理主体，对队伍实行统一管理、统一使用、统一调配、统一考核。为确保区网格化工作正常推进，甲方拟通过购买服务的方式向乙方购买市容巡查整治服务项目工作。</w:t>
            </w:r>
            <w:r>
              <w:rPr>
                <w:rFonts w:hint="eastAsia" w:ascii="宋体" w:hAnsi="宋体" w:eastAsia="宋体" w:cs="宋体"/>
                <w:color w:val="0000FF"/>
                <w:kern w:val="0"/>
                <w:sz w:val="21"/>
                <w:szCs w:val="21"/>
                <w:lang w:val="zh-CN"/>
              </w:rPr>
              <w:t>该项目要求乙方对公明街道办事处辖内五个社区实行</w:t>
            </w:r>
            <w:r>
              <w:rPr>
                <w:rFonts w:hint="eastAsia" w:ascii="宋体" w:hAnsi="宋体" w:eastAsia="宋体" w:cs="宋体"/>
                <w:color w:val="0000FF"/>
                <w:kern w:val="0"/>
                <w:sz w:val="21"/>
                <w:szCs w:val="21"/>
              </w:rPr>
              <w:t>123</w:t>
            </w:r>
            <w:r>
              <w:rPr>
                <w:rFonts w:hint="eastAsia" w:ascii="宋体" w:hAnsi="宋体" w:eastAsia="宋体" w:cs="宋体"/>
                <w:color w:val="0000FF"/>
                <w:kern w:val="0"/>
                <w:sz w:val="21"/>
                <w:szCs w:val="21"/>
                <w:lang w:val="zh-CN"/>
              </w:rPr>
              <w:t>天24小时全天候全时段轮流值班，做好市容巡查整治服务工作。</w:t>
            </w:r>
          </w:p>
          <w:p>
            <w:pPr>
              <w:keepNext w:val="0"/>
              <w:keepLines w:val="0"/>
              <w:pageBreakBefore w:val="0"/>
              <w:widowControl w:val="0"/>
              <w:kinsoku/>
              <w:wordWrap/>
              <w:overflowPunct/>
              <w:topLinePunct w:val="0"/>
              <w:autoSpaceDE w:val="0"/>
              <w:autoSpaceDN w:val="0"/>
              <w:bidi w:val="0"/>
              <w:adjustRightInd w:val="0"/>
              <w:snapToGrid/>
              <w:spacing w:line="360" w:lineRule="exact"/>
              <w:ind w:firstLine="632" w:firstLineChars="300"/>
              <w:textAlignment w:val="auto"/>
              <w:rPr>
                <w:rFonts w:hint="eastAsia" w:ascii="宋体" w:hAnsi="宋体" w:eastAsia="宋体" w:cs="宋体"/>
                <w:color w:val="000000" w:themeColor="text1"/>
                <w:kern w:val="0"/>
                <w:sz w:val="21"/>
                <w:szCs w:val="21"/>
              </w:rPr>
            </w:pPr>
            <w:r>
              <w:rPr>
                <w:rFonts w:hint="eastAsia" w:ascii="宋体" w:hAnsi="宋体" w:eastAsia="宋体" w:cs="宋体"/>
                <w:b/>
                <w:bCs/>
                <w:color w:val="000000" w:themeColor="text1"/>
                <w:kern w:val="0"/>
                <w:sz w:val="21"/>
                <w:szCs w:val="21"/>
                <w:lang w:val="zh-CN"/>
              </w:rPr>
              <w:t>第四条 服务期限</w:t>
            </w:r>
          </w:p>
          <w:p>
            <w:pPr>
              <w:keepNext w:val="0"/>
              <w:keepLines w:val="0"/>
              <w:pageBreakBefore w:val="0"/>
              <w:widowControl w:val="0"/>
              <w:kinsoku/>
              <w:wordWrap/>
              <w:overflowPunct/>
              <w:topLinePunct w:val="0"/>
              <w:autoSpaceDE w:val="0"/>
              <w:autoSpaceDN w:val="0"/>
              <w:bidi w:val="0"/>
              <w:adjustRightInd w:val="0"/>
              <w:snapToGrid/>
              <w:spacing w:line="360" w:lineRule="exact"/>
              <w:ind w:left="210" w:leftChars="100" w:firstLine="420" w:firstLineChars="200"/>
              <w:textAlignment w:val="auto"/>
              <w:rPr>
                <w:rFonts w:hint="eastAsia" w:ascii="宋体" w:hAnsi="宋体" w:eastAsia="宋体" w:cs="宋体"/>
                <w:color w:val="0000FF"/>
                <w:kern w:val="0"/>
                <w:sz w:val="21"/>
                <w:szCs w:val="21"/>
                <w:u w:val="single"/>
              </w:rPr>
            </w:pPr>
            <w:r>
              <w:rPr>
                <w:rFonts w:hint="eastAsia" w:ascii="宋体" w:hAnsi="宋体" w:eastAsia="宋体" w:cs="宋体"/>
                <w:color w:val="0000FF"/>
                <w:kern w:val="0"/>
                <w:sz w:val="21"/>
                <w:szCs w:val="21"/>
                <w:lang w:val="zh-CN"/>
              </w:rPr>
              <w:t>服务期限：根据《光明区财政局</w:t>
            </w:r>
            <w:r>
              <w:rPr>
                <w:rFonts w:hint="eastAsia" w:ascii="宋体" w:hAnsi="宋体" w:eastAsia="宋体" w:cs="宋体"/>
                <w:color w:val="0000FF"/>
                <w:kern w:val="0"/>
                <w:sz w:val="21"/>
                <w:szCs w:val="21"/>
              </w:rPr>
              <w:t xml:space="preserve"> </w:t>
            </w:r>
            <w:r>
              <w:rPr>
                <w:rFonts w:hint="eastAsia" w:ascii="宋体" w:hAnsi="宋体" w:eastAsia="宋体" w:cs="宋体"/>
                <w:color w:val="0000FF"/>
                <w:kern w:val="0"/>
                <w:sz w:val="21"/>
                <w:szCs w:val="21"/>
                <w:lang w:val="zh-CN"/>
              </w:rPr>
              <w:t>光明区人力资源局关于续签和新签政府购买服务项目有关事项的通知》（</w:t>
            </w:r>
            <w:r>
              <w:rPr>
                <w:rFonts w:hint="eastAsia" w:ascii="宋体" w:hAnsi="宋体" w:eastAsia="宋体" w:cs="宋体"/>
                <w:color w:val="0000FF"/>
                <w:sz w:val="21"/>
                <w:szCs w:val="21"/>
              </w:rPr>
              <w:t>深光财〔2020〕199号</w:t>
            </w:r>
            <w:r>
              <w:rPr>
                <w:rFonts w:hint="eastAsia" w:ascii="宋体" w:hAnsi="宋体" w:eastAsia="宋体" w:cs="宋体"/>
                <w:color w:val="0000FF"/>
                <w:kern w:val="0"/>
                <w:sz w:val="21"/>
                <w:szCs w:val="21"/>
                <w:lang w:val="zh-CN"/>
              </w:rPr>
              <w:t>）要求，本合同有效期自</w:t>
            </w:r>
            <w:r>
              <w:rPr>
                <w:rFonts w:hint="eastAsia" w:ascii="宋体" w:hAnsi="宋体" w:eastAsia="宋体" w:cs="宋体"/>
                <w:color w:val="0000FF"/>
                <w:kern w:val="0"/>
                <w:sz w:val="21"/>
                <w:szCs w:val="21"/>
                <w:u w:val="single"/>
              </w:rPr>
              <w:t>2020</w:t>
            </w:r>
            <w:r>
              <w:rPr>
                <w:rFonts w:hint="eastAsia" w:ascii="宋体" w:hAnsi="宋体" w:eastAsia="宋体" w:cs="宋体"/>
                <w:color w:val="0000FF"/>
                <w:kern w:val="0"/>
                <w:sz w:val="21"/>
                <w:szCs w:val="21"/>
                <w:lang w:val="zh-CN"/>
              </w:rPr>
              <w:t>年</w:t>
            </w:r>
            <w:r>
              <w:rPr>
                <w:rFonts w:hint="eastAsia" w:ascii="宋体" w:hAnsi="宋体" w:eastAsia="宋体" w:cs="宋体"/>
                <w:color w:val="0000FF"/>
                <w:kern w:val="0"/>
                <w:sz w:val="21"/>
                <w:szCs w:val="21"/>
                <w:u w:val="single"/>
                <w:lang w:val="zh-CN"/>
              </w:rPr>
              <w:t>5</w:t>
            </w:r>
            <w:r>
              <w:rPr>
                <w:rFonts w:hint="eastAsia" w:ascii="宋体" w:hAnsi="宋体" w:eastAsia="宋体" w:cs="宋体"/>
                <w:color w:val="0000FF"/>
                <w:kern w:val="0"/>
                <w:sz w:val="21"/>
                <w:szCs w:val="21"/>
                <w:lang w:val="zh-CN"/>
              </w:rPr>
              <w:t>月</w:t>
            </w:r>
            <w:r>
              <w:rPr>
                <w:rFonts w:hint="eastAsia" w:ascii="宋体" w:hAnsi="宋体" w:eastAsia="宋体" w:cs="宋体"/>
                <w:color w:val="0000FF"/>
                <w:kern w:val="0"/>
                <w:sz w:val="21"/>
                <w:szCs w:val="21"/>
                <w:u w:val="single"/>
              </w:rPr>
              <w:t>1</w:t>
            </w:r>
            <w:r>
              <w:rPr>
                <w:rFonts w:hint="eastAsia" w:ascii="宋体" w:hAnsi="宋体" w:eastAsia="宋体" w:cs="宋体"/>
                <w:color w:val="0000FF"/>
                <w:kern w:val="0"/>
                <w:sz w:val="21"/>
                <w:szCs w:val="21"/>
                <w:lang w:val="zh-CN"/>
              </w:rPr>
              <w:t>日至</w:t>
            </w:r>
            <w:r>
              <w:rPr>
                <w:rFonts w:hint="eastAsia" w:ascii="宋体" w:hAnsi="宋体" w:eastAsia="宋体" w:cs="宋体"/>
                <w:color w:val="0000FF"/>
                <w:kern w:val="0"/>
                <w:sz w:val="21"/>
                <w:szCs w:val="21"/>
                <w:u w:val="single"/>
              </w:rPr>
              <w:t>2020</w:t>
            </w:r>
            <w:r>
              <w:rPr>
                <w:rFonts w:hint="eastAsia" w:ascii="宋体" w:hAnsi="宋体" w:eastAsia="宋体" w:cs="宋体"/>
                <w:color w:val="0000FF"/>
                <w:kern w:val="0"/>
                <w:sz w:val="21"/>
                <w:szCs w:val="21"/>
                <w:lang w:val="zh-CN"/>
              </w:rPr>
              <w:t>年</w:t>
            </w:r>
            <w:r>
              <w:rPr>
                <w:rFonts w:hint="eastAsia" w:ascii="宋体" w:hAnsi="宋体" w:eastAsia="宋体" w:cs="宋体"/>
                <w:color w:val="0000FF"/>
                <w:kern w:val="0"/>
                <w:sz w:val="21"/>
                <w:szCs w:val="21"/>
                <w:u w:val="single"/>
              </w:rPr>
              <w:t>8</w:t>
            </w:r>
            <w:r>
              <w:rPr>
                <w:rFonts w:hint="eastAsia" w:ascii="宋体" w:hAnsi="宋体" w:eastAsia="宋体" w:cs="宋体"/>
                <w:color w:val="0000FF"/>
                <w:kern w:val="0"/>
                <w:sz w:val="21"/>
                <w:szCs w:val="21"/>
                <w:lang w:val="zh-CN"/>
              </w:rPr>
              <w:t>月</w:t>
            </w:r>
            <w:r>
              <w:rPr>
                <w:rFonts w:hint="eastAsia" w:ascii="宋体" w:hAnsi="宋体" w:eastAsia="宋体" w:cs="宋体"/>
                <w:color w:val="0000FF"/>
                <w:kern w:val="0"/>
                <w:sz w:val="21"/>
                <w:szCs w:val="21"/>
                <w:u w:val="single"/>
              </w:rPr>
              <w:t>31</w:t>
            </w:r>
            <w:r>
              <w:rPr>
                <w:rFonts w:hint="eastAsia" w:ascii="宋体" w:hAnsi="宋体" w:eastAsia="宋体" w:cs="宋体"/>
                <w:color w:val="0000FF"/>
                <w:kern w:val="0"/>
                <w:sz w:val="21"/>
                <w:szCs w:val="21"/>
                <w:lang w:val="zh-CN"/>
              </w:rPr>
              <w:t>日止。</w:t>
            </w:r>
          </w:p>
          <w:p>
            <w:pPr>
              <w:keepNext w:val="0"/>
              <w:keepLines w:val="0"/>
              <w:pageBreakBefore w:val="0"/>
              <w:widowControl w:val="0"/>
              <w:kinsoku/>
              <w:wordWrap/>
              <w:overflowPunct/>
              <w:topLinePunct w:val="0"/>
              <w:autoSpaceDE w:val="0"/>
              <w:autoSpaceDN w:val="0"/>
              <w:bidi w:val="0"/>
              <w:adjustRightInd w:val="0"/>
              <w:snapToGrid/>
              <w:spacing w:line="360" w:lineRule="exact"/>
              <w:ind w:firstLine="632" w:firstLineChars="300"/>
              <w:textAlignment w:val="auto"/>
              <w:rPr>
                <w:rFonts w:hint="eastAsia" w:ascii="宋体" w:hAnsi="宋体" w:eastAsia="宋体" w:cs="宋体"/>
                <w:color w:val="000000" w:themeColor="text1"/>
                <w:kern w:val="0"/>
                <w:sz w:val="21"/>
                <w:szCs w:val="21"/>
              </w:rPr>
            </w:pPr>
            <w:r>
              <w:rPr>
                <w:rFonts w:hint="eastAsia" w:ascii="宋体" w:hAnsi="宋体" w:eastAsia="宋体" w:cs="宋体"/>
                <w:b/>
                <w:bCs/>
                <w:color w:val="000000" w:themeColor="text1"/>
                <w:kern w:val="0"/>
                <w:sz w:val="21"/>
                <w:szCs w:val="21"/>
                <w:lang w:val="zh-CN"/>
              </w:rPr>
              <w:t>第五条</w:t>
            </w:r>
            <w:r>
              <w:rPr>
                <w:rFonts w:hint="eastAsia" w:ascii="宋体" w:hAnsi="宋体" w:eastAsia="宋体" w:cs="宋体"/>
                <w:b/>
                <w:bCs/>
                <w:color w:val="000000" w:themeColor="text1"/>
                <w:kern w:val="0"/>
                <w:sz w:val="21"/>
                <w:szCs w:val="21"/>
              </w:rPr>
              <w:t xml:space="preserve"> </w:t>
            </w:r>
            <w:r>
              <w:rPr>
                <w:rFonts w:hint="eastAsia" w:ascii="宋体" w:hAnsi="宋体" w:eastAsia="宋体" w:cs="宋体"/>
                <w:b/>
                <w:bCs/>
                <w:color w:val="000000" w:themeColor="text1"/>
                <w:kern w:val="0"/>
                <w:sz w:val="21"/>
                <w:szCs w:val="21"/>
                <w:lang w:val="zh-CN"/>
              </w:rPr>
              <w:t>服务费用以及支付方式</w:t>
            </w:r>
          </w:p>
          <w:p>
            <w:pPr>
              <w:keepNext w:val="0"/>
              <w:keepLines w:val="0"/>
              <w:pageBreakBefore w:val="0"/>
              <w:widowControl w:val="0"/>
              <w:kinsoku/>
              <w:wordWrap/>
              <w:overflowPunct/>
              <w:topLinePunct w:val="0"/>
              <w:autoSpaceDE w:val="0"/>
              <w:autoSpaceDN w:val="0"/>
              <w:bidi w:val="0"/>
              <w:adjustRightInd w:val="0"/>
              <w:snapToGrid/>
              <w:spacing w:line="360" w:lineRule="exact"/>
              <w:ind w:left="210" w:leftChars="100" w:firstLine="262" w:firstLineChars="125"/>
              <w:textAlignment w:val="auto"/>
              <w:rPr>
                <w:rFonts w:hint="eastAsia" w:ascii="宋体" w:hAnsi="宋体" w:eastAsia="宋体" w:cs="宋体"/>
                <w:color w:val="0000FF"/>
                <w:kern w:val="0"/>
                <w:sz w:val="21"/>
                <w:szCs w:val="21"/>
              </w:rPr>
            </w:pPr>
            <w:r>
              <w:rPr>
                <w:rFonts w:hint="eastAsia" w:ascii="宋体" w:hAnsi="宋体" w:eastAsia="宋体" w:cs="宋体"/>
                <w:color w:val="0000FF"/>
                <w:kern w:val="0"/>
                <w:sz w:val="21"/>
                <w:szCs w:val="21"/>
              </w:rPr>
              <w:t>（1）</w:t>
            </w:r>
            <w:r>
              <w:rPr>
                <w:rFonts w:hint="eastAsia" w:ascii="宋体" w:hAnsi="宋体" w:eastAsia="宋体" w:cs="宋体"/>
                <w:color w:val="0000FF"/>
                <w:kern w:val="0"/>
                <w:sz w:val="21"/>
                <w:szCs w:val="21"/>
                <w:lang w:val="zh-CN"/>
              </w:rPr>
              <w:t>本项目中标总额为人民币：</w:t>
            </w:r>
            <w:r>
              <w:rPr>
                <w:rFonts w:hint="eastAsia" w:ascii="宋体" w:hAnsi="宋体" w:eastAsia="宋体" w:cs="宋体"/>
                <w:color w:val="0000FF"/>
                <w:kern w:val="0"/>
                <w:sz w:val="21"/>
                <w:szCs w:val="21"/>
              </w:rPr>
              <w:t>9836400元（含税）大写（</w:t>
            </w:r>
            <w:r>
              <w:rPr>
                <w:rFonts w:hint="eastAsia" w:ascii="宋体" w:hAnsi="宋体" w:eastAsia="宋体" w:cs="宋体"/>
                <w:color w:val="0000FF"/>
                <w:kern w:val="0"/>
                <w:sz w:val="21"/>
                <w:szCs w:val="21"/>
                <w:u w:val="single"/>
              </w:rPr>
              <w:t>人民币玖佰捌拾叁万陆仟肆佰元整</w:t>
            </w:r>
            <w:r>
              <w:rPr>
                <w:rFonts w:hint="eastAsia" w:ascii="宋体" w:hAnsi="宋体" w:eastAsia="宋体" w:cs="宋体"/>
                <w:color w:val="0000FF"/>
                <w:kern w:val="0"/>
                <w:sz w:val="21"/>
                <w:szCs w:val="21"/>
              </w:rPr>
              <w:t>）。现服务期减少为四个月，因此</w:t>
            </w:r>
            <w:r>
              <w:rPr>
                <w:rFonts w:hint="eastAsia" w:ascii="宋体" w:hAnsi="宋体" w:eastAsia="宋体" w:cs="宋体"/>
                <w:color w:val="0000FF"/>
                <w:kern w:val="0"/>
                <w:sz w:val="21"/>
                <w:szCs w:val="21"/>
                <w:lang w:val="zh-CN"/>
              </w:rPr>
              <w:t>本合同服务费用为人民币</w:t>
            </w:r>
            <w:r>
              <w:rPr>
                <w:rFonts w:hint="eastAsia" w:ascii="宋体" w:hAnsi="宋体" w:eastAsia="宋体" w:cs="宋体"/>
                <w:color w:val="0000FF"/>
                <w:kern w:val="0"/>
                <w:sz w:val="21"/>
                <w:szCs w:val="21"/>
              </w:rPr>
              <w:t>：</w:t>
            </w:r>
            <w:r>
              <w:rPr>
                <w:rFonts w:hint="eastAsia" w:ascii="宋体" w:hAnsi="宋体" w:eastAsia="宋体" w:cs="宋体"/>
                <w:color w:val="0000FF"/>
                <w:kern w:val="0"/>
                <w:sz w:val="21"/>
                <w:szCs w:val="21"/>
                <w:u w:val="single"/>
              </w:rPr>
              <w:t>3278800</w:t>
            </w:r>
            <w:r>
              <w:rPr>
                <w:rFonts w:hint="eastAsia" w:ascii="宋体" w:hAnsi="宋体" w:eastAsia="宋体" w:cs="宋体"/>
                <w:color w:val="0000FF"/>
                <w:kern w:val="0"/>
                <w:sz w:val="21"/>
                <w:szCs w:val="21"/>
                <w:u w:val="single"/>
                <w:lang w:val="zh-CN"/>
              </w:rPr>
              <w:t>元</w:t>
            </w:r>
            <w:r>
              <w:rPr>
                <w:rFonts w:hint="eastAsia" w:ascii="宋体" w:hAnsi="宋体" w:eastAsia="宋体" w:cs="宋体"/>
                <w:color w:val="0000FF"/>
                <w:kern w:val="0"/>
                <w:sz w:val="21"/>
                <w:szCs w:val="21"/>
                <w:lang w:val="zh-CN"/>
              </w:rPr>
              <w:t>（含税），大写（</w:t>
            </w:r>
            <w:r>
              <w:rPr>
                <w:rFonts w:hint="eastAsia" w:ascii="宋体" w:hAnsi="宋体" w:eastAsia="宋体" w:cs="宋体"/>
                <w:color w:val="0000FF"/>
                <w:kern w:val="0"/>
                <w:sz w:val="21"/>
                <w:szCs w:val="21"/>
                <w:u w:val="single"/>
                <w:lang w:val="zh-CN"/>
              </w:rPr>
              <w:t>人民币叁佰贰拾柒万捌仟捌佰元整</w:t>
            </w:r>
            <w:r>
              <w:rPr>
                <w:rFonts w:hint="eastAsia" w:ascii="宋体" w:hAnsi="宋体" w:eastAsia="宋体" w:cs="宋体"/>
                <w:color w:val="0000FF"/>
                <w:kern w:val="0"/>
                <w:sz w:val="21"/>
                <w:szCs w:val="21"/>
                <w:lang w:val="zh-CN"/>
              </w:rPr>
              <w:t>）。按此标准计算，甲方每月应支付给乙方服务费合计人民币</w:t>
            </w:r>
            <w:r>
              <w:rPr>
                <w:rFonts w:hint="eastAsia" w:ascii="宋体" w:hAnsi="宋体" w:eastAsia="宋体" w:cs="宋体"/>
                <w:color w:val="0000FF"/>
                <w:kern w:val="0"/>
                <w:sz w:val="21"/>
                <w:szCs w:val="21"/>
                <w:u w:val="single"/>
              </w:rPr>
              <w:t>819700</w:t>
            </w:r>
            <w:r>
              <w:rPr>
                <w:rFonts w:hint="eastAsia" w:ascii="宋体" w:hAnsi="宋体" w:eastAsia="宋体" w:cs="宋体"/>
                <w:color w:val="0000FF"/>
                <w:kern w:val="0"/>
                <w:sz w:val="21"/>
                <w:szCs w:val="21"/>
                <w:lang w:val="zh-CN"/>
              </w:rPr>
              <w:t>元（大写：</w:t>
            </w:r>
            <w:r>
              <w:rPr>
                <w:rFonts w:hint="eastAsia" w:ascii="宋体" w:hAnsi="宋体" w:eastAsia="宋体" w:cs="宋体"/>
                <w:color w:val="0000FF"/>
                <w:kern w:val="0"/>
                <w:sz w:val="21"/>
                <w:szCs w:val="21"/>
                <w:u w:val="single"/>
                <w:lang w:val="zh-CN"/>
              </w:rPr>
              <w:t>捌拾壹万玖仟柒佰元整</w:t>
            </w:r>
            <w:r>
              <w:rPr>
                <w:rFonts w:hint="eastAsia" w:ascii="宋体" w:hAnsi="宋体" w:eastAsia="宋体" w:cs="宋体"/>
                <w:color w:val="0000FF"/>
                <w:kern w:val="0"/>
                <w:sz w:val="21"/>
                <w:szCs w:val="21"/>
                <w:lang w:val="zh-CN"/>
              </w:rPr>
              <w:t>）。</w:t>
            </w:r>
          </w:p>
          <w:p>
            <w:pPr>
              <w:keepNext w:val="0"/>
              <w:keepLines w:val="0"/>
              <w:pageBreakBefore w:val="0"/>
              <w:widowControl w:val="0"/>
              <w:kinsoku/>
              <w:wordWrap/>
              <w:overflowPunct/>
              <w:topLinePunct w:val="0"/>
              <w:autoSpaceDE w:val="0"/>
              <w:autoSpaceDN w:val="0"/>
              <w:bidi w:val="0"/>
              <w:adjustRightInd w:val="0"/>
              <w:snapToGrid/>
              <w:spacing w:line="360" w:lineRule="exact"/>
              <w:ind w:firstLine="622" w:firstLineChars="295"/>
              <w:textAlignment w:val="auto"/>
              <w:rPr>
                <w:rFonts w:hint="eastAsia" w:ascii="宋体" w:hAnsi="宋体" w:eastAsia="宋体" w:cs="宋体"/>
                <w:b/>
                <w:color w:val="000000" w:themeColor="text1"/>
                <w:kern w:val="0"/>
                <w:sz w:val="21"/>
                <w:szCs w:val="21"/>
                <w:lang w:val="zh-CN"/>
              </w:rPr>
            </w:pPr>
            <w:r>
              <w:rPr>
                <w:rFonts w:hint="eastAsia" w:ascii="宋体" w:hAnsi="宋体" w:eastAsia="宋体" w:cs="宋体"/>
                <w:b/>
                <w:color w:val="000000" w:themeColor="text1"/>
                <w:kern w:val="0"/>
                <w:sz w:val="21"/>
                <w:szCs w:val="21"/>
                <w:lang w:val="zh-CN"/>
              </w:rPr>
              <w:t>第七条</w:t>
            </w:r>
            <w:r>
              <w:rPr>
                <w:rFonts w:hint="eastAsia" w:ascii="宋体" w:hAnsi="宋体" w:cs="宋体"/>
                <w:b/>
                <w:color w:val="000000" w:themeColor="text1"/>
                <w:kern w:val="0"/>
                <w:sz w:val="21"/>
                <w:szCs w:val="21"/>
                <w:lang w:val="en-US" w:eastAsia="zh-CN"/>
              </w:rPr>
              <w:t xml:space="preserve"> </w:t>
            </w:r>
            <w:r>
              <w:rPr>
                <w:rFonts w:hint="eastAsia" w:ascii="宋体" w:hAnsi="宋体" w:eastAsia="宋体" w:cs="宋体"/>
                <w:b/>
                <w:color w:val="000000" w:themeColor="text1"/>
                <w:kern w:val="0"/>
                <w:sz w:val="21"/>
                <w:szCs w:val="21"/>
                <w:lang w:val="zh-CN"/>
              </w:rPr>
              <w:t>工作要求和考核管理</w:t>
            </w:r>
          </w:p>
          <w:p>
            <w:pPr>
              <w:keepNext w:val="0"/>
              <w:keepLines w:val="0"/>
              <w:pageBreakBefore w:val="0"/>
              <w:widowControl w:val="0"/>
              <w:kinsoku/>
              <w:wordWrap/>
              <w:overflowPunct/>
              <w:topLinePunct w:val="0"/>
              <w:autoSpaceDE w:val="0"/>
              <w:autoSpaceDN w:val="0"/>
              <w:bidi w:val="0"/>
              <w:adjustRightInd w:val="0"/>
              <w:snapToGrid/>
              <w:spacing w:line="360" w:lineRule="exact"/>
              <w:ind w:firstLine="630" w:firstLineChars="300"/>
              <w:textAlignment w:val="auto"/>
              <w:rPr>
                <w:rFonts w:hint="eastAsia" w:ascii="宋体" w:hAnsi="宋体" w:eastAsia="宋体" w:cs="宋体"/>
                <w:color w:val="000000" w:themeColor="text1"/>
                <w:kern w:val="0"/>
                <w:sz w:val="21"/>
                <w:szCs w:val="21"/>
                <w:lang w:val="zh-CN"/>
              </w:rPr>
            </w:pPr>
            <w:r>
              <w:rPr>
                <w:rFonts w:hint="eastAsia" w:ascii="宋体" w:hAnsi="宋体" w:eastAsia="宋体" w:cs="宋体"/>
                <w:color w:val="000000" w:themeColor="text1"/>
                <w:kern w:val="0"/>
                <w:sz w:val="21"/>
                <w:szCs w:val="21"/>
                <w:lang w:val="zh-CN"/>
              </w:rPr>
              <w:t>(2)值班制度</w:t>
            </w:r>
          </w:p>
          <w:p>
            <w:pPr>
              <w:keepNext w:val="0"/>
              <w:keepLines w:val="0"/>
              <w:pageBreakBefore w:val="0"/>
              <w:widowControl w:val="0"/>
              <w:kinsoku/>
              <w:wordWrap/>
              <w:overflowPunct/>
              <w:topLinePunct w:val="0"/>
              <w:autoSpaceDE w:val="0"/>
              <w:autoSpaceDN w:val="0"/>
              <w:bidi w:val="0"/>
              <w:adjustRightInd w:val="0"/>
              <w:snapToGrid/>
              <w:spacing w:line="360" w:lineRule="exact"/>
              <w:ind w:firstLine="630" w:firstLineChars="300"/>
              <w:textAlignment w:val="auto"/>
              <w:rPr>
                <w:rFonts w:hint="eastAsia" w:ascii="宋体" w:hAnsi="宋体" w:eastAsia="宋体" w:cs="宋体"/>
                <w:color w:val="0000FF"/>
                <w:kern w:val="0"/>
                <w:sz w:val="21"/>
                <w:szCs w:val="21"/>
                <w:lang w:val="zh-CN"/>
              </w:rPr>
            </w:pPr>
            <w:r>
              <w:rPr>
                <w:rFonts w:hint="eastAsia" w:ascii="宋体" w:hAnsi="宋体" w:eastAsia="宋体" w:cs="宋体"/>
                <w:color w:val="0000FF"/>
                <w:kern w:val="0"/>
                <w:sz w:val="21"/>
                <w:szCs w:val="21"/>
                <w:lang w:val="zh-CN"/>
              </w:rPr>
              <w:t>1、乙方各值班室实行</w:t>
            </w:r>
            <w:r>
              <w:rPr>
                <w:rFonts w:hint="eastAsia" w:ascii="宋体" w:hAnsi="宋体" w:eastAsia="宋体" w:cs="宋体"/>
                <w:color w:val="0000FF"/>
                <w:kern w:val="0"/>
                <w:sz w:val="21"/>
                <w:szCs w:val="21"/>
              </w:rPr>
              <w:t>123</w:t>
            </w:r>
            <w:r>
              <w:rPr>
                <w:rFonts w:hint="eastAsia" w:ascii="宋体" w:hAnsi="宋体" w:eastAsia="宋体" w:cs="宋体"/>
                <w:color w:val="0000FF"/>
                <w:kern w:val="0"/>
                <w:sz w:val="21"/>
                <w:szCs w:val="21"/>
                <w:lang w:val="zh-CN"/>
              </w:rPr>
              <w:t>天24小时全天候全时段轮流值班制；</w:t>
            </w:r>
          </w:p>
          <w:p>
            <w:pPr>
              <w:keepNext w:val="0"/>
              <w:keepLines w:val="0"/>
              <w:pageBreakBefore w:val="0"/>
              <w:widowControl w:val="0"/>
              <w:kinsoku/>
              <w:wordWrap/>
              <w:overflowPunct/>
              <w:topLinePunct w:val="0"/>
              <w:autoSpaceDE w:val="0"/>
              <w:autoSpaceDN w:val="0"/>
              <w:bidi w:val="0"/>
              <w:adjustRightInd w:val="0"/>
              <w:snapToGrid/>
              <w:spacing w:line="360" w:lineRule="exact"/>
              <w:ind w:firstLine="643"/>
              <w:textAlignment w:val="auto"/>
              <w:rPr>
                <w:rFonts w:hint="eastAsia" w:ascii="宋体" w:hAnsi="宋体" w:eastAsia="宋体" w:cs="宋体"/>
                <w:color w:val="000000" w:themeColor="text1"/>
                <w:kern w:val="0"/>
                <w:sz w:val="21"/>
                <w:szCs w:val="21"/>
              </w:rPr>
            </w:pPr>
            <w:r>
              <w:rPr>
                <w:rFonts w:hint="eastAsia" w:ascii="宋体" w:hAnsi="宋体" w:eastAsia="宋体" w:cs="宋体"/>
                <w:b/>
                <w:bCs/>
                <w:color w:val="000000" w:themeColor="text1"/>
                <w:kern w:val="0"/>
                <w:sz w:val="21"/>
                <w:szCs w:val="21"/>
                <w:lang w:val="zh-CN"/>
              </w:rPr>
              <w:t>第八条 服务要求</w:t>
            </w:r>
          </w:p>
          <w:p>
            <w:pPr>
              <w:keepNext w:val="0"/>
              <w:keepLines w:val="0"/>
              <w:pageBreakBefore w:val="0"/>
              <w:widowControl w:val="0"/>
              <w:kinsoku/>
              <w:wordWrap/>
              <w:overflowPunct/>
              <w:topLinePunct w:val="0"/>
              <w:bidi w:val="0"/>
              <w:snapToGrid/>
              <w:spacing w:line="360" w:lineRule="exact"/>
              <w:ind w:firstLine="525" w:firstLineChars="250"/>
              <w:textAlignment w:val="auto"/>
              <w:rPr>
                <w:rFonts w:hint="eastAsia" w:ascii="宋体" w:hAnsi="宋体" w:eastAsia="宋体" w:cs="宋体"/>
                <w:color w:val="0000FF"/>
                <w:sz w:val="21"/>
                <w:szCs w:val="21"/>
              </w:rPr>
            </w:pPr>
            <w:r>
              <w:rPr>
                <w:rFonts w:hint="eastAsia" w:ascii="宋体" w:hAnsi="宋体" w:eastAsia="宋体" w:cs="宋体"/>
                <w:color w:val="000000" w:themeColor="text1"/>
                <w:kern w:val="0"/>
                <w:sz w:val="21"/>
                <w:szCs w:val="21"/>
                <w:lang w:val="zh-CN"/>
              </w:rPr>
              <w:t>（1）</w:t>
            </w:r>
            <w:r>
              <w:rPr>
                <w:rFonts w:hint="eastAsia" w:ascii="宋体" w:hAnsi="宋体" w:eastAsia="宋体" w:cs="宋体"/>
                <w:color w:val="0000FF"/>
                <w:sz w:val="21"/>
                <w:szCs w:val="21"/>
              </w:rPr>
              <w:t>乙方需过正规培训并获得上岗证；服务期间需持证上岗，无证为缺勤处理。</w:t>
            </w:r>
          </w:p>
          <w:p>
            <w:pPr>
              <w:keepNext w:val="0"/>
              <w:keepLines w:val="0"/>
              <w:pageBreakBefore w:val="0"/>
              <w:widowControl w:val="0"/>
              <w:kinsoku/>
              <w:wordWrap/>
              <w:overflowPunct/>
              <w:topLinePunct w:val="0"/>
              <w:autoSpaceDE w:val="0"/>
              <w:autoSpaceDN w:val="0"/>
              <w:bidi w:val="0"/>
              <w:adjustRightInd w:val="0"/>
              <w:snapToGrid/>
              <w:spacing w:line="360" w:lineRule="exact"/>
              <w:ind w:firstLine="683" w:firstLineChars="324"/>
              <w:textAlignment w:val="auto"/>
              <w:rPr>
                <w:rFonts w:hint="eastAsia" w:ascii="宋体" w:hAnsi="宋体" w:eastAsia="宋体" w:cs="宋体"/>
                <w:b/>
                <w:bCs/>
                <w:color w:val="000000" w:themeColor="text1"/>
                <w:kern w:val="0"/>
                <w:sz w:val="21"/>
                <w:szCs w:val="21"/>
                <w:lang w:val="zh-CN"/>
              </w:rPr>
            </w:pPr>
            <w:r>
              <w:rPr>
                <w:rFonts w:hint="eastAsia" w:ascii="宋体" w:hAnsi="宋体" w:eastAsia="宋体" w:cs="宋体"/>
                <w:b/>
                <w:bCs/>
                <w:color w:val="000000" w:themeColor="text1"/>
                <w:kern w:val="0"/>
                <w:sz w:val="21"/>
                <w:szCs w:val="21"/>
                <w:lang w:val="zh-CN"/>
              </w:rPr>
              <w:t>第十一条</w:t>
            </w:r>
            <w:r>
              <w:rPr>
                <w:rFonts w:hint="eastAsia" w:ascii="宋体" w:hAnsi="宋体" w:eastAsia="宋体" w:cs="宋体"/>
                <w:b/>
                <w:bCs/>
                <w:color w:val="000000" w:themeColor="text1"/>
                <w:kern w:val="0"/>
                <w:sz w:val="21"/>
                <w:szCs w:val="21"/>
              </w:rPr>
              <w:t xml:space="preserve"> </w:t>
            </w:r>
            <w:r>
              <w:rPr>
                <w:rFonts w:hint="eastAsia" w:ascii="宋体" w:hAnsi="宋体" w:eastAsia="宋体" w:cs="宋体"/>
                <w:b/>
                <w:bCs/>
                <w:color w:val="000000" w:themeColor="text1"/>
                <w:kern w:val="0"/>
                <w:sz w:val="21"/>
                <w:szCs w:val="21"/>
                <w:lang w:val="zh-CN"/>
              </w:rPr>
              <w:t>违约责任</w:t>
            </w:r>
          </w:p>
          <w:p>
            <w:pPr>
              <w:keepNext w:val="0"/>
              <w:keepLines w:val="0"/>
              <w:pageBreakBefore w:val="0"/>
              <w:widowControl w:val="0"/>
              <w:kinsoku/>
              <w:wordWrap/>
              <w:overflowPunct/>
              <w:topLinePunct w:val="0"/>
              <w:autoSpaceDE w:val="0"/>
              <w:autoSpaceDN w:val="0"/>
              <w:bidi w:val="0"/>
              <w:adjustRightInd w:val="0"/>
              <w:snapToGrid/>
              <w:spacing w:line="360" w:lineRule="exact"/>
              <w:ind w:firstLine="680" w:firstLineChars="324"/>
              <w:textAlignment w:val="auto"/>
              <w:rPr>
                <w:rFonts w:hint="eastAsia" w:ascii="宋体" w:hAnsi="宋体" w:eastAsia="宋体" w:cs="宋体"/>
                <w:color w:val="0000FF"/>
                <w:kern w:val="0"/>
                <w:sz w:val="21"/>
                <w:szCs w:val="21"/>
              </w:rPr>
            </w:pPr>
            <w:r>
              <w:rPr>
                <w:rFonts w:hint="eastAsia" w:ascii="宋体" w:hAnsi="宋体" w:eastAsia="宋体" w:cs="宋体"/>
                <w:color w:val="0000FF"/>
                <w:kern w:val="0"/>
                <w:sz w:val="21"/>
                <w:szCs w:val="21"/>
              </w:rPr>
              <w:t>2、合同期内，累计3个月以上月度考核结果为不合格；</w:t>
            </w:r>
          </w:p>
          <w:p>
            <w:pPr>
              <w:keepNext w:val="0"/>
              <w:keepLines w:val="0"/>
              <w:pageBreakBefore w:val="0"/>
              <w:widowControl w:val="0"/>
              <w:kinsoku/>
              <w:wordWrap/>
              <w:overflowPunct/>
              <w:topLinePunct w:val="0"/>
              <w:bidi w:val="0"/>
              <w:snapToGrid/>
              <w:spacing w:line="360" w:lineRule="exact"/>
              <w:ind w:firstLine="630" w:firstLineChars="300"/>
              <w:textAlignment w:val="auto"/>
              <w:rPr>
                <w:rFonts w:ascii="宋体" w:hAnsi="宋体"/>
                <w:szCs w:val="21"/>
              </w:rPr>
            </w:pPr>
            <w:r>
              <w:rPr>
                <w:rFonts w:hint="eastAsia" w:ascii="宋体" w:hAnsi="宋体" w:eastAsia="宋体" w:cs="宋体"/>
                <w:color w:val="0000FF"/>
                <w:kern w:val="0"/>
                <w:sz w:val="21"/>
                <w:szCs w:val="21"/>
              </w:rPr>
              <w:t>3、合同期内，出现连续2个月以上月度考核结果为不合格的；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852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szCs w:val="21"/>
              </w:rPr>
            </w:pPr>
            <w:r>
              <w:rPr>
                <w:rFonts w:hint="eastAsia" w:ascii="宋体" w:hAnsi="宋体" w:eastAsia="宋体" w:cs="宋体"/>
                <w:color w:val="000000" w:themeColor="text1"/>
                <w:sz w:val="21"/>
                <w:szCs w:val="21"/>
              </w:rPr>
              <w:t>变更的理由及相关说明：</w:t>
            </w:r>
            <w:r>
              <w:rPr>
                <w:rFonts w:hint="eastAsia" w:ascii="宋体" w:hAnsi="宋体" w:cs="宋体"/>
                <w:color w:val="000000" w:themeColor="text1"/>
                <w:sz w:val="21"/>
                <w:szCs w:val="21"/>
                <w:lang w:eastAsia="zh-CN"/>
              </w:rPr>
              <w:t>根据</w:t>
            </w:r>
            <w:r>
              <w:rPr>
                <w:rFonts w:hint="eastAsia" w:ascii="宋体" w:hAnsi="宋体" w:eastAsia="宋体" w:cs="宋体"/>
                <w:color w:val="000000" w:themeColor="text1"/>
                <w:sz w:val="21"/>
                <w:szCs w:val="21"/>
                <w:lang w:val="en-US" w:eastAsia="zh-CN"/>
              </w:rPr>
              <w:t>5月11日</w:t>
            </w:r>
            <w:r>
              <w:rPr>
                <w:rFonts w:hint="eastAsia" w:ascii="宋体" w:hAnsi="宋体" w:cs="宋体"/>
                <w:color w:val="000000" w:themeColor="text1"/>
                <w:sz w:val="21"/>
                <w:szCs w:val="21"/>
                <w:lang w:val="en-US" w:eastAsia="zh-CN"/>
              </w:rPr>
              <w:t>新下发的</w:t>
            </w:r>
            <w:r>
              <w:rPr>
                <w:rFonts w:hint="eastAsia" w:ascii="宋体" w:hAnsi="宋体" w:eastAsia="宋体" w:cs="宋体"/>
                <w:color w:val="000000" w:themeColor="text1"/>
                <w:kern w:val="0"/>
                <w:sz w:val="21"/>
                <w:szCs w:val="21"/>
                <w:lang w:val="zh-CN"/>
              </w:rPr>
              <w:t>《光明区财政局</w:t>
            </w:r>
            <w:r>
              <w:rPr>
                <w:rFonts w:hint="eastAsia" w:ascii="宋体" w:hAnsi="宋体" w:eastAsia="宋体" w:cs="宋体"/>
                <w:color w:val="000000" w:themeColor="text1"/>
                <w:kern w:val="0"/>
                <w:sz w:val="21"/>
                <w:szCs w:val="21"/>
              </w:rPr>
              <w:t xml:space="preserve"> </w:t>
            </w:r>
            <w:r>
              <w:rPr>
                <w:rFonts w:hint="eastAsia" w:ascii="宋体" w:hAnsi="宋体" w:eastAsia="宋体" w:cs="宋体"/>
                <w:color w:val="000000" w:themeColor="text1"/>
                <w:kern w:val="0"/>
                <w:sz w:val="21"/>
                <w:szCs w:val="21"/>
                <w:lang w:val="zh-CN"/>
              </w:rPr>
              <w:t>光明区人力资源局关于续签和新签政府购买服务项目有关事项的通知》（</w:t>
            </w:r>
            <w:r>
              <w:rPr>
                <w:rFonts w:hint="eastAsia" w:ascii="宋体" w:hAnsi="宋体" w:eastAsia="宋体" w:cs="宋体"/>
                <w:color w:val="000000" w:themeColor="text1"/>
                <w:sz w:val="21"/>
                <w:szCs w:val="21"/>
              </w:rPr>
              <w:t>深光财〔2020〕199号</w:t>
            </w:r>
            <w:r>
              <w:rPr>
                <w:rFonts w:hint="eastAsia" w:ascii="宋体" w:hAnsi="宋体" w:eastAsia="宋体" w:cs="宋体"/>
                <w:color w:val="000000" w:themeColor="text1"/>
                <w:kern w:val="0"/>
                <w:sz w:val="21"/>
                <w:szCs w:val="21"/>
                <w:lang w:val="zh-CN"/>
              </w:rPr>
              <w:t>）</w:t>
            </w:r>
            <w:r>
              <w:rPr>
                <w:rFonts w:hint="eastAsia" w:ascii="宋体" w:hAnsi="宋体" w:eastAsia="宋体" w:cs="宋体"/>
                <w:color w:val="000000" w:themeColor="text1"/>
                <w:sz w:val="21"/>
                <w:szCs w:val="21"/>
                <w:lang w:eastAsia="zh-CN"/>
              </w:rPr>
              <w:t>文件要求，对各单位已报送的新签和续签购买服务项目进行分类处理，明确了</w:t>
            </w:r>
            <w:r>
              <w:rPr>
                <w:rFonts w:hint="eastAsia" w:ascii="宋体" w:hAnsi="宋体" w:cs="宋体"/>
                <w:color w:val="000000" w:themeColor="text1"/>
                <w:sz w:val="21"/>
                <w:szCs w:val="21"/>
                <w:lang w:eastAsia="zh-CN"/>
              </w:rPr>
              <w:t>公明街道办事处</w:t>
            </w:r>
            <w:r>
              <w:rPr>
                <w:rFonts w:hint="eastAsia" w:ascii="宋体" w:hAnsi="宋体" w:eastAsia="宋体" w:cs="宋体"/>
                <w:color w:val="000000" w:themeColor="text1"/>
                <w:sz w:val="21"/>
                <w:szCs w:val="21"/>
                <w:lang w:eastAsia="zh-CN"/>
              </w:rPr>
              <w:t>市容巡查整治服务属于第二类，原文处理意见是“</w:t>
            </w:r>
            <w:r>
              <w:rPr>
                <w:rFonts w:hint="eastAsia" w:ascii="宋体" w:hAnsi="宋体" w:eastAsia="宋体" w:cs="宋体"/>
                <w:color w:val="000000"/>
                <w:sz w:val="21"/>
                <w:szCs w:val="21"/>
              </w:rPr>
              <w:t>第二类，经审核</w:t>
            </w:r>
            <w:r>
              <w:rPr>
                <w:rFonts w:hint="eastAsia" w:ascii="宋体" w:hAnsi="宋体" w:eastAsia="宋体" w:cs="宋体"/>
                <w:bCs/>
                <w:color w:val="000000"/>
                <w:sz w:val="21"/>
                <w:szCs w:val="21"/>
              </w:rPr>
              <w:t>涉及长期用人</w:t>
            </w:r>
            <w:r>
              <w:rPr>
                <w:rFonts w:hint="eastAsia" w:ascii="宋体" w:hAnsi="宋体" w:eastAsia="宋体" w:cs="宋体"/>
                <w:color w:val="000000"/>
                <w:sz w:val="21"/>
                <w:szCs w:val="21"/>
              </w:rPr>
              <w:t>的项目。考</w:t>
            </w:r>
            <w:r>
              <w:rPr>
                <w:rFonts w:hint="eastAsia" w:ascii="宋体" w:hAnsi="宋体" w:eastAsia="宋体" w:cs="宋体"/>
                <w:sz w:val="21"/>
                <w:szCs w:val="21"/>
              </w:rPr>
              <w:t>虑各单位实际需要，在改革过渡期间，对此类急需开展的项目可</w:t>
            </w:r>
            <w:r>
              <w:rPr>
                <w:rFonts w:hint="eastAsia" w:ascii="宋体" w:hAnsi="宋体" w:eastAsia="宋体" w:cs="宋体"/>
                <w:bCs/>
                <w:sz w:val="21"/>
                <w:szCs w:val="21"/>
              </w:rPr>
              <w:t>先行签订期限不超过2020年8月31日的合同</w:t>
            </w:r>
            <w:r>
              <w:rPr>
                <w:rFonts w:hint="eastAsia" w:ascii="宋体" w:hAnsi="宋体" w:eastAsia="宋体" w:cs="宋体"/>
                <w:bCs/>
                <w:sz w:val="21"/>
                <w:szCs w:val="21"/>
                <w:lang w:eastAsia="zh-CN"/>
              </w:rPr>
              <w:t>，</w:t>
            </w:r>
            <w:r>
              <w:rPr>
                <w:rFonts w:hint="eastAsia" w:ascii="宋体" w:hAnsi="宋体" w:eastAsia="宋体" w:cs="宋体"/>
                <w:bCs/>
                <w:color w:val="000000"/>
                <w:sz w:val="21"/>
                <w:szCs w:val="21"/>
                <w:lang w:val="en-US" w:eastAsia="zh-CN"/>
              </w:rPr>
              <w:t>后续将结合清理购买服务用人项目有关工作另行确定</w:t>
            </w:r>
            <w:r>
              <w:rPr>
                <w:rFonts w:hint="eastAsia" w:ascii="宋体" w:hAnsi="宋体" w:cs="宋体"/>
                <w:bCs/>
                <w:color w:val="000000"/>
                <w:sz w:val="21"/>
                <w:szCs w:val="21"/>
                <w:lang w:val="en-US" w:eastAsia="zh-CN"/>
              </w:rPr>
              <w:t>。”</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8522" w:type="dxa"/>
            <w:vAlign w:val="center"/>
          </w:tcPr>
          <w:p>
            <w:pPr>
              <w:rPr>
                <w:rFonts w:ascii="宋体" w:hAnsi="宋体"/>
                <w:szCs w:val="21"/>
              </w:rPr>
            </w:pPr>
            <w:r>
              <w:rPr>
                <w:rFonts w:hint="eastAsia" w:ascii="宋体" w:hAnsi="宋体"/>
                <w:szCs w:val="21"/>
              </w:rPr>
              <w:t>征求意见期限：从</w:t>
            </w:r>
            <w:r>
              <w:rPr>
                <w:rFonts w:hint="eastAsia" w:ascii="宋体" w:hAnsi="宋体"/>
                <w:szCs w:val="21"/>
                <w:lang w:val="en-US" w:eastAsia="zh-CN"/>
              </w:rPr>
              <w:t>2020</w:t>
            </w:r>
            <w:r>
              <w:rPr>
                <w:rFonts w:hint="eastAsia" w:ascii="宋体" w:hAnsi="宋体"/>
                <w:szCs w:val="21"/>
              </w:rPr>
              <w:t>年</w:t>
            </w:r>
            <w:r>
              <w:rPr>
                <w:rFonts w:hint="eastAsia" w:ascii="宋体" w:hAnsi="宋体"/>
                <w:szCs w:val="21"/>
                <w:lang w:val="en-US" w:eastAsia="zh-CN"/>
              </w:rPr>
              <w:t>5</w:t>
            </w:r>
            <w:r>
              <w:rPr>
                <w:rFonts w:hint="eastAsia" w:ascii="宋体" w:hAnsi="宋体"/>
                <w:szCs w:val="21"/>
              </w:rPr>
              <w:t>月</w:t>
            </w:r>
            <w:r>
              <w:rPr>
                <w:rFonts w:hint="eastAsia" w:ascii="宋体" w:hAnsi="宋体"/>
                <w:szCs w:val="21"/>
                <w:lang w:val="en-US" w:eastAsia="zh-CN"/>
              </w:rPr>
              <w:t>27</w:t>
            </w:r>
            <w:r>
              <w:rPr>
                <w:rFonts w:hint="eastAsia" w:ascii="宋体" w:hAnsi="宋体"/>
                <w:szCs w:val="21"/>
              </w:rPr>
              <w:t>日至</w:t>
            </w:r>
            <w:r>
              <w:rPr>
                <w:rFonts w:hint="eastAsia" w:ascii="宋体" w:hAnsi="宋体"/>
                <w:szCs w:val="21"/>
                <w:lang w:val="en-US" w:eastAsia="zh-CN"/>
              </w:rPr>
              <w:t>2020</w:t>
            </w:r>
            <w:r>
              <w:rPr>
                <w:rFonts w:hint="eastAsia" w:ascii="宋体" w:hAnsi="宋体"/>
                <w:szCs w:val="21"/>
              </w:rPr>
              <w:t>年</w:t>
            </w:r>
            <w:r>
              <w:rPr>
                <w:rFonts w:hint="eastAsia" w:ascii="宋体" w:hAnsi="宋体"/>
                <w:szCs w:val="21"/>
                <w:lang w:val="en-US" w:eastAsia="zh-CN"/>
              </w:rPr>
              <w:t>6</w:t>
            </w:r>
            <w:r>
              <w:rPr>
                <w:rFonts w:hint="eastAsia" w:ascii="宋体" w:hAnsi="宋体"/>
                <w:szCs w:val="21"/>
              </w:rPr>
              <w:t>月</w:t>
            </w:r>
            <w:r>
              <w:rPr>
                <w:rFonts w:hint="eastAsia" w:ascii="宋体" w:hAnsi="宋体"/>
                <w:szCs w:val="21"/>
                <w:lang w:val="en-US" w:eastAsia="zh-CN"/>
              </w:rPr>
              <w:t>2</w:t>
            </w:r>
            <w:r>
              <w:rPr>
                <w:rFonts w:hint="eastAsia" w:ascii="宋体" w:hAnsi="宋体"/>
                <w:szCs w:val="21"/>
              </w:rPr>
              <w:t>日（公示时间不得少于5个工作日）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9" w:hRule="atLeast"/>
        </w:trPr>
        <w:tc>
          <w:tcPr>
            <w:tcW w:w="8522" w:type="dxa"/>
            <w:vAlign w:val="center"/>
          </w:tcPr>
          <w:p>
            <w:pPr>
              <w:rPr>
                <w:rFonts w:hint="default" w:ascii="宋体" w:hAnsi="宋体" w:eastAsia="宋体"/>
                <w:szCs w:val="21"/>
                <w:lang w:val="en-US" w:eastAsia="zh-CN"/>
              </w:rPr>
            </w:pPr>
            <w:r>
              <w:rPr>
                <w:rFonts w:hint="eastAsia" w:ascii="宋体" w:hAnsi="宋体"/>
                <w:szCs w:val="21"/>
              </w:rPr>
              <w:t>联系方式：</w:t>
            </w:r>
            <w:r>
              <w:rPr>
                <w:rFonts w:hint="eastAsia" w:ascii="宋体" w:hAnsi="宋体"/>
                <w:b w:val="0"/>
                <w:bCs w:val="0"/>
                <w:szCs w:val="21"/>
                <w:lang w:val="en-US" w:eastAsia="zh-CN"/>
              </w:rPr>
              <w:t>29585405</w:t>
            </w:r>
          </w:p>
          <w:p>
            <w:pPr>
              <w:rPr>
                <w:rFonts w:ascii="宋体" w:hAnsi="宋体"/>
                <w:szCs w:val="21"/>
              </w:rPr>
            </w:pPr>
            <w:r>
              <w:rPr>
                <w:rFonts w:hint="eastAsia" w:ascii="宋体" w:hAnsi="宋体"/>
                <w:szCs w:val="21"/>
              </w:rPr>
              <w:t>采购人：</w:t>
            </w:r>
            <w:r>
              <w:rPr>
                <w:rFonts w:hint="eastAsia" w:ascii="宋体" w:hAnsi="宋体"/>
                <w:szCs w:val="21"/>
                <w:lang w:val="en-US" w:eastAsia="zh-CN"/>
              </w:rPr>
              <w:t>深圳市光明区公明街道办事处</w:t>
            </w:r>
            <w:r>
              <w:rPr>
                <w:rFonts w:hint="eastAsia" w:ascii="宋体" w:hAnsi="宋体"/>
                <w:szCs w:val="21"/>
              </w:rPr>
              <w:t>（单位名称）</w:t>
            </w:r>
          </w:p>
          <w:p>
            <w:pPr>
              <w:rPr>
                <w:rFonts w:hint="default" w:ascii="宋体" w:hAnsi="宋体" w:eastAsia="宋体"/>
                <w:szCs w:val="21"/>
                <w:lang w:val="en-US" w:eastAsia="zh-CN"/>
              </w:rPr>
            </w:pPr>
            <w:r>
              <w:rPr>
                <w:rFonts w:hint="eastAsia" w:ascii="宋体" w:hAnsi="宋体"/>
                <w:szCs w:val="21"/>
              </w:rPr>
              <w:t>地址：</w:t>
            </w:r>
            <w:r>
              <w:rPr>
                <w:rFonts w:hint="eastAsia" w:ascii="宋体" w:hAnsi="宋体"/>
                <w:szCs w:val="21"/>
                <w:lang w:eastAsia="zh-CN"/>
              </w:rPr>
              <w:t>深圳市光明区公明街道金辉路</w:t>
            </w:r>
            <w:r>
              <w:rPr>
                <w:rFonts w:hint="eastAsia" w:ascii="宋体" w:hAnsi="宋体"/>
                <w:szCs w:val="21"/>
                <w:lang w:val="en-US" w:eastAsia="zh-CN"/>
              </w:rPr>
              <w:t>6号</w:t>
            </w:r>
          </w:p>
          <w:p>
            <w:pPr>
              <w:rPr>
                <w:rFonts w:hint="default" w:ascii="宋体" w:hAnsi="宋体" w:eastAsia="宋体"/>
                <w:szCs w:val="21"/>
                <w:lang w:val="en-US" w:eastAsia="zh-CN"/>
              </w:rPr>
            </w:pPr>
            <w:r>
              <w:rPr>
                <w:rFonts w:hint="eastAsia" w:ascii="宋体" w:hAnsi="宋体"/>
                <w:szCs w:val="21"/>
              </w:rPr>
              <w:t>联系电话：</w:t>
            </w:r>
            <w:r>
              <w:rPr>
                <w:rFonts w:hint="eastAsia" w:ascii="宋体" w:hAnsi="宋体"/>
                <w:b w:val="0"/>
                <w:bCs w:val="0"/>
                <w:szCs w:val="21"/>
                <w:lang w:val="en-US" w:eastAsia="zh-CN"/>
              </w:rPr>
              <w:t>29585405</w:t>
            </w:r>
            <w:r>
              <w:rPr>
                <w:rFonts w:hint="eastAsia" w:ascii="宋体" w:hAnsi="宋体"/>
                <w:szCs w:val="21"/>
              </w:rPr>
              <w:t xml:space="preserve">  传真：</w:t>
            </w:r>
          </w:p>
          <w:p>
            <w:pPr>
              <w:rPr>
                <w:rFonts w:ascii="宋体" w:hAnsi="宋体"/>
                <w:szCs w:val="21"/>
              </w:rPr>
            </w:pPr>
          </w:p>
          <w:p>
            <w:pPr>
              <w:rPr>
                <w:rFonts w:ascii="宋体" w:hAnsi="宋体"/>
                <w:szCs w:val="21"/>
              </w:rPr>
            </w:pPr>
            <w:r>
              <w:rPr>
                <w:rFonts w:hint="eastAsia" w:ascii="宋体" w:hAnsi="宋体"/>
                <w:szCs w:val="21"/>
              </w:rPr>
              <w:t>合同备案机构：深圳市</w:t>
            </w:r>
            <w:r>
              <w:rPr>
                <w:rFonts w:hint="eastAsia" w:ascii="宋体" w:hAnsi="宋体"/>
                <w:szCs w:val="21"/>
                <w:lang w:eastAsia="zh-CN"/>
              </w:rPr>
              <w:t>光明区公共资源交易中心</w:t>
            </w:r>
          </w:p>
          <w:p>
            <w:pPr>
              <w:rPr>
                <w:rFonts w:ascii="宋体" w:hAnsi="宋体"/>
                <w:szCs w:val="21"/>
              </w:rPr>
            </w:pPr>
            <w:r>
              <w:rPr>
                <w:rFonts w:hint="eastAsia" w:ascii="宋体" w:hAnsi="宋体"/>
                <w:szCs w:val="21"/>
              </w:rPr>
              <w:t>地址：深圳市光明区观光路2533号招商局光明科技园A-3栋B单元</w:t>
            </w:r>
            <w:r>
              <w:rPr>
                <w:rFonts w:hint="eastAsia" w:ascii="宋体" w:hAnsi="宋体"/>
                <w:szCs w:val="21"/>
                <w:lang w:val="en-US" w:eastAsia="zh-CN"/>
              </w:rPr>
              <w:t>9</w:t>
            </w:r>
            <w:r>
              <w:rPr>
                <w:rFonts w:hint="eastAsia" w:ascii="宋体" w:hAnsi="宋体"/>
                <w:szCs w:val="21"/>
              </w:rPr>
              <w:t>楼</w:t>
            </w:r>
          </w:p>
          <w:p>
            <w:pPr>
              <w:widowControl/>
              <w:jc w:val="left"/>
              <w:rPr>
                <w:rFonts w:ascii="宋体" w:hAnsi="宋体"/>
                <w:szCs w:val="21"/>
              </w:rPr>
            </w:pPr>
            <w:r>
              <w:rPr>
                <w:rFonts w:hint="eastAsia" w:ascii="宋体" w:hAnsi="宋体"/>
                <w:szCs w:val="21"/>
              </w:rPr>
              <w:t>联系电话：88212175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9" w:hRule="atLeast"/>
        </w:trPr>
        <w:tc>
          <w:tcPr>
            <w:tcW w:w="8522" w:type="dxa"/>
            <w:vAlign w:val="center"/>
          </w:tcPr>
          <w:p>
            <w:pPr>
              <w:rPr>
                <w:rFonts w:ascii="宋体" w:hAnsi="宋体"/>
                <w:szCs w:val="21"/>
              </w:rPr>
            </w:pPr>
            <w:r>
              <w:rPr>
                <w:rFonts w:hint="eastAsia" w:ascii="宋体" w:hAnsi="宋体"/>
                <w:szCs w:val="21"/>
              </w:rPr>
              <w:t>备注：对公示内容有异议的，请于公示之日起至期满之日止以实名书面方式（包括联系人、地址、联系电话）将意见反馈至采购人和深圳市</w:t>
            </w:r>
            <w:r>
              <w:rPr>
                <w:rFonts w:hint="eastAsia" w:ascii="宋体" w:hAnsi="宋体"/>
                <w:szCs w:val="21"/>
                <w:lang w:eastAsia="zh-CN"/>
              </w:rPr>
              <w:t>光明区公共资源交易中心</w:t>
            </w:r>
            <w:r>
              <w:rPr>
                <w:rFonts w:hint="eastAsia" w:ascii="宋体" w:hAnsi="宋体"/>
                <w:szCs w:val="21"/>
              </w:rPr>
              <w:t>。</w:t>
            </w:r>
          </w:p>
        </w:tc>
      </w:tr>
    </w:tbl>
    <w:p>
      <w:pPr>
        <w:jc w:val="center"/>
        <w:rPr>
          <w:rFonts w:ascii="宋体" w:hAnsi="宋体"/>
          <w:b/>
          <w:sz w:val="44"/>
          <w:szCs w:val="44"/>
        </w:rPr>
      </w:pPr>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44259"/>
    <w:rsid w:val="00021F66"/>
    <w:rsid w:val="001D7C7F"/>
    <w:rsid w:val="00536155"/>
    <w:rsid w:val="00764216"/>
    <w:rsid w:val="00944259"/>
    <w:rsid w:val="00EA1EAC"/>
    <w:rsid w:val="00F903E4"/>
    <w:rsid w:val="0252217F"/>
    <w:rsid w:val="063D47E8"/>
    <w:rsid w:val="13D42616"/>
    <w:rsid w:val="17F230BB"/>
    <w:rsid w:val="20236F98"/>
    <w:rsid w:val="20353287"/>
    <w:rsid w:val="206567DF"/>
    <w:rsid w:val="2447192A"/>
    <w:rsid w:val="26C14BCA"/>
    <w:rsid w:val="2A68112B"/>
    <w:rsid w:val="2CF0557A"/>
    <w:rsid w:val="3471099A"/>
    <w:rsid w:val="352939ED"/>
    <w:rsid w:val="388B654D"/>
    <w:rsid w:val="39607759"/>
    <w:rsid w:val="3C0F4902"/>
    <w:rsid w:val="3D5F4795"/>
    <w:rsid w:val="4A9E0124"/>
    <w:rsid w:val="4BE27298"/>
    <w:rsid w:val="4C1D1FA8"/>
    <w:rsid w:val="4D045A9D"/>
    <w:rsid w:val="4FC63337"/>
    <w:rsid w:val="4FD0408E"/>
    <w:rsid w:val="51C25583"/>
    <w:rsid w:val="52102CAA"/>
    <w:rsid w:val="52341F2B"/>
    <w:rsid w:val="54080C83"/>
    <w:rsid w:val="546B06CB"/>
    <w:rsid w:val="5AE32235"/>
    <w:rsid w:val="5DE74BC8"/>
    <w:rsid w:val="5E9C4398"/>
    <w:rsid w:val="5EC96EC7"/>
    <w:rsid w:val="62562528"/>
    <w:rsid w:val="629D6C2C"/>
    <w:rsid w:val="6EA75441"/>
    <w:rsid w:val="725E13C8"/>
    <w:rsid w:val="729D7C28"/>
    <w:rsid w:val="76DE2B48"/>
    <w:rsid w:val="7845781E"/>
    <w:rsid w:val="7B266465"/>
    <w:rsid w:val="7B387FB8"/>
    <w:rsid w:val="7C233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kern w:val="2"/>
      <w:sz w:val="18"/>
      <w:szCs w:val="18"/>
    </w:rPr>
  </w:style>
  <w:style w:type="character" w:customStyle="1" w:styleId="7">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66</Words>
  <Characters>381</Characters>
  <Lines>3</Lines>
  <Paragraphs>1</Paragraphs>
  <TotalTime>2</TotalTime>
  <ScaleCrop>false</ScaleCrop>
  <LinksUpToDate>false</LinksUpToDate>
  <CharactersWithSpaces>446</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2019-08-08T08:58:00Z</dcterms:created>
  <dc:creator>admin</dc:creator>
  <cp:lastModifiedBy>Qearl</cp:lastModifiedBy>
  <cp:lastPrinted>2020-04-10T03:53:00Z</cp:lastPrinted>
  <dcterms:modified xsi:type="dcterms:W3CDTF">2020-05-27T06:53:08Z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