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textAlignment w:val="auto"/>
        <w:outlineLvl w:val="9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生活垃圾分类绿色学校标准（幼儿园）</w:t>
      </w:r>
    </w:p>
    <w:tbl>
      <w:tblPr>
        <w:tblStyle w:val="3"/>
        <w:tblW w:w="139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89"/>
        <w:gridCol w:w="1411"/>
        <w:gridCol w:w="706"/>
        <w:gridCol w:w="5683"/>
        <w:gridCol w:w="4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一级指标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二级指标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分值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评估内容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人员和经费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制定垃圾分类工作方案，成立垃圾分类工作领导小组且园长任组长，指定专人负责垃圾分类，安排垃圾分类经费。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未制定方案扣10分，未成立领导小组或园长未任组长扣6分，未指定专人扣2分，未安排垃圾分类经费扣2分。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建立并实施垃圾分类检查考评制度，将垃圾分类知识和行为规范纳入校园清洁卫生制度、学生操行评分管理规定。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未建立并实施垃圾分类检查考评制度扣2分，未将垃圾分类知识和行为规范纳入校园清洁卫生制度、学生操行评分管理规定酌情扣1-2分。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台账管理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建立完善垃圾分类台账，记录学生参与情况，登记生活垃圾种类、数量、去向等信息，并与收运单位做好签收工作。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无台账记录扣6分，台账记录不完善酌情扣1-6分。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宣传教育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静态宣传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人员培训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每学年至少组织开展1次垃圾分类教育培训，教师、学生、后勤等人员掌握基本知识、方法和要求。培训记录应包括现场照片、签到表、培训材料等。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未开展培训扣5分，培训记录不完善酌情扣1-2分。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教研活动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将垃圾分类知识融入课堂教学，组织幼儿学习第三版垃圾分类教育读本（幼儿园）。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垃圾分类知识未融入课堂的酌情扣1-5分，未组织学习第三版垃圾分类教育读本（幼儿园）扣5分。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主题活动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每年至少组织师生开展2次垃圾分类的主题活动，调动幼儿积极性，激发兴趣活力。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未开展活动扣10分，少组织一次扣5分，没有活动方案扣3分，没有活动记录扣3分。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校外实践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每年至少组织师生参加1次校外参观体验活动，科普生活垃圾处理知识。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未开展活动扣10分，没有活动方案扣3分，没有活动过程记录扣3分。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</w:rPr>
              <w:t>（15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</w:rPr>
              <w:t>）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集中投放点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，分类收集容器、指引牌及投放点分类标志正确、清晰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每缺少一类分类容器扣1分，标志、指引不正确或不清晰扣1-2分。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资源回收站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应设置资源回收站，分类贮存可回收物和有害垃圾。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不设置扣5分，管理不规范扣2分。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日常维护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每发现一处不符合要求，扣1分。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8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分类成效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参与率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学校每年应组织学生在家开展垃圾分类，全体学生中参与投放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</w:rPr>
              <w:t>2次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</w:rPr>
              <w:t>（含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的学生应超过85%，参与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val="en-US" w:eastAsia="zh-CN"/>
              </w:rPr>
              <w:t>10次以上（含10次）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的学生应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超过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30%。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未达到要求不得分。（需有详细台账证明）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源头减量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绿色就餐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开展光盘行动，在学校食堂等地张贴光盘行动海报、图贴、标语等宣传物料；与餐厨垃圾收运企业签约，做好餐厨垃圾收运台账；不使用一次性杯具和餐具。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根据光盘行动宣传氛围酌情扣1分，未与餐厨垃圾收运企业签约扣1分，没有餐厨垃圾收运台账扣1分，使用一次性杯具或者餐具的扣2分。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低碳办公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纸张双面使用，不用或少用一次性签字笔，优先使用可重复使用的办公用品。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特色加分（10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特色条件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长期开展垃圾分类为主题等相关环保活动，建立学校垃圾分类大数据平台，平台运行6个月以上。</w:t>
            </w:r>
          </w:p>
        </w:tc>
        <w:tc>
          <w:tcPr>
            <w:tcW w:w="4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106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1.★项为必达指标，必达指标不具备，将取消申报资格。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2.含特色加分，总分须达到95分以上，方可参与申报。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生活垃圾分类绿色学校标准（中小学）</w:t>
      </w:r>
    </w:p>
    <w:tbl>
      <w:tblPr>
        <w:tblStyle w:val="3"/>
        <w:tblW w:w="139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17"/>
        <w:gridCol w:w="1676"/>
        <w:gridCol w:w="694"/>
        <w:gridCol w:w="5018"/>
        <w:gridCol w:w="4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一级指标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二级指标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分值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评估内容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人员和经费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制定垃圾分类工作方案，成立垃圾分类工作领导小组且校长任组长，指定专人负责垃圾分类，安排垃圾分类经费。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未制定方案扣10分，未成立领导小组或校长未任组长扣6分，未指定专人扣2分，未安排垃圾分类经费扣2分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建立并实施校园垃圾分类检查考评制度，将生活垃圾分类知识和行为规范纳入校园清洁卫生制度、学生操行评分管理规定。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未建立并实施垃圾分类检查考评制度扣2分，未将生活垃圾分类知识和行为规范纳入校园清洁卫生制度、学生操行评分管理规定酌情扣1-2分。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台账管理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建立完善垃圾分类台账，记录学生参与情况，登记生活垃圾种类、数量、去向等信息，并与收运单位做好签收工作。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无台账记录扣6分，台账记录不完善酌情扣1-6分。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宣传教育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静态宣传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人员培训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每学年至少组织开展1次生活垃圾分类教育培训，使教师、学生、后勤等人员掌握基本知识、方法和要求。培训记录应包括现场照片、签到表、培训材料等。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未开展培训扣5分，培训记录不完善酌情扣1-2分。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教研活动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将垃圾分类知识纳入教本课程，成立垃圾分类教研工作室且校长任负责人，根据自身实际和教育特色开发特色课程，把普及垃圾分类、资源循环利用融入课堂教学，组织学生学习第三版垃圾分类教育读本。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未纳入教本课程扣2分，未成立教研工作室扣2分，未开发特色课程扣2分，未融入课堂教学扣2分，未组织学生学习第三版垃圾分类教育读本扣2分。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主题活动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每年至少组织师生开展2次垃圾分类的主题活动，调动学生积极性，激发兴趣活力。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未开展活动扣5分，少组织一次扣3分，没有活动方案扣1分，没有活动记录扣3分。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校外实践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每年至少组织师生参加1次校外参观体验活动，科普生活垃圾处理知识。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未开展活动扣5分，没有活动方案扣1分，没有活动记录扣3分。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志愿者行动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每年至少组织师生参与1次志愿者行动，开展垃圾分类宣传和实践活动。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未开展活动扣5分，没有活动方案扣1分，没有活动记录扣3分。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集中投放点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，分类收集容器、指引版及投放点分类标志正确、清晰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每缺少一类分类容器扣1分，标志、指引不正确或不清晰扣1-2分。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资源回收站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应设置资源回收站，分类贮存可回收物和有害垃圾。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不设置扣5分，管理不规范扣2分。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日常维护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每发现一处不符合要求扣0.5分，扣完为止。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分类成效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参与率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学校每年应组织学生在家开展垃圾分类，全体学生中参与投放2次以上（含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）的学生应超过85%，参与10次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）的学生应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超过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40%。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未达到要求不得分。（需有详细台账证明）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源头减量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绿色就餐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开展光盘行动，在学校食堂等地张贴光盘行动海报、图贴、标语等宣传物料；有食堂的学校安排督导员指导就餐人员做好垃圾分类；与餐厨垃圾收运企业签约，做好餐厨垃圾收运台账；不使用一次性杯具和餐具。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根据光盘行动宣传氛围酌情扣1-2分，有食堂的学校未安排督导员扣2分，未与餐厨垃圾收运企业签约扣2分，未有餐厨垃圾收运台账扣2分，台账不完整酌情扣分，使用一次性杯具或者餐具的扣2分。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低碳办公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纸张双面使用，不用或少用一次性签字笔，优先使用可重复使用的办公用品。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特色加分（10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特色条件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长期开展垃圾分类为主题等相关环保活动，建立学校垃圾分类大数据平台，平台运行6个月以上</w:t>
            </w:r>
          </w:p>
        </w:tc>
        <w:tc>
          <w:tcPr>
            <w:tcW w:w="4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6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10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1.★项为必达指标，必达指标不具备，将取消申报资格。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2.含特色加分，总分须达到95分以上，方可参与申报。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textAlignment w:val="auto"/>
        <w:outlineLvl w:val="9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textAlignment w:val="auto"/>
        <w:outlineLvl w:val="9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textAlignment w:val="auto"/>
        <w:outlineLvl w:val="9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textAlignment w:val="auto"/>
        <w:outlineLvl w:val="9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outlineLvl w:val="9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2"/>
        </w:rPr>
        <w:t>生活垃圾分类绿色学校标准（高校）</w:t>
      </w:r>
    </w:p>
    <w:tbl>
      <w:tblPr>
        <w:tblStyle w:val="3"/>
        <w:tblW w:w="139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44"/>
        <w:gridCol w:w="1516"/>
        <w:gridCol w:w="704"/>
        <w:gridCol w:w="5730"/>
        <w:gridCol w:w="4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一级指标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二级指标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分值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评估内容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人员和经费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制定垃圾分类工作方案，成立垃圾分类工作领导小组且校长任组长，指定专人负责垃圾分类，安排垃圾分类经费。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未制定方案扣10分，未成立领导小组或校长未任组长扣6分，未指定专人扣2分，未安排垃圾分类经费扣2分。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建立并实施垃圾分类检查考评制度，将垃圾分类知识和行为规范纳入校园清洁卫生制度、学生操行评分管理规定。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未建立并实施垃圾分类检查考评制度扣2分，未将垃圾分类知识和行为规范纳入校园清洁卫生制度、学生操行评分管理规定酌情扣1-2分。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台账管理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建立完善垃圾分类台账，记录学生参与情况，登记生活垃圾种类、数量、去向等信息，并与收运单位做好签收工作。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无台账记录扣6分，台账记录不完善酌情扣1-6分。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宣传教育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（20分）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静态宣传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生活区、教学区、办公区的宣传栏应张贴垃圾分类宣传海报，有电子显示屏的应不定期播放宣传片或宣传标语。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人员培训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每学年至少组织开展2次生活垃圾分类教育培训，使教师、学生、后勤等人员掌握基本知识、方法和要求。培训记录应包括现场照片、签到表、培训材料等。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未开展培训扣5分，少一次扣3分，培训记录不完善酌情扣1-2分。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教研活动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成立垃圾分类教研工作室，校长任负责人；根据自身实际和教育特色开展生活垃圾分类科学研究；将生活垃圾分类内容纳入选修课程。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未成立教研工作室扣5分，未开展生活垃圾分类科学研究扣3分，未将垃圾分类内容纳入选修课程扣2分。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主题活动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每年至少组织师生开展2次生活垃圾分类的主题活动，调动学生积极性，激发兴趣活力。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未开展活动扣5分，少组织一次扣3分，没有活动方案扣1分，没有活动记录扣3分。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校外实践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每年至少组织师生参加1次校外参观体验活动，科普生活垃圾处理知识和技术。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未开展的扣5分，没有活动方案扣1分，没有活动记录扣3分。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志愿者行动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每年至少组织师生参与2次志愿者行动，开展生活垃圾分类宣传和实践活动。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未开展活动扣5分，少组织一次扣3分，没有活动方案扣1分，没有活动记录扣3分。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集中投放点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个垃圾投放点改造为集中投放点，统一设置有害垃圾（电池、灯管）、废弃玻璃、废弃金属、废弃塑料、废弃纸类、其他垃圾等收集容器,并设置投放指引牌，确因场地限制无法设置指引牌的应利用墙体、宣传栏等张贴指引内容，分类收集容器、指引版及投放点分类标志正确、清晰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每缺少一类分类容器扣1分，标志、指引不正确或不清晰扣1-2分。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废旧织物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回收箱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有宿舍的高校至少设置1个废旧织物回收箱，箱体应标示备案编号、回收及监管电话、投放指引及回收处理流程。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未设置回收箱扣3分，箱体标示不规范的扣1分。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资源回收站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应设置资源回收站，分类贮存可回收物和有害垃圾。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不设置扣3分，管理不规范扣1-2分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日常维护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每发现一处不符合要求扣1分。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分类成效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5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参与率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全体学生参与生活垃圾分类10次以上（含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）的学生应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超过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60%（仅限可回收物和有害垃圾投放）。★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未达到要求不得分。（需有详细台账证明）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4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源头减量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绿色就餐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开展光盘行动，在学校食堂等地张贴光盘行动海报、图贴、标语等宣传物料；有食堂的学校安排督导员指导就餐人员做好垃圾分类；与餐厨垃圾收运企业签约，做好餐厨垃圾收运台账；不使用一次性杯具和餐具。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★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根据光盘行动宣传氛围酌情扣1-2分，有食堂的学校未安排值日人员扣2分，未与餐厨垃圾收运企业签约扣2分，没有餐厨垃圾收运台账扣2分，台账不完整酌情扣分，使用一次性杯具或者餐具扣2分。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低碳办公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纸张双面使用，不用或少用一次性签字笔，优先使用可重复使用的办公用品。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特色加分（10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特色条件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长期开展垃圾分类为主题等相关环保活动，建立学校垃圾分类大数据平台，平台运行6个月以上。</w:t>
            </w:r>
          </w:p>
        </w:tc>
        <w:tc>
          <w:tcPr>
            <w:tcW w:w="4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根据佐证资料酌情扣分。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10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1.★项为必达指标，必达指标不具备，将取消申报资格。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2.含特色加分，总分须达到95分以上，方可参与申报。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104BA"/>
    <w:rsid w:val="148A0742"/>
    <w:rsid w:val="32FF4450"/>
    <w:rsid w:val="377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2020-06-01T09:23:00Z</dcterms:created>
  <dc:creator>徐韬</dc:creator>
  <cp:lastModifiedBy>徐韬</cp:lastModifiedBy>
  <dcterms:modified xsi:type="dcterms:W3CDTF">2020-06-01T09:36:15Z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