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ind w:firstLine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numPr>
          <w:ilvl w:val="0"/>
          <w:numId w:val="0"/>
        </w:numPr>
        <w:spacing w:line="560" w:lineRule="exact"/>
        <w:ind w:firstLine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年度区级众创空间运营考核结果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公示名单</w:t>
      </w:r>
    </w:p>
    <w:tbl>
      <w:tblPr>
        <w:tblStyle w:val="4"/>
        <w:tblpPr w:leftFromText="180" w:rightFromText="180" w:vertAnchor="text" w:horzAnchor="page" w:tblpXSpec="center" w:tblpY="538"/>
        <w:tblOverlap w:val="never"/>
        <w:tblW w:w="1006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224"/>
        <w:gridCol w:w="5000"/>
        <w:gridCol w:w="1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空间运营机构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招商局智慧城众创空间</w:t>
            </w:r>
          </w:p>
        </w:tc>
        <w:tc>
          <w:tcPr>
            <w:tcW w:w="5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招商局光明科技园有限公司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3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创品工场众创空间</w:t>
            </w:r>
          </w:p>
        </w:tc>
        <w:tc>
          <w:tcPr>
            <w:tcW w:w="5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深圳市立品塑胶模具制品有限公司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3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中集集创星空·光明站众创空间</w:t>
            </w:r>
          </w:p>
        </w:tc>
        <w:tc>
          <w:tcPr>
            <w:tcW w:w="5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深圳市中级低轨卫星物联网产业园发展有限公司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3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同合众创空间</w:t>
            </w:r>
          </w:p>
        </w:tc>
        <w:tc>
          <w:tcPr>
            <w:tcW w:w="5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深圳市同合产业运营有限公司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3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邦凯慧谷众创空间</w:t>
            </w:r>
          </w:p>
        </w:tc>
        <w:tc>
          <w:tcPr>
            <w:tcW w:w="5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深圳邦凯新能源股份有限公司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3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维度创享众创空间</w:t>
            </w:r>
          </w:p>
        </w:tc>
        <w:tc>
          <w:tcPr>
            <w:tcW w:w="5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深圳市国天盛科技有限公司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3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AI+碧创空间</w:t>
            </w:r>
          </w:p>
        </w:tc>
        <w:tc>
          <w:tcPr>
            <w:tcW w:w="5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深圳市碧创产业运营有限公司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3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智能制造众创空间</w:t>
            </w:r>
          </w:p>
        </w:tc>
        <w:tc>
          <w:tcPr>
            <w:tcW w:w="5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深圳市精匠智创科技有限公司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3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研祥智谷“创祥地”众创空间</w:t>
            </w:r>
          </w:p>
        </w:tc>
        <w:tc>
          <w:tcPr>
            <w:tcW w:w="5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深圳市研祥特种计算机工业有限公司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3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光明时尚众创空间</w:t>
            </w:r>
          </w:p>
        </w:tc>
        <w:tc>
          <w:tcPr>
            <w:tcW w:w="5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深圳市雪仙丽集团有限公司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3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盘古天地众创空间</w:t>
            </w:r>
          </w:p>
        </w:tc>
        <w:tc>
          <w:tcPr>
            <w:tcW w:w="5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深圳市盘古天地创业孵化有限公司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3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伯尼双创空间</w:t>
            </w:r>
          </w:p>
        </w:tc>
        <w:tc>
          <w:tcPr>
            <w:tcW w:w="5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深圳市伯尼实业有限公司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3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华强创生态众创空间</w:t>
            </w:r>
          </w:p>
        </w:tc>
        <w:tc>
          <w:tcPr>
            <w:tcW w:w="5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深圳华强创生态有限公司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3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尚源内衣众创空间</w:t>
            </w:r>
          </w:p>
        </w:tc>
        <w:tc>
          <w:tcPr>
            <w:tcW w:w="5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深圳市尚源内衣创客空间有限公司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成农众创空间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深圳市金新农科技股份有限公司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智慧时间众创空间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深圳市智慧时间众创空间科技有限公司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不合格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0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ind w:firstLine="0"/>
        <w:rPr>
          <w:rFonts w:hint="eastAsia" w:ascii="宋体" w:hAnsi="宋体" w:eastAsia="宋体" w:cs="宋体"/>
          <w:b/>
          <w:sz w:val="32"/>
          <w:szCs w:val="32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21716"/>
    <w:rsid w:val="03F61B40"/>
    <w:rsid w:val="1030710A"/>
    <w:rsid w:val="118D2E1C"/>
    <w:rsid w:val="12B00AD2"/>
    <w:rsid w:val="16423208"/>
    <w:rsid w:val="1AB21716"/>
    <w:rsid w:val="261105F9"/>
    <w:rsid w:val="26453F86"/>
    <w:rsid w:val="353B09A0"/>
    <w:rsid w:val="3A1529EB"/>
    <w:rsid w:val="499079B4"/>
    <w:rsid w:val="677828F8"/>
    <w:rsid w:val="6A9D08ED"/>
    <w:rsid w:val="6CFB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2020-04-07T07:24:00Z</dcterms:created>
  <dc:creator>温秋尾</dc:creator>
  <cp:lastModifiedBy>D</cp:lastModifiedBy>
  <dcterms:modified xsi:type="dcterms:W3CDTF">2021-03-17T08:34:32Z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