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pStyle w:val="2"/>
        <w:spacing w:line="560" w:lineRule="exact"/>
        <w:ind w:firstLine="640"/>
        <w:rPr>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0" w:firstLineChars="0"/>
        <w:jc w:val="center"/>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光明区2021年公共技术服务平台</w:t>
      </w:r>
      <w:r>
        <w:rPr>
          <w:rFonts w:hint="eastAsia" w:ascii="方正小标宋简体" w:hAnsi="方正小标宋简体" w:eastAsia="方正小标宋简体" w:cs="方正小标宋简体"/>
          <w:bCs/>
          <w:sz w:val="48"/>
          <w:szCs w:val="48"/>
          <w:highlight w:val="none"/>
          <w:lang w:eastAsia="zh-CN"/>
        </w:rPr>
        <w:t>项目</w:t>
      </w:r>
    </w:p>
    <w:p>
      <w:pPr>
        <w:spacing w:line="560" w:lineRule="exact"/>
        <w:ind w:firstLine="0" w:firstLineChars="0"/>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申报指南</w:t>
      </w: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pStyle w:val="3"/>
        <w:spacing w:line="560" w:lineRule="exact"/>
        <w:ind w:firstLine="720" w:firstLineChars="200"/>
        <w:jc w:val="both"/>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0"/>
        <w:jc w:val="both"/>
        <w:rPr>
          <w:rFonts w:hint="eastAsia" w:ascii="仿宋_GB2312" w:hAnsi="Times New Roman" w:eastAsia="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rPr>
        <w:t>。</w:t>
      </w:r>
    </w:p>
    <w:p>
      <w:pPr>
        <w:pStyle w:val="2"/>
        <w:spacing w:line="560" w:lineRule="exact"/>
        <w:ind w:firstLine="0"/>
        <w:jc w:val="both"/>
        <w:rPr>
          <w:rFonts w:hint="eastAsia" w:ascii="仿宋_GB2312" w:hAnsi="Times New Roman" w:eastAsia="仿宋_GB2312"/>
          <w:sz w:val="32"/>
          <w:szCs w:val="32"/>
          <w:highlight w:val="none"/>
          <w:lang w:val="en"/>
        </w:rPr>
      </w:pPr>
      <w:r>
        <w:rPr>
          <w:rFonts w:hint="eastAsia" w:ascii="仿宋_GB2312" w:hAnsi="Times New Roman" w:eastAsia="仿宋_GB2312"/>
          <w:sz w:val="32"/>
          <w:szCs w:val="32"/>
          <w:highlight w:val="none"/>
          <w:lang w:val="en" w:eastAsia="zh-CN"/>
        </w:rPr>
        <w:t>（四）《</w:t>
      </w:r>
      <w:r>
        <w:rPr>
          <w:rFonts w:hint="eastAsia" w:ascii="仿宋_GB2312" w:hAnsi="Times New Roman" w:eastAsia="仿宋_GB2312"/>
          <w:sz w:val="32"/>
          <w:szCs w:val="32"/>
          <w:highlight w:val="none"/>
          <w:lang w:val="en"/>
        </w:rPr>
        <w:t>深圳市光明区科技创新</w:t>
      </w:r>
      <w:bookmarkStart w:id="1" w:name="_GoBack"/>
      <w:bookmarkEnd w:id="1"/>
      <w:r>
        <w:rPr>
          <w:rFonts w:hint="eastAsia" w:ascii="仿宋_GB2312" w:hAnsi="Times New Roman" w:eastAsia="仿宋_GB2312"/>
          <w:sz w:val="32"/>
          <w:szCs w:val="32"/>
          <w:highlight w:val="none"/>
          <w:lang w:val="en"/>
        </w:rPr>
        <w:t>局关于印发</w:t>
      </w:r>
      <w:r>
        <w:rPr>
          <w:rFonts w:hint="eastAsia" w:ascii="仿宋_GB2312" w:hAnsi="Times New Roman" w:eastAsia="仿宋_GB2312"/>
          <w:sz w:val="32"/>
          <w:szCs w:val="32"/>
          <w:highlight w:val="none"/>
          <w:lang w:val="en-US" w:eastAsia="zh-CN"/>
        </w:rPr>
        <w:t>&lt;</w:t>
      </w:r>
      <w:r>
        <w:rPr>
          <w:rFonts w:hint="eastAsia" w:ascii="仿宋_GB2312" w:hAnsi="Times New Roman" w:eastAsia="仿宋_GB2312"/>
          <w:sz w:val="32"/>
          <w:szCs w:val="32"/>
          <w:highlight w:val="none"/>
          <w:lang w:val="en"/>
        </w:rPr>
        <w:t>深圳市光明区科技创新扶持操作规程</w:t>
      </w:r>
      <w:r>
        <w:rPr>
          <w:rFonts w:hint="eastAsia" w:ascii="仿宋_GB2312" w:hAnsi="Times New Roman" w:eastAsia="仿宋_GB2312"/>
          <w:sz w:val="32"/>
          <w:szCs w:val="32"/>
          <w:highlight w:val="none"/>
          <w:lang w:val="en-US" w:eastAsia="zh-CN"/>
        </w:rPr>
        <w:t>&gt;</w:t>
      </w:r>
      <w:r>
        <w:rPr>
          <w:rFonts w:hint="eastAsia" w:ascii="仿宋_GB2312" w:hAnsi="Times New Roman" w:eastAsia="仿宋_GB2312"/>
          <w:sz w:val="32"/>
          <w:szCs w:val="32"/>
          <w:highlight w:val="none"/>
          <w:lang w:val="en"/>
        </w:rPr>
        <w:t>的通知</w:t>
      </w:r>
      <w:r>
        <w:rPr>
          <w:rFonts w:hint="eastAsia" w:ascii="仿宋_GB2312" w:hAnsi="Times New Roman" w:eastAsia="仿宋_GB2312"/>
          <w:sz w:val="32"/>
          <w:szCs w:val="32"/>
          <w:highlight w:val="none"/>
          <w:lang w:val="en" w:eastAsia="zh-CN"/>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二、申报</w:t>
      </w:r>
      <w:r>
        <w:rPr>
          <w:rFonts w:hint="eastAsia" w:ascii="黑体" w:hAnsi="黑体" w:eastAsia="黑体" w:cstheme="minorBidi"/>
          <w:b w:val="0"/>
          <w:kern w:val="2"/>
          <w:sz w:val="32"/>
          <w:szCs w:val="22"/>
          <w:highlight w:val="none"/>
          <w:lang w:eastAsia="zh-CN"/>
        </w:rPr>
        <w:t>单位基本</w:t>
      </w:r>
      <w:r>
        <w:rPr>
          <w:rFonts w:hint="eastAsia" w:ascii="黑体" w:hAnsi="黑体" w:eastAsia="黑体" w:cstheme="minorBidi"/>
          <w:b w:val="0"/>
          <w:kern w:val="2"/>
          <w:sz w:val="32"/>
          <w:szCs w:val="22"/>
          <w:highlight w:val="none"/>
        </w:rPr>
        <w:t>条件</w:t>
      </w:r>
    </w:p>
    <w:p>
      <w:pPr>
        <w:spacing w:line="560" w:lineRule="exact"/>
        <w:ind w:firstLine="640" w:firstLineChars="200"/>
        <w:rPr>
          <w:rFonts w:hint="default" w:eastAsia="仿宋_GB2312"/>
          <w:sz w:val="32"/>
          <w:szCs w:val="32"/>
          <w:highlight w:val="none"/>
        </w:rPr>
      </w:pPr>
      <w:r>
        <w:rPr>
          <w:rFonts w:hint="eastAsia" w:ascii="Times New Roman" w:hAnsi="Times New Roman" w:eastAsia="仿宋_GB2312" w:cs="Times New Roman"/>
          <w:b w:val="0"/>
          <w:kern w:val="2"/>
          <w:sz w:val="32"/>
          <w:szCs w:val="32"/>
          <w:highlight w:val="none"/>
          <w:lang w:eastAsia="zh-CN"/>
        </w:rPr>
        <w:t>申报单位应符合下列条件</w:t>
      </w:r>
      <w:r>
        <w:rPr>
          <w:rFonts w:hint="eastAsia" w:ascii="Times New Roman" w:hAnsi="Times New Roman" w:eastAsia="仿宋_GB2312" w:cs="Times New Roman"/>
          <w:b w:val="0"/>
          <w:kern w:val="2"/>
          <w:sz w:val="32"/>
          <w:szCs w:val="32"/>
          <w:highlight w:val="none"/>
          <w:lang w:val="en-US"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（一）注册登记地、纳税地和统计地均在光明区，具有独立法人资格</w:t>
      </w:r>
      <w:r>
        <w:rPr>
          <w:rFonts w:eastAsia="仿宋_GB2312"/>
          <w:color w:val="000000"/>
          <w:kern w:val="0"/>
          <w:sz w:val="32"/>
          <w:szCs w:val="32"/>
          <w:highlight w:val="none"/>
          <w:lang w:bidi="ar"/>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（四）</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信用记录良好，申请资助时不在经营异常名录和严重违法失信企业名单之中（以深圳市公共信用中心数据为准）。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spacing w:line="560" w:lineRule="exact"/>
        <w:ind w:firstLine="640" w:firstLineChars="200"/>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spacing w:line="560" w:lineRule="exact"/>
        <w:ind w:firstLine="640" w:firstLineChars="200"/>
        <w:rPr>
          <w:rFonts w:hint="eastAsia" w:ascii="黑体" w:hAnsi="黑体" w:eastAsia="黑体" w:cstheme="minorBidi"/>
          <w:sz w:val="32"/>
          <w:szCs w:val="22"/>
          <w:highlight w:val="none"/>
          <w:lang w:eastAsia="zh-CN"/>
        </w:rPr>
      </w:pPr>
      <w:r>
        <w:rPr>
          <w:rFonts w:hint="eastAsia" w:ascii="黑体" w:hAnsi="黑体" w:eastAsia="黑体" w:cstheme="minorBidi"/>
          <w:b w:val="0"/>
          <w:kern w:val="2"/>
          <w:sz w:val="32"/>
          <w:szCs w:val="22"/>
          <w:highlight w:val="none"/>
          <w:lang w:val="en-US" w:eastAsia="zh-CN"/>
        </w:rPr>
        <w:t>三</w:t>
      </w:r>
      <w:r>
        <w:rPr>
          <w:rFonts w:hint="eastAsia" w:ascii="黑体" w:hAnsi="黑体" w:eastAsia="黑体" w:cstheme="minorBidi"/>
          <w:b w:val="0"/>
          <w:kern w:val="2"/>
          <w:sz w:val="32"/>
          <w:szCs w:val="22"/>
          <w:highlight w:val="none"/>
        </w:rPr>
        <w:t>、</w:t>
      </w:r>
      <w:r>
        <w:rPr>
          <w:rFonts w:hint="eastAsia" w:ascii="黑体" w:hAnsi="黑体" w:eastAsia="黑体" w:cstheme="minorBidi"/>
          <w:b w:val="0"/>
          <w:kern w:val="2"/>
          <w:sz w:val="32"/>
          <w:szCs w:val="22"/>
          <w:highlight w:val="none"/>
          <w:lang w:eastAsia="zh-CN"/>
        </w:rPr>
        <w:t>公共技术服务平台服务支持项目</w:t>
      </w:r>
    </w:p>
    <w:p>
      <w:pPr>
        <w:adjustRightInd w:val="0"/>
        <w:snapToGrid w:val="0"/>
        <w:spacing w:beforeLines="0" w:afterLines="0" w:line="560" w:lineRule="exact"/>
        <w:ind w:firstLine="640" w:firstLineChars="200"/>
        <w:rPr>
          <w:rFonts w:hint="eastAsia" w:ascii="楷体_GB2312" w:hAnsi="楷体_GB2312" w:eastAsia="楷体_GB2312" w:cs="楷体_GB2312"/>
          <w:b w:val="0"/>
          <w:color w:val="000000"/>
          <w:kern w:val="0"/>
          <w:sz w:val="32"/>
          <w:szCs w:val="32"/>
          <w:highlight w:val="none"/>
          <w:shd w:val="clear"/>
          <w:lang w:bidi="ar"/>
        </w:rPr>
      </w:pPr>
      <w:r>
        <w:rPr>
          <w:rFonts w:hint="eastAsia" w:ascii="楷体_GB2312" w:hAnsi="楷体_GB2312" w:eastAsia="楷体_GB2312" w:cs="楷体_GB2312"/>
          <w:b w:val="0"/>
          <w:bCs w:val="0"/>
          <w:color w:val="000000"/>
          <w:kern w:val="0"/>
          <w:sz w:val="32"/>
          <w:szCs w:val="32"/>
          <w:highlight w:val="none"/>
          <w:shd w:val="clear"/>
          <w:lang w:eastAsia="zh-CN" w:bidi="ar"/>
        </w:rPr>
        <w:t>（一）</w:t>
      </w:r>
      <w:r>
        <w:rPr>
          <w:rFonts w:hint="eastAsia" w:ascii="楷体_GB2312" w:hAnsi="楷体_GB2312" w:eastAsia="楷体_GB2312" w:cs="楷体_GB2312"/>
          <w:b w:val="0"/>
          <w:bCs w:val="0"/>
          <w:color w:val="000000"/>
          <w:kern w:val="0"/>
          <w:sz w:val="32"/>
          <w:szCs w:val="32"/>
          <w:highlight w:val="none"/>
          <w:shd w:val="clear"/>
          <w:lang w:bidi="ar"/>
        </w:rPr>
        <w:t>扶持方</w:t>
      </w:r>
      <w:r>
        <w:rPr>
          <w:rFonts w:hint="eastAsia" w:ascii="楷体_GB2312" w:hAnsi="楷体_GB2312" w:eastAsia="楷体_GB2312" w:cs="楷体_GB2312"/>
          <w:b w:val="0"/>
          <w:bCs w:val="0"/>
          <w:color w:val="000000"/>
          <w:kern w:val="0"/>
          <w:sz w:val="32"/>
          <w:szCs w:val="32"/>
          <w:highlight w:val="none"/>
          <w:shd w:val="clear"/>
          <w:lang w:eastAsia="zh-CN" w:bidi="ar"/>
        </w:rPr>
        <w:t>向</w:t>
      </w:r>
      <w:r>
        <w:rPr>
          <w:rFonts w:hint="eastAsia" w:ascii="楷体_GB2312" w:hAnsi="楷体_GB2312" w:eastAsia="楷体_GB2312" w:cs="楷体_GB2312"/>
          <w:b w:val="0"/>
          <w:bCs w:val="0"/>
          <w:color w:val="000000"/>
          <w:kern w:val="0"/>
          <w:sz w:val="32"/>
          <w:szCs w:val="32"/>
          <w:highlight w:val="none"/>
          <w:shd w:val="clear"/>
          <w:lang w:bidi="ar"/>
        </w:rPr>
        <w:t>及</w:t>
      </w:r>
      <w:r>
        <w:rPr>
          <w:rFonts w:hint="eastAsia" w:ascii="楷体_GB2312" w:hAnsi="楷体_GB2312" w:eastAsia="楷体_GB2312" w:cs="楷体_GB2312"/>
          <w:b w:val="0"/>
          <w:bCs w:val="0"/>
          <w:color w:val="000000"/>
          <w:kern w:val="0"/>
          <w:sz w:val="32"/>
          <w:szCs w:val="32"/>
          <w:highlight w:val="none"/>
          <w:shd w:val="clear"/>
          <w:lang w:eastAsia="zh-CN" w:bidi="ar"/>
        </w:rPr>
        <w:t>支持</w:t>
      </w:r>
      <w:r>
        <w:rPr>
          <w:rFonts w:hint="eastAsia" w:ascii="楷体_GB2312" w:hAnsi="楷体_GB2312" w:eastAsia="楷体_GB2312" w:cs="楷体_GB2312"/>
          <w:b w:val="0"/>
          <w:bCs w:val="0"/>
          <w:color w:val="000000"/>
          <w:kern w:val="0"/>
          <w:sz w:val="32"/>
          <w:szCs w:val="32"/>
          <w:highlight w:val="none"/>
          <w:shd w:val="clear"/>
          <w:lang w:bidi="ar"/>
        </w:rPr>
        <w:t>标准</w:t>
      </w:r>
    </w:p>
    <w:p>
      <w:pPr>
        <w:adjustRightInd w:val="0"/>
        <w:snapToGrid w:val="0"/>
        <w:spacing w:beforeLines="0" w:afterLines="0" w:line="560" w:lineRule="exact"/>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对经市发展改革委、科技创新委、工业和信息化局认定，为区内生命科学、新材料、智能领域中小微企业提供成果转化服务以及研发、测试、设计、认证、技术咨询等专业服务的各类公共技术服务平台，按服务费用的20%给予平台资助，每家每年资助总额最高为200万元。</w:t>
      </w:r>
    </w:p>
    <w:p>
      <w:pPr>
        <w:spacing w:line="560" w:lineRule="exact"/>
        <w:ind w:firstLine="640" w:firstLineChars="200"/>
        <w:jc w:val="both"/>
        <w:rPr>
          <w:rFonts w:hint="eastAsia"/>
          <w:highlight w:val="none"/>
        </w:rPr>
      </w:pPr>
      <w:r>
        <w:rPr>
          <w:rFonts w:hint="eastAsia" w:ascii="楷体_GB2312" w:hAnsi="楷体_GB2312" w:eastAsia="楷体_GB2312" w:cs="楷体_GB2312"/>
          <w:b w:val="0"/>
          <w:color w:val="000000"/>
          <w:kern w:val="0"/>
          <w:sz w:val="32"/>
          <w:szCs w:val="32"/>
          <w:highlight w:val="none"/>
          <w:lang w:eastAsia="zh-CN" w:bidi="ar"/>
        </w:rPr>
        <w:t>（</w:t>
      </w:r>
      <w:r>
        <w:rPr>
          <w:rFonts w:hint="eastAsia" w:ascii="楷体_GB2312" w:hAnsi="楷体_GB2312" w:eastAsia="楷体_GB2312" w:cs="楷体_GB2312"/>
          <w:b w:val="0"/>
          <w:color w:val="000000"/>
          <w:kern w:val="0"/>
          <w:sz w:val="32"/>
          <w:szCs w:val="32"/>
          <w:highlight w:val="none"/>
          <w:lang w:bidi="ar"/>
        </w:rPr>
        <w:t>二</w:t>
      </w:r>
      <w:r>
        <w:rPr>
          <w:rFonts w:hint="eastAsia" w:ascii="楷体_GB2312" w:hAnsi="楷体_GB2312" w:eastAsia="楷体_GB2312" w:cs="楷体_GB2312"/>
          <w:b w:val="0"/>
          <w:color w:val="000000"/>
          <w:kern w:val="0"/>
          <w:sz w:val="32"/>
          <w:szCs w:val="32"/>
          <w:highlight w:val="none"/>
          <w:lang w:eastAsia="zh-CN" w:bidi="ar"/>
        </w:rPr>
        <w:t>）</w:t>
      </w:r>
      <w:r>
        <w:rPr>
          <w:rFonts w:hint="eastAsia" w:ascii="楷体_GB2312" w:hAnsi="楷体_GB2312" w:eastAsia="楷体_GB2312" w:cs="楷体_GB2312"/>
          <w:b w:val="0"/>
          <w:color w:val="000000"/>
          <w:kern w:val="0"/>
          <w:sz w:val="32"/>
          <w:szCs w:val="32"/>
          <w:highlight w:val="none"/>
          <w:lang w:bidi="ar"/>
        </w:rPr>
        <w:t>申报</w:t>
      </w:r>
      <w:r>
        <w:rPr>
          <w:rFonts w:hint="eastAsia" w:ascii="楷体_GB2312" w:hAnsi="楷体_GB2312" w:eastAsia="楷体_GB2312" w:cs="楷体_GB2312"/>
          <w:b w:val="0"/>
          <w:color w:val="000000"/>
          <w:kern w:val="0"/>
          <w:sz w:val="32"/>
          <w:szCs w:val="32"/>
          <w:highlight w:val="none"/>
          <w:lang w:eastAsia="zh-CN" w:bidi="ar"/>
        </w:rPr>
        <w:t>单位具体</w:t>
      </w:r>
      <w:r>
        <w:rPr>
          <w:rFonts w:hint="eastAsia" w:ascii="楷体_GB2312" w:hAnsi="楷体_GB2312" w:eastAsia="楷体_GB2312" w:cs="楷体_GB2312"/>
          <w:b w:val="0"/>
          <w:color w:val="000000"/>
          <w:kern w:val="0"/>
          <w:sz w:val="32"/>
          <w:szCs w:val="32"/>
          <w:highlight w:val="none"/>
          <w:lang w:bidi="ar"/>
        </w:rPr>
        <w:t>条件</w:t>
      </w:r>
    </w:p>
    <w:p>
      <w:pPr>
        <w:pStyle w:val="2"/>
        <w:spacing w:line="560" w:lineRule="exact"/>
        <w:ind w:firstLine="0"/>
        <w:rPr>
          <w:rFonts w:hint="eastAsia" w:eastAsia="仿宋_GB2312"/>
          <w:highlight w:val="none"/>
          <w:lang w:eastAsia="zh-CN"/>
        </w:rPr>
      </w:pPr>
      <w:r>
        <w:rPr>
          <w:rFonts w:hint="eastAsia" w:ascii="Times New Roman" w:hAnsi="Times New Roman" w:eastAsia="仿宋_GB2312" w:cs="Times New Roman"/>
          <w:b w:val="0"/>
          <w:bCs/>
          <w:sz w:val="32"/>
          <w:szCs w:val="32"/>
          <w:highlight w:val="none"/>
          <w:lang w:eastAsia="zh-CN"/>
        </w:rPr>
        <w:t>申报单位为</w:t>
      </w:r>
      <w:r>
        <w:rPr>
          <w:rFonts w:hint="eastAsia" w:ascii="Times New Roman" w:hAnsi="Times New Roman" w:eastAsia="仿宋_GB2312" w:cs="Times New Roman"/>
          <w:b w:val="0"/>
          <w:bCs/>
          <w:sz w:val="32"/>
          <w:szCs w:val="32"/>
          <w:highlight w:val="none"/>
          <w:lang w:val="en-US" w:eastAsia="zh-CN"/>
        </w:rPr>
        <w:t>2020年度</w:t>
      </w:r>
      <w:r>
        <w:rPr>
          <w:rFonts w:hint="default" w:ascii="Times New Roman" w:hAnsi="Times New Roman" w:eastAsia="仿宋_GB2312" w:cs="Times New Roman"/>
          <w:b w:val="0"/>
          <w:bCs/>
          <w:sz w:val="32"/>
          <w:szCs w:val="32"/>
          <w:highlight w:val="none"/>
        </w:rPr>
        <w:t>经市发展改革委、科技创新委、工业和信息化局认定，为区内生命科学、新材料、智能领域中小微企业提供成果转化服务以及研发、测试、设计、认证、技术咨询等专业服务的各类公共技术服务平台</w:t>
      </w:r>
      <w:r>
        <w:rPr>
          <w:rFonts w:hint="eastAsia" w:ascii="Times New Roman" w:hAnsi="Times New Roman" w:eastAsia="仿宋_GB2312" w:cs="Times New Roman"/>
          <w:b w:val="0"/>
          <w:bCs/>
          <w:sz w:val="32"/>
          <w:szCs w:val="32"/>
          <w:highlight w:val="none"/>
          <w:lang w:eastAsia="zh-CN"/>
        </w:rPr>
        <w:t>。</w:t>
      </w:r>
    </w:p>
    <w:p>
      <w:pPr>
        <w:adjustRightInd w:val="0"/>
        <w:snapToGrid w:val="0"/>
        <w:spacing w:beforeLines="0" w:afterLines="0" w:line="560" w:lineRule="exact"/>
        <w:ind w:left="0" w:leftChars="0" w:firstLine="640" w:firstLineChars="200"/>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eastAsia="仿宋_GB2312" w:cs="Times New Roman"/>
          <w:sz w:val="32"/>
          <w:szCs w:val="32"/>
          <w:highlight w:val="none"/>
          <w:lang w:val="en-US" w:eastAsia="zh-CN"/>
        </w:rPr>
      </w:pPr>
      <w:r>
        <w:rPr>
          <w:rFonts w:hint="eastAsia" w:ascii="仿宋_GB2312" w:eastAsia="仿宋_GB2312"/>
          <w:sz w:val="32"/>
          <w:szCs w:val="32"/>
          <w:highlight w:val="none"/>
          <w:lang w:val="en-US" w:eastAsia="zh-CN"/>
        </w:rPr>
        <w:t>6.2020年度</w:t>
      </w:r>
      <w:r>
        <w:rPr>
          <w:rFonts w:hint="eastAsia" w:ascii="Times New Roman" w:hAnsi="Times New Roman" w:eastAsia="仿宋_GB2312" w:cs="仿宋_GB2312"/>
          <w:sz w:val="32"/>
          <w:szCs w:val="32"/>
          <w:highlight w:val="none"/>
        </w:rPr>
        <w:t>经市发展改革委、科技创新委、工业和信息化局认定</w:t>
      </w:r>
      <w:r>
        <w:rPr>
          <w:rFonts w:hint="eastAsia" w:eastAsia="仿宋_GB2312" w:cs="Times New Roman"/>
          <w:sz w:val="32"/>
          <w:szCs w:val="32"/>
          <w:highlight w:val="none"/>
          <w:lang w:val="en-US" w:eastAsia="zh-CN"/>
        </w:rPr>
        <w:t>的有关证明文件。</w:t>
      </w:r>
    </w:p>
    <w:p>
      <w:pPr>
        <w:spacing w:line="560" w:lineRule="exact"/>
        <w:ind w:firstLine="640" w:firstLineChars="200"/>
        <w:rPr>
          <w:rFonts w:ascii="仿宋_GB2312" w:eastAsia="仿宋_GB2312"/>
          <w:sz w:val="32"/>
          <w:szCs w:val="32"/>
          <w:highlight w:val="none"/>
        </w:rPr>
      </w:pPr>
      <w:r>
        <w:rPr>
          <w:rFonts w:hint="eastAsia" w:eastAsia="仿宋_GB2312" w:cs="Times New Roman"/>
          <w:sz w:val="32"/>
          <w:szCs w:val="32"/>
          <w:highlight w:val="none"/>
          <w:lang w:val="en-US" w:eastAsia="zh-CN"/>
        </w:rPr>
        <w:t>7.由会计师事务所出具的2020年度服务费用专项审计报告。</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0"/>
        <w:rPr>
          <w:rFonts w:hint="eastAsia" w:eastAsia="仿宋_GB2312"/>
          <w:highlight w:val="none"/>
          <w:lang w:eastAsia="zh-CN"/>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firstLineChars="20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val="en-US" w:eastAsia="zh-CN"/>
        </w:rPr>
        <w:t>四、</w:t>
      </w:r>
      <w:r>
        <w:rPr>
          <w:rFonts w:hint="eastAsia" w:ascii="黑体" w:hAnsi="黑体" w:eastAsia="黑体" w:cstheme="minorBidi"/>
          <w:b w:val="0"/>
          <w:kern w:val="2"/>
          <w:sz w:val="32"/>
          <w:szCs w:val="22"/>
          <w:highlight w:val="none"/>
          <w:lang w:eastAsia="zh-CN"/>
        </w:rPr>
        <w:t>公共技术服务平台建设支持项目</w:t>
      </w:r>
    </w:p>
    <w:p>
      <w:pPr>
        <w:adjustRightInd w:val="0"/>
        <w:snapToGrid w:val="0"/>
        <w:spacing w:beforeLines="0" w:afterLines="0" w:line="560" w:lineRule="exact"/>
        <w:ind w:firstLine="640" w:firstLineChars="200"/>
        <w:rPr>
          <w:rFonts w:hint="eastAsia" w:ascii="楷体_GB2312" w:hAnsi="楷体_GB2312" w:eastAsia="楷体_GB2312" w:cs="楷体_GB2312"/>
          <w:b w:val="0"/>
          <w:color w:val="000000"/>
          <w:kern w:val="0"/>
          <w:sz w:val="32"/>
          <w:szCs w:val="32"/>
          <w:highlight w:val="none"/>
          <w:shd w:val="clear"/>
          <w:lang w:bidi="ar"/>
        </w:rPr>
      </w:pPr>
      <w:r>
        <w:rPr>
          <w:rFonts w:hint="eastAsia" w:ascii="楷体_GB2312" w:hAnsi="楷体_GB2312" w:eastAsia="楷体_GB2312" w:cs="楷体_GB2312"/>
          <w:b w:val="0"/>
          <w:bCs w:val="0"/>
          <w:color w:val="000000"/>
          <w:kern w:val="0"/>
          <w:sz w:val="32"/>
          <w:szCs w:val="32"/>
          <w:highlight w:val="none"/>
          <w:shd w:val="clear"/>
          <w:lang w:eastAsia="zh-CN" w:bidi="ar"/>
        </w:rPr>
        <w:t>（一）</w:t>
      </w:r>
      <w:r>
        <w:rPr>
          <w:rFonts w:hint="eastAsia" w:ascii="楷体_GB2312" w:hAnsi="楷体_GB2312" w:eastAsia="楷体_GB2312" w:cs="楷体_GB2312"/>
          <w:b w:val="0"/>
          <w:bCs w:val="0"/>
          <w:color w:val="000000"/>
          <w:kern w:val="0"/>
          <w:sz w:val="32"/>
          <w:szCs w:val="32"/>
          <w:highlight w:val="none"/>
          <w:shd w:val="clear"/>
          <w:lang w:bidi="ar"/>
        </w:rPr>
        <w:t>扶持方</w:t>
      </w:r>
      <w:r>
        <w:rPr>
          <w:rFonts w:hint="eastAsia" w:ascii="楷体_GB2312" w:hAnsi="楷体_GB2312" w:eastAsia="楷体_GB2312" w:cs="楷体_GB2312"/>
          <w:b w:val="0"/>
          <w:bCs w:val="0"/>
          <w:color w:val="000000"/>
          <w:kern w:val="0"/>
          <w:sz w:val="32"/>
          <w:szCs w:val="32"/>
          <w:highlight w:val="none"/>
          <w:shd w:val="clear"/>
          <w:lang w:eastAsia="zh-CN" w:bidi="ar"/>
        </w:rPr>
        <w:t>向</w:t>
      </w:r>
      <w:r>
        <w:rPr>
          <w:rFonts w:hint="eastAsia" w:ascii="楷体_GB2312" w:hAnsi="楷体_GB2312" w:eastAsia="楷体_GB2312" w:cs="楷体_GB2312"/>
          <w:b w:val="0"/>
          <w:bCs w:val="0"/>
          <w:color w:val="000000"/>
          <w:kern w:val="0"/>
          <w:sz w:val="32"/>
          <w:szCs w:val="32"/>
          <w:highlight w:val="none"/>
          <w:shd w:val="clear"/>
          <w:lang w:bidi="ar"/>
        </w:rPr>
        <w:t>及</w:t>
      </w:r>
      <w:r>
        <w:rPr>
          <w:rFonts w:hint="eastAsia" w:ascii="楷体_GB2312" w:hAnsi="楷体_GB2312" w:eastAsia="楷体_GB2312" w:cs="楷体_GB2312"/>
          <w:b w:val="0"/>
          <w:bCs w:val="0"/>
          <w:color w:val="000000"/>
          <w:kern w:val="0"/>
          <w:sz w:val="32"/>
          <w:szCs w:val="32"/>
          <w:highlight w:val="none"/>
          <w:shd w:val="clear"/>
          <w:lang w:eastAsia="zh-CN" w:bidi="ar"/>
        </w:rPr>
        <w:t>支持</w:t>
      </w:r>
      <w:r>
        <w:rPr>
          <w:rFonts w:hint="eastAsia" w:ascii="楷体_GB2312" w:hAnsi="楷体_GB2312" w:eastAsia="楷体_GB2312" w:cs="楷体_GB2312"/>
          <w:b w:val="0"/>
          <w:bCs w:val="0"/>
          <w:color w:val="000000"/>
          <w:kern w:val="0"/>
          <w:sz w:val="32"/>
          <w:szCs w:val="32"/>
          <w:highlight w:val="none"/>
          <w:shd w:val="clear"/>
          <w:lang w:bidi="ar"/>
        </w:rPr>
        <w:t>标准</w:t>
      </w:r>
    </w:p>
    <w:p>
      <w:pPr>
        <w:adjustRightInd w:val="0"/>
        <w:snapToGrid w:val="0"/>
        <w:spacing w:beforeLines="0" w:afterLines="0" w:line="560" w:lineRule="exact"/>
        <w:ind w:left="0" w:leftChars="0" w:firstLine="640" w:firstLineChars="200"/>
        <w:rPr>
          <w:rFonts w:hint="default" w:eastAsia="仿宋_GB2312"/>
          <w:bCs/>
          <w:sz w:val="32"/>
          <w:szCs w:val="32"/>
          <w:highlight w:val="none"/>
        </w:rPr>
      </w:pPr>
      <w:r>
        <w:rPr>
          <w:rFonts w:hint="default" w:eastAsia="仿宋_GB2312"/>
          <w:bCs/>
          <w:sz w:val="32"/>
          <w:szCs w:val="32"/>
          <w:highlight w:val="none"/>
        </w:rPr>
        <w:t>对</w:t>
      </w:r>
      <w:r>
        <w:rPr>
          <w:rFonts w:hint="eastAsia" w:eastAsia="仿宋_GB2312"/>
          <w:bCs/>
          <w:sz w:val="32"/>
          <w:szCs w:val="32"/>
          <w:highlight w:val="none"/>
          <w:lang w:val="en-US" w:eastAsia="zh-CN"/>
        </w:rPr>
        <w:t>2020年度</w:t>
      </w:r>
      <w:r>
        <w:rPr>
          <w:rFonts w:hint="default" w:eastAsia="仿宋_GB2312"/>
          <w:bCs/>
          <w:sz w:val="32"/>
          <w:szCs w:val="32"/>
          <w:highlight w:val="none"/>
        </w:rPr>
        <w:t>经国家、省、市新认定的公共技术服务平台，按实际投入费用的30%，分别给予最高500 万元、300万元、200万元资助。</w:t>
      </w:r>
    </w:p>
    <w:p>
      <w:pPr>
        <w:pStyle w:val="2"/>
        <w:spacing w:line="560" w:lineRule="exact"/>
        <w:ind w:firstLine="0"/>
        <w:rPr>
          <w:rFonts w:hint="eastAsia" w:ascii="楷体_GB2312" w:hAnsi="楷体_GB2312" w:eastAsia="楷体_GB2312" w:cs="楷体_GB2312"/>
          <w:bCs w:val="0"/>
          <w:color w:val="000000"/>
          <w:kern w:val="0"/>
          <w:sz w:val="32"/>
          <w:szCs w:val="32"/>
          <w:highlight w:val="none"/>
          <w:lang w:eastAsia="zh-CN" w:bidi="ar"/>
        </w:rPr>
      </w:pPr>
      <w:r>
        <w:rPr>
          <w:rFonts w:hint="eastAsia" w:ascii="楷体_GB2312" w:hAnsi="楷体_GB2312" w:eastAsia="楷体_GB2312" w:cs="楷体_GB2312"/>
          <w:bCs w:val="0"/>
          <w:color w:val="000000"/>
          <w:kern w:val="0"/>
          <w:sz w:val="32"/>
          <w:szCs w:val="32"/>
          <w:highlight w:val="none"/>
          <w:lang w:eastAsia="zh-CN" w:bidi="ar"/>
        </w:rPr>
        <w:t>（二）申报单位具体条件</w:t>
      </w:r>
    </w:p>
    <w:p>
      <w:pPr>
        <w:pStyle w:val="2"/>
        <w:spacing w:line="560" w:lineRule="exact"/>
        <w:ind w:firstLine="0"/>
        <w:rPr>
          <w:rFonts w:hint="eastAsia" w:eastAsia="仿宋_GB2312"/>
          <w:highlight w:val="none"/>
          <w:lang w:eastAsia="zh-CN"/>
        </w:rPr>
      </w:pPr>
      <w:r>
        <w:rPr>
          <w:rFonts w:hint="eastAsia" w:eastAsia="仿宋_GB2312"/>
          <w:bCs/>
          <w:sz w:val="32"/>
          <w:szCs w:val="32"/>
          <w:highlight w:val="none"/>
          <w:lang w:eastAsia="zh-CN"/>
        </w:rPr>
        <w:t>申报单位为</w:t>
      </w:r>
      <w:r>
        <w:rPr>
          <w:rFonts w:hint="eastAsia" w:eastAsia="仿宋_GB2312"/>
          <w:bCs/>
          <w:sz w:val="32"/>
          <w:szCs w:val="32"/>
          <w:highlight w:val="none"/>
          <w:lang w:val="en-US" w:eastAsia="zh-CN"/>
        </w:rPr>
        <w:t>2020年度</w:t>
      </w:r>
      <w:r>
        <w:rPr>
          <w:rFonts w:hint="default" w:eastAsia="仿宋_GB2312"/>
          <w:bCs/>
          <w:sz w:val="32"/>
          <w:szCs w:val="32"/>
          <w:highlight w:val="none"/>
        </w:rPr>
        <w:t>经国家、省、市新认定的公共技术服务平台</w:t>
      </w:r>
      <w:r>
        <w:rPr>
          <w:rFonts w:hint="eastAsia" w:eastAsia="仿宋_GB2312"/>
          <w:bCs/>
          <w:sz w:val="32"/>
          <w:szCs w:val="32"/>
          <w:highlight w:val="none"/>
          <w:lang w:eastAsia="zh-CN"/>
        </w:rPr>
        <w:t>。</w:t>
      </w:r>
    </w:p>
    <w:p>
      <w:pPr>
        <w:adjustRightInd w:val="0"/>
        <w:snapToGrid w:val="0"/>
        <w:spacing w:beforeLines="0" w:afterLines="0" w:line="560" w:lineRule="exact"/>
        <w:ind w:left="0" w:leftChars="0" w:firstLine="640" w:firstLineChars="200"/>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eastAsia="仿宋_GB2312" w:cs="Times New Roman"/>
          <w:sz w:val="32"/>
          <w:szCs w:val="32"/>
          <w:highlight w:val="none"/>
          <w:lang w:val="en-US" w:eastAsia="zh-CN"/>
        </w:rPr>
      </w:pPr>
      <w:r>
        <w:rPr>
          <w:rFonts w:hint="eastAsia" w:ascii="仿宋_GB2312" w:eastAsia="仿宋_GB2312"/>
          <w:sz w:val="32"/>
          <w:szCs w:val="32"/>
          <w:highlight w:val="none"/>
          <w:lang w:val="en-US" w:eastAsia="zh-CN"/>
        </w:rPr>
        <w:t>6.2020年度</w:t>
      </w:r>
      <w:r>
        <w:rPr>
          <w:rFonts w:hint="default" w:eastAsia="仿宋_GB2312"/>
          <w:bCs/>
          <w:sz w:val="32"/>
          <w:szCs w:val="32"/>
          <w:highlight w:val="none"/>
        </w:rPr>
        <w:t>经国家、省、市新认定</w:t>
      </w:r>
      <w:r>
        <w:rPr>
          <w:rFonts w:hint="eastAsia" w:eastAsia="仿宋_GB2312"/>
          <w:bCs/>
          <w:sz w:val="32"/>
          <w:szCs w:val="32"/>
          <w:highlight w:val="none"/>
          <w:lang w:eastAsia="zh-CN"/>
        </w:rPr>
        <w:t>的</w:t>
      </w:r>
      <w:r>
        <w:rPr>
          <w:rFonts w:hint="eastAsia" w:eastAsia="仿宋_GB2312" w:cs="Times New Roman"/>
          <w:sz w:val="32"/>
          <w:szCs w:val="32"/>
          <w:highlight w:val="none"/>
          <w:lang w:val="en-US" w:eastAsia="zh-CN"/>
        </w:rPr>
        <w:t>有关证明文件。</w:t>
      </w:r>
    </w:p>
    <w:p>
      <w:pPr>
        <w:spacing w:line="560" w:lineRule="exact"/>
        <w:ind w:firstLine="640" w:firstLineChars="200"/>
        <w:rPr>
          <w:rFonts w:ascii="仿宋_GB2312" w:eastAsia="仿宋_GB2312"/>
          <w:sz w:val="32"/>
          <w:szCs w:val="32"/>
          <w:highlight w:val="none"/>
        </w:rPr>
      </w:pPr>
      <w:r>
        <w:rPr>
          <w:rFonts w:hint="eastAsia" w:eastAsia="仿宋_GB2312" w:cs="Times New Roman"/>
          <w:sz w:val="32"/>
          <w:szCs w:val="32"/>
          <w:highlight w:val="none"/>
          <w:lang w:val="en-US" w:eastAsia="zh-CN"/>
        </w:rPr>
        <w:t>7.由会计师事务所出具的2020年度实际投入费用专项审计报告。</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0"/>
        <w:rPr>
          <w:rFonts w:hint="eastAsia" w:eastAsia="仿宋_GB2312"/>
          <w:highlight w:val="none"/>
          <w:lang w:eastAsia="zh-CN"/>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4月22日至4月23日仅可修改申请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w:t>
      </w:r>
      <w:r>
        <w:rPr>
          <w:rFonts w:hint="eastAsia" w:ascii="仿宋_GB2312" w:eastAsia="仿宋_GB2312"/>
          <w:sz w:val="32"/>
          <w:szCs w:val="32"/>
          <w:highlight w:val="none"/>
          <w:lang w:eastAsia="zh-CN"/>
        </w:rPr>
        <w:t>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不予采用。相关审计报告经核查认定属于虚假材料的，项目单位五年内不得申</w:t>
      </w:r>
      <w:r>
        <w:rPr>
          <w:rFonts w:hint="eastAsia" w:ascii="仿宋_GB2312" w:eastAsia="仿宋_GB2312"/>
          <w:sz w:val="32"/>
          <w:szCs w:val="32"/>
          <w:highlight w:val="none"/>
          <w:lang w:eastAsia="zh-CN"/>
        </w:rPr>
        <w:t>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0" w:leftChars="0" w:firstLine="640" w:firstLineChars="2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1F6B49"/>
    <w:rsid w:val="003078CE"/>
    <w:rsid w:val="005C1CC6"/>
    <w:rsid w:val="00631A3E"/>
    <w:rsid w:val="006D2BB8"/>
    <w:rsid w:val="0070652E"/>
    <w:rsid w:val="00717215"/>
    <w:rsid w:val="00731C78"/>
    <w:rsid w:val="007355A9"/>
    <w:rsid w:val="00741384"/>
    <w:rsid w:val="007F51CD"/>
    <w:rsid w:val="008E4FB9"/>
    <w:rsid w:val="00B1460F"/>
    <w:rsid w:val="00CC0004"/>
    <w:rsid w:val="00E83555"/>
    <w:rsid w:val="00EC0D3B"/>
    <w:rsid w:val="00EC192A"/>
    <w:rsid w:val="00ED0B37"/>
    <w:rsid w:val="00F738EA"/>
    <w:rsid w:val="01E36C27"/>
    <w:rsid w:val="02C85DD4"/>
    <w:rsid w:val="03F90873"/>
    <w:rsid w:val="045222B7"/>
    <w:rsid w:val="05582434"/>
    <w:rsid w:val="06470CA6"/>
    <w:rsid w:val="064B7D22"/>
    <w:rsid w:val="06CE6FF1"/>
    <w:rsid w:val="08231DFC"/>
    <w:rsid w:val="08F30CA2"/>
    <w:rsid w:val="09A63EEA"/>
    <w:rsid w:val="0CE70773"/>
    <w:rsid w:val="0D435935"/>
    <w:rsid w:val="0DB96440"/>
    <w:rsid w:val="0F8652D4"/>
    <w:rsid w:val="107E24D2"/>
    <w:rsid w:val="10BE1F91"/>
    <w:rsid w:val="113B2940"/>
    <w:rsid w:val="12236841"/>
    <w:rsid w:val="13D53067"/>
    <w:rsid w:val="142B5D38"/>
    <w:rsid w:val="14A6154A"/>
    <w:rsid w:val="14B16953"/>
    <w:rsid w:val="16116FA2"/>
    <w:rsid w:val="188C7193"/>
    <w:rsid w:val="18F8032D"/>
    <w:rsid w:val="198E368B"/>
    <w:rsid w:val="19CC7128"/>
    <w:rsid w:val="1AEC31FA"/>
    <w:rsid w:val="1BF5DDD1"/>
    <w:rsid w:val="1CD3163A"/>
    <w:rsid w:val="1F395376"/>
    <w:rsid w:val="224D76FA"/>
    <w:rsid w:val="24395A2D"/>
    <w:rsid w:val="256A5043"/>
    <w:rsid w:val="26FBAA6A"/>
    <w:rsid w:val="278B22C4"/>
    <w:rsid w:val="288A062F"/>
    <w:rsid w:val="29751CDB"/>
    <w:rsid w:val="2992529F"/>
    <w:rsid w:val="29AC0CC1"/>
    <w:rsid w:val="2B633155"/>
    <w:rsid w:val="2BAF76CB"/>
    <w:rsid w:val="2BB7DF5A"/>
    <w:rsid w:val="2C49450E"/>
    <w:rsid w:val="2CCA1A67"/>
    <w:rsid w:val="2CCC270B"/>
    <w:rsid w:val="2CFA1DAE"/>
    <w:rsid w:val="2D5F1625"/>
    <w:rsid w:val="2F2B28C5"/>
    <w:rsid w:val="2F794255"/>
    <w:rsid w:val="2FEFE4A3"/>
    <w:rsid w:val="2FFFBB12"/>
    <w:rsid w:val="31B51058"/>
    <w:rsid w:val="33650F1C"/>
    <w:rsid w:val="337C2CB8"/>
    <w:rsid w:val="337F9DCB"/>
    <w:rsid w:val="33841C15"/>
    <w:rsid w:val="37C20475"/>
    <w:rsid w:val="37D6A630"/>
    <w:rsid w:val="3B3F091D"/>
    <w:rsid w:val="3B6E54D4"/>
    <w:rsid w:val="3BE52349"/>
    <w:rsid w:val="3BFD497C"/>
    <w:rsid w:val="3BFEC432"/>
    <w:rsid w:val="3C3417C9"/>
    <w:rsid w:val="3C813020"/>
    <w:rsid w:val="3DB77D32"/>
    <w:rsid w:val="3EAD2137"/>
    <w:rsid w:val="3EED94CB"/>
    <w:rsid w:val="3F696628"/>
    <w:rsid w:val="3F6C674D"/>
    <w:rsid w:val="3FAFA370"/>
    <w:rsid w:val="3FFE4A2A"/>
    <w:rsid w:val="42E260E8"/>
    <w:rsid w:val="449257D9"/>
    <w:rsid w:val="4742389A"/>
    <w:rsid w:val="476610C0"/>
    <w:rsid w:val="4A0D74E3"/>
    <w:rsid w:val="4B274787"/>
    <w:rsid w:val="4DD12877"/>
    <w:rsid w:val="4E9C7018"/>
    <w:rsid w:val="4F152ACF"/>
    <w:rsid w:val="4F9BDB70"/>
    <w:rsid w:val="51C903DF"/>
    <w:rsid w:val="51E330C6"/>
    <w:rsid w:val="52F829D7"/>
    <w:rsid w:val="53071BEF"/>
    <w:rsid w:val="53176AA4"/>
    <w:rsid w:val="53422A39"/>
    <w:rsid w:val="54943D3E"/>
    <w:rsid w:val="54BE55F9"/>
    <w:rsid w:val="55283BF0"/>
    <w:rsid w:val="554B485D"/>
    <w:rsid w:val="56B45FB5"/>
    <w:rsid w:val="5AAF3545"/>
    <w:rsid w:val="5BAC0169"/>
    <w:rsid w:val="5C2621B8"/>
    <w:rsid w:val="5CA15B67"/>
    <w:rsid w:val="5CDB06D3"/>
    <w:rsid w:val="5D006180"/>
    <w:rsid w:val="5DB6087F"/>
    <w:rsid w:val="5F7FD5F4"/>
    <w:rsid w:val="5F9C4AB6"/>
    <w:rsid w:val="5FBBB7F9"/>
    <w:rsid w:val="5FCD43C6"/>
    <w:rsid w:val="5FFBBD70"/>
    <w:rsid w:val="5FFD6F9F"/>
    <w:rsid w:val="5FFEDD3B"/>
    <w:rsid w:val="601F348A"/>
    <w:rsid w:val="60E87E81"/>
    <w:rsid w:val="622F4146"/>
    <w:rsid w:val="657FB3E9"/>
    <w:rsid w:val="65C65152"/>
    <w:rsid w:val="66CC611B"/>
    <w:rsid w:val="66F73BC8"/>
    <w:rsid w:val="67D05FF8"/>
    <w:rsid w:val="67FFE10C"/>
    <w:rsid w:val="69201A59"/>
    <w:rsid w:val="69977B91"/>
    <w:rsid w:val="699F1B31"/>
    <w:rsid w:val="6AE444BE"/>
    <w:rsid w:val="6BF43D04"/>
    <w:rsid w:val="6D995200"/>
    <w:rsid w:val="6DA76C6F"/>
    <w:rsid w:val="6E376050"/>
    <w:rsid w:val="6EFA4C32"/>
    <w:rsid w:val="6F5E9D8F"/>
    <w:rsid w:val="6FD32093"/>
    <w:rsid w:val="6FDF60E1"/>
    <w:rsid w:val="6FFD3479"/>
    <w:rsid w:val="70793F79"/>
    <w:rsid w:val="709C59AC"/>
    <w:rsid w:val="72E63F65"/>
    <w:rsid w:val="732F9F1C"/>
    <w:rsid w:val="737E136C"/>
    <w:rsid w:val="73BB92DD"/>
    <w:rsid w:val="73D60F48"/>
    <w:rsid w:val="74FF14E3"/>
    <w:rsid w:val="7578634E"/>
    <w:rsid w:val="75BF5716"/>
    <w:rsid w:val="76DA7044"/>
    <w:rsid w:val="77964032"/>
    <w:rsid w:val="77CBA90A"/>
    <w:rsid w:val="77F80009"/>
    <w:rsid w:val="781231D2"/>
    <w:rsid w:val="796F71E5"/>
    <w:rsid w:val="7AAE62D4"/>
    <w:rsid w:val="7BDE5C5D"/>
    <w:rsid w:val="7BFB27BA"/>
    <w:rsid w:val="7CCF0747"/>
    <w:rsid w:val="7CDB5E2D"/>
    <w:rsid w:val="7D59FC34"/>
    <w:rsid w:val="7D5EFABD"/>
    <w:rsid w:val="7D7EC2FE"/>
    <w:rsid w:val="7D7FD598"/>
    <w:rsid w:val="7D871C01"/>
    <w:rsid w:val="7DAFFEA1"/>
    <w:rsid w:val="7DCD5481"/>
    <w:rsid w:val="7DEFE3AE"/>
    <w:rsid w:val="7DF43D25"/>
    <w:rsid w:val="7DFD791B"/>
    <w:rsid w:val="7EAE0B81"/>
    <w:rsid w:val="7ED70675"/>
    <w:rsid w:val="7EDB24DD"/>
    <w:rsid w:val="7EEF1480"/>
    <w:rsid w:val="7FEBB12E"/>
    <w:rsid w:val="7FFD00F2"/>
    <w:rsid w:val="7FFF0A09"/>
    <w:rsid w:val="867D5908"/>
    <w:rsid w:val="8F3DDF22"/>
    <w:rsid w:val="8FAE6E03"/>
    <w:rsid w:val="93FFD28C"/>
    <w:rsid w:val="9DDA1730"/>
    <w:rsid w:val="9FDC4EE9"/>
    <w:rsid w:val="ABE77637"/>
    <w:rsid w:val="AD8F796E"/>
    <w:rsid w:val="B75EB686"/>
    <w:rsid w:val="BB61F307"/>
    <w:rsid w:val="BB7F7FCF"/>
    <w:rsid w:val="BBEB7834"/>
    <w:rsid w:val="BBF7E710"/>
    <w:rsid w:val="BCF7FE0B"/>
    <w:rsid w:val="BF7CF4E9"/>
    <w:rsid w:val="BFA80D3A"/>
    <w:rsid w:val="BFBE8484"/>
    <w:rsid w:val="BFDF7BB3"/>
    <w:rsid w:val="BFEF38D5"/>
    <w:rsid w:val="BFF7912A"/>
    <w:rsid w:val="D61590B0"/>
    <w:rsid w:val="D7EF743D"/>
    <w:rsid w:val="D7F593BD"/>
    <w:rsid w:val="D9BEE62A"/>
    <w:rsid w:val="DA7F2121"/>
    <w:rsid w:val="DB6FA7B8"/>
    <w:rsid w:val="DB771577"/>
    <w:rsid w:val="DE779498"/>
    <w:rsid w:val="DEDFA591"/>
    <w:rsid w:val="DEFF0966"/>
    <w:rsid w:val="DF33FA02"/>
    <w:rsid w:val="DF4F0E71"/>
    <w:rsid w:val="DFAD57D2"/>
    <w:rsid w:val="DFDB7D2C"/>
    <w:rsid w:val="DFFFD87F"/>
    <w:rsid w:val="E36FA151"/>
    <w:rsid w:val="E7FFEA68"/>
    <w:rsid w:val="EBCFB665"/>
    <w:rsid w:val="EBF8E104"/>
    <w:rsid w:val="EF4BE069"/>
    <w:rsid w:val="EF7E915E"/>
    <w:rsid w:val="EF9FFBE0"/>
    <w:rsid w:val="EFAFDC93"/>
    <w:rsid w:val="EFFFC208"/>
    <w:rsid w:val="F1DF4DD9"/>
    <w:rsid w:val="F1FB0CCE"/>
    <w:rsid w:val="F4FFB07E"/>
    <w:rsid w:val="F57A5620"/>
    <w:rsid w:val="F5B7F160"/>
    <w:rsid w:val="F5DEA4D7"/>
    <w:rsid w:val="F676B200"/>
    <w:rsid w:val="F6D7630E"/>
    <w:rsid w:val="F76D4D01"/>
    <w:rsid w:val="F77F2BDB"/>
    <w:rsid w:val="F77FFFCF"/>
    <w:rsid w:val="F7D5B9C0"/>
    <w:rsid w:val="F7FEEE1A"/>
    <w:rsid w:val="F9D1B645"/>
    <w:rsid w:val="FA9F1926"/>
    <w:rsid w:val="FB5F8861"/>
    <w:rsid w:val="FB7F90E1"/>
    <w:rsid w:val="FD7EC85B"/>
    <w:rsid w:val="FDB798DE"/>
    <w:rsid w:val="FDFFC183"/>
    <w:rsid w:val="FEB780D2"/>
    <w:rsid w:val="FEDF4EAE"/>
    <w:rsid w:val="FF7A8B0E"/>
    <w:rsid w:val="FFE6C52C"/>
    <w:rsid w:val="FFEC59EB"/>
    <w:rsid w:val="FFF30144"/>
    <w:rsid w:val="FFF76C31"/>
    <w:rsid w:val="FFFB8FF6"/>
    <w:rsid w:val="FFFBA3AF"/>
    <w:rsid w:val="FFFE0E51"/>
    <w:rsid w:val="FFFE658E"/>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16</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2021-01-20T14:32:00Z</dcterms:created>
  <dc:creator>kevin005</dc:creator>
  <cp:lastModifiedBy>王燕美</cp:lastModifiedBy>
  <cp:lastPrinted>2021-03-04T11:25:00Z</cp:lastPrinted>
  <dcterms:modified xsi:type="dcterms:W3CDTF">2021-04-06T11:23:45Z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B6E72B483A8D4816AF4C19158EDC1AD2</vt:lpwstr>
  </property>
</Properties>
</file>