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计划生育情况个人承诺书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</w:rPr>
        <w:t>□初婚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u w:val="single"/>
        </w:rPr>
        <w:t xml:space="preserve"> □离异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</w:rPr>
        <w:t xml:space="preserve"> □丧偶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</w:rPr>
        <w:t xml:space="preserve">  □双方再婚   □男再婚女初婚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u w:val="single"/>
        </w:rPr>
        <w:t xml:space="preserve">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56B5470"/>
    <w:rsid w:val="0BEB1A2F"/>
    <w:rsid w:val="21281D33"/>
    <w:rsid w:val="26303AFC"/>
    <w:rsid w:val="3C8537BC"/>
    <w:rsid w:val="419B2C3E"/>
    <w:rsid w:val="5C5F55A8"/>
    <w:rsid w:val="663C1A94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小梦</cp:lastModifiedBy>
  <dcterms:modified xsi:type="dcterms:W3CDTF">2021-08-06T01:47:22Z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2A5D31F392CB4EAAB556E70FDB1A15FA</vt:lpwstr>
  </property>
</Properties>
</file>