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 xml:space="preserve">            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深圳市幼儿园在园儿童基本信息采集表</w:t>
      </w:r>
    </w:p>
    <w:tbl>
      <w:tblPr>
        <w:tblStyle w:val="2"/>
        <w:tblpPr w:leftFromText="180" w:rightFromText="180" w:vertAnchor="page" w:horzAnchor="page" w:tblpX="1281" w:tblpY="2194"/>
        <w:tblW w:w="15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360"/>
        <w:gridCol w:w="192"/>
        <w:gridCol w:w="407"/>
        <w:gridCol w:w="339"/>
        <w:gridCol w:w="58"/>
        <w:gridCol w:w="804"/>
        <w:gridCol w:w="451"/>
        <w:gridCol w:w="303"/>
        <w:gridCol w:w="92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61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户口性质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是否残疾儿童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 康状 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残疾</w:t>
            </w:r>
            <w:r>
              <w:rPr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6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7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省（</w:t>
            </w:r>
            <w:r>
              <w:rPr>
                <w:color w:val="000000"/>
                <w:sz w:val="24"/>
              </w:rPr>
              <w:t>自治区</w:t>
            </w:r>
            <w:r>
              <w:rPr>
                <w:rFonts w:hint="eastAsia"/>
                <w:color w:val="000000"/>
                <w:sz w:val="24"/>
              </w:rPr>
              <w:t>/直辖</w:t>
            </w:r>
            <w:r>
              <w:rPr>
                <w:color w:val="000000"/>
                <w:sz w:val="24"/>
              </w:rPr>
              <w:t>市）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区（市/县）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 xml:space="preserve">镇            </w:t>
            </w:r>
          </w:p>
        </w:tc>
        <w:tc>
          <w:tcPr>
            <w:tcW w:w="1318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身份证件类型</w:t>
            </w:r>
          </w:p>
        </w:tc>
        <w:tc>
          <w:tcPr>
            <w:tcW w:w="3556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91" w:type="dxa"/>
            <w:gridSpan w:val="13"/>
            <w:vMerge w:val="continue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318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3556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户籍类别</w:t>
            </w:r>
          </w:p>
        </w:tc>
        <w:tc>
          <w:tcPr>
            <w:tcW w:w="13365" w:type="dxa"/>
            <w:gridSpan w:val="2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□深圳</w:t>
            </w:r>
            <w:r>
              <w:rPr>
                <w:rFonts w:hint="eastAsia"/>
                <w:color w:val="000000"/>
                <w:sz w:val="24"/>
              </w:rPr>
              <w:t xml:space="preserve">户籍   </w:t>
            </w:r>
            <w:r>
              <w:rPr>
                <w:rFonts w:hint="eastAsia" w:ascii="宋体" w:hAnsi="宋体"/>
                <w:color w:val="000000"/>
                <w:sz w:val="24"/>
              </w:rPr>
              <w:t>□非深户籍   □港澳籍   □台籍  □外籍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入学情况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入学日期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是否乘坐校车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就读方式</w:t>
            </w:r>
          </w:p>
        </w:tc>
        <w:tc>
          <w:tcPr>
            <w:tcW w:w="349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□全日制 □半日制 □寄宿制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父母（或监护人）情况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与儿童关系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是否深户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是否办理深圳市居住证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在深居住情况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街道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路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243" w:type="dxa"/>
            <w:gridSpan w:val="3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78" w:type="dxa"/>
            <w:gridSpan w:val="16"/>
            <w:vMerge w:val="continue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652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243" w:type="dxa"/>
            <w:gridSpan w:val="3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5" w:type="dxa"/>
            <w:gridSpan w:val="2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□随父母在深居住   □随监护人在深居住   （请选择并打√）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7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家庭子女情况</w:t>
            </w:r>
          </w:p>
        </w:tc>
        <w:tc>
          <w:tcPr>
            <w:tcW w:w="13365" w:type="dxa"/>
            <w:gridSpan w:val="24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本儿童是第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胎，家中子女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人 。 </w:t>
            </w: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042" w:type="dxa"/>
            <w:gridSpan w:val="25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ind w:right="482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482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填表人：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填表日期：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/>
    <w:sectPr>
      <w:pgSz w:w="16838" w:h="11906" w:orient="landscape"/>
      <w:pgMar w:top="1406" w:right="1440" w:bottom="146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E0534"/>
    <w:rsid w:val="653E0534"/>
    <w:rsid w:val="7A5710DF"/>
    <w:rsid w:val="7FFF5BCD"/>
    <w:rsid w:val="9E696F77"/>
    <w:rsid w:val="EEE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2022-06-05T14:48:00Z</dcterms:created>
  <dc:creator>li-yanjun</dc:creator>
  <cp:lastModifiedBy>zhengxia</cp:lastModifiedBy>
  <dcterms:modified xsi:type="dcterms:W3CDTF">2024-06-04T14:38:15Z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