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rPr>
          <w:rFonts w:hint="eastAsia" w:ascii="仿宋_GB2312" w:hAnsi="宋体" w:eastAsia="仿宋_GB2312"/>
          <w:b w:val="0"/>
          <w:bCs/>
          <w:sz w:val="32"/>
          <w:szCs w:val="32"/>
          <w:highlight w:val="none"/>
          <w:lang w:val="en-US" w:eastAsia="zh-CN"/>
        </w:rPr>
      </w:pPr>
    </w:p>
    <w:tbl>
      <w:tblPr>
        <w:tblStyle w:val="5"/>
        <w:tblW w:w="83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551"/>
        <w:gridCol w:w="1418"/>
        <w:gridCol w:w="2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申请年度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受理编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号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（以上各项由光明区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28"/>
          <w:szCs w:val="28"/>
        </w:rPr>
        <w:t>填写）</w:t>
      </w:r>
    </w:p>
    <w:p>
      <w:pPr>
        <w:rPr>
          <w:rFonts w:hint="eastAsia" w:ascii="仿宋_GB2312"/>
          <w:sz w:val="28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8"/>
          <w:szCs w:val="48"/>
          <w:lang w:val="en-US" w:eastAsia="zh-CN"/>
        </w:rPr>
      </w:pPr>
      <w:r>
        <w:rPr>
          <w:rFonts w:hint="eastAsia" w:ascii="方正小标宋简体" w:eastAsia="方正小标宋简体"/>
          <w:sz w:val="48"/>
          <w:szCs w:val="48"/>
        </w:rPr>
        <w:t>光明区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2021年3+1产业第一批投融资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奖励项目</w:t>
      </w:r>
      <w:r>
        <w:rPr>
          <w:rFonts w:hint="eastAsia" w:ascii="方正小标宋简体" w:eastAsia="方正小标宋简体"/>
          <w:sz w:val="48"/>
          <w:szCs w:val="48"/>
        </w:rPr>
        <w:t>申请表</w:t>
      </w:r>
    </w:p>
    <w:p>
      <w:pPr>
        <w:rPr>
          <w:rFonts w:ascii="仿宋_GB2312"/>
          <w:sz w:val="28"/>
        </w:rPr>
      </w:pPr>
    </w:p>
    <w:p>
      <w:pPr>
        <w:rPr>
          <w:rFonts w:hint="eastAsia" w:ascii="仿宋_GB2312" w:eastAsia="宋体"/>
          <w:sz w:val="28"/>
          <w:lang w:val="en-US" w:eastAsia="zh-CN"/>
        </w:rPr>
      </w:pP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408"/>
        <w:gridCol w:w="1560"/>
        <w:gridCol w:w="1133"/>
        <w:gridCol w:w="13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项目名称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4472C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光明区2021年3+1产业第一批投融资奖励申报项目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申请资助金额：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4472C4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单位地址：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（手动签字）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项目联系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填报时间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rPr>
          <w:rFonts w:hint="eastAsia" w:ascii="仿宋_GB2312"/>
          <w:sz w:val="28"/>
        </w:rPr>
      </w:pPr>
    </w:p>
    <w:p>
      <w:pPr>
        <w:rPr>
          <w:rFonts w:hint="eastAsia" w:ascii="仿宋_GB2312"/>
          <w:sz w:val="28"/>
        </w:rPr>
      </w:pPr>
    </w:p>
    <w:p>
      <w:pPr>
        <w:jc w:val="center"/>
        <w:rPr>
          <w:rFonts w:hint="eastAsia"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深圳市光明区</w:t>
      </w:r>
      <w:r>
        <w:rPr>
          <w:rFonts w:hint="eastAsia" w:ascii="方正小标宋简体" w:eastAsia="方正小标宋简体"/>
          <w:sz w:val="36"/>
          <w:lang w:val="en-US" w:eastAsia="zh-CN"/>
        </w:rPr>
        <w:t>科技创新局</w:t>
      </w:r>
      <w:r>
        <w:rPr>
          <w:rFonts w:hint="eastAsia" w:ascii="方正小标宋简体" w:eastAsia="方正小标宋简体"/>
          <w:sz w:val="36"/>
        </w:rPr>
        <w:t>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/>
          <w:szCs w:val="24"/>
        </w:rPr>
      </w:pPr>
      <w:r>
        <w:rPr>
          <w:rFonts w:hint="eastAsia" w:ascii="方正小标宋简体" w:eastAsia="方正小标宋简体"/>
          <w:sz w:val="36"/>
        </w:rPr>
        <w:t>二</w:t>
      </w:r>
      <w:r>
        <w:rPr>
          <w:rFonts w:hint="eastAsia" w:ascii="宋体" w:hAnsi="宋体"/>
          <w:sz w:val="36"/>
        </w:rPr>
        <w:t>〇</w:t>
      </w:r>
      <w:r>
        <w:rPr>
          <w:rFonts w:hint="eastAsia" w:ascii="方正小标宋简体" w:hAnsi="方正小标宋简体" w:eastAsia="方正小标宋简体" w:cs="方正小标宋简体"/>
          <w:sz w:val="36"/>
        </w:rPr>
        <w:t>二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</w:rPr>
        <w:t>年</w:t>
      </w:r>
      <w:r>
        <w:rPr>
          <w:rFonts w:ascii="方正小标宋简体" w:hAnsi="方正小标宋简体" w:eastAsia="方正小标宋简体" w:cs="方正小标宋简体"/>
          <w:sz w:val="36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填表声明与保证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本单位在填写本申请书之前，已经完全了解相关规定：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深圳市光明区支持3+1产业发展系列政策》（深光府规〔2020〕7号）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光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eastAsia="zh-CN"/>
        </w:rPr>
        <w:t>明区支持</w:t>
      </w:r>
      <w:r>
        <w:rPr>
          <w:rFonts w:hint="eastAsia" w:ascii="仿宋_GB2312" w:hAnsi="Times New Roman" w:eastAsia="仿宋_GB2312"/>
          <w:sz w:val="32"/>
          <w:szCs w:val="32"/>
          <w:highlight w:val="none"/>
          <w:lang w:val="en-US" w:eastAsia="zh-CN"/>
        </w:rPr>
        <w:t>3+1产业发展系列政策操作规程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》（深光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科创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《深圳市光明区经济发展专项资金管理办法》及配套措施（深光府规〔2019〕14 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，并保证遵守其中的全部内容，并自愿做出以下声明和保证：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（一）本申请资料仅为向光明区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申请资助的目的而提交，本单位清楚所有提交的材料均需提供至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环节，并且不予要求退还，本单位已对所有申请资料自行备份留底。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（二）本单位提交的申请资料真实、准确和完整。本单位同意，光明区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采取任何合法方式核实申请材料中信息的真实性、准确性和完整性，一旦发现有虚假信息提供或者对表格填写不完全，申请书将自动作废，本次申请无效，同时将依据相关规定进行处罚。如因虚假填写或不完整填写行为而导致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或本单位产生任何纠纷或者损失的，本单位将依法承担相应责任。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可以因审查该项目而使用申请书中提供的全部信息，无需另行征得本单位的同意。光明区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在履行了必要的注意义务后，仍有部分或全部信息在审查过程中泄露的，光明区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对由此导致的后果不承担任何形式的责任。</w:t>
      </w: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            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年   月   日</w:t>
      </w:r>
    </w:p>
    <w:p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光明区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2021年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3+1产业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第一批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投融资奖励申请表</w:t>
      </w:r>
    </w:p>
    <w:p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tbl>
      <w:tblPr>
        <w:tblStyle w:val="5"/>
        <w:tblW w:w="926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9"/>
        <w:gridCol w:w="288"/>
        <w:gridCol w:w="461"/>
        <w:gridCol w:w="661"/>
        <w:gridCol w:w="35"/>
        <w:gridCol w:w="745"/>
        <w:gridCol w:w="412"/>
        <w:gridCol w:w="1073"/>
        <w:gridCol w:w="60"/>
        <w:gridCol w:w="24"/>
        <w:gridCol w:w="275"/>
        <w:gridCol w:w="882"/>
        <w:gridCol w:w="244"/>
        <w:gridCol w:w="664"/>
        <w:gridCol w:w="191"/>
        <w:gridCol w:w="58"/>
        <w:gridCol w:w="631"/>
        <w:gridCol w:w="526"/>
        <w:gridCol w:w="1161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企业名称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1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注册地址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在光明区注册</w:t>
            </w: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时间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  <w:t xml:space="preserve">       年   月   日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1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注册资金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组织机构代码</w:t>
            </w:r>
          </w:p>
          <w:p>
            <w:pPr>
              <w:jc w:val="both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开户银行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开户户名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7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银行账号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7" w:hRule="exac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  <w:t>法定代表人</w:t>
            </w:r>
          </w:p>
        </w:tc>
        <w:tc>
          <w:tcPr>
            <w:tcW w:w="1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1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position w:val="-32"/>
                <w:sz w:val="24"/>
                <w:highlight w:val="none"/>
                <w:lang w:eastAsia="zh-CN"/>
              </w:rPr>
              <w:t>手机</w:t>
            </w:r>
          </w:p>
        </w:tc>
        <w:tc>
          <w:tcPr>
            <w:tcW w:w="11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position w:val="-32"/>
                <w:sz w:val="24"/>
                <w:highlight w:val="none"/>
                <w:lang w:eastAsia="zh-CN"/>
              </w:rPr>
              <w:t>邮箱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7" w:hRule="exac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  <w:t>联系人</w:t>
            </w:r>
          </w:p>
        </w:tc>
        <w:tc>
          <w:tcPr>
            <w:tcW w:w="1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  <w:t>电话</w:t>
            </w:r>
          </w:p>
        </w:tc>
        <w:tc>
          <w:tcPr>
            <w:tcW w:w="1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position w:val="-32"/>
                <w:sz w:val="24"/>
                <w:highlight w:val="none"/>
                <w:lang w:eastAsia="zh-CN"/>
              </w:rPr>
              <w:t>手机</w:t>
            </w:r>
          </w:p>
        </w:tc>
        <w:tc>
          <w:tcPr>
            <w:tcW w:w="11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position w:val="-32"/>
                <w:sz w:val="24"/>
                <w:highlight w:val="none"/>
                <w:lang w:eastAsia="zh-CN"/>
              </w:rPr>
              <w:t>职位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9" w:hRule="exact"/>
          <w:jc w:val="center"/>
        </w:trPr>
        <w:tc>
          <w:tcPr>
            <w:tcW w:w="22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注册登记类型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□国有企业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□民营企业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□外商投资企业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1" w:hRule="exact"/>
          <w:jc w:val="center"/>
        </w:trPr>
        <w:tc>
          <w:tcPr>
            <w:tcW w:w="227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□港资企业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□台资企业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□其他（        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行业类型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生命科学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□新材料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智能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产业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7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主营业务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0" w:hRule="exac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2" w:firstLineChars="200"/>
              <w:jc w:val="both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拟上市情况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宋体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□前期准备       □股份改制       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上市辅导      □暂无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92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近三年经营情况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1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产值（万元）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6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销售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收入（万元）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净利润（万元）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6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净资产（万元）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6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纳税额（万元）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exact"/>
          <w:jc w:val="center"/>
        </w:trPr>
        <w:tc>
          <w:tcPr>
            <w:tcW w:w="227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自主研发投入占销售收入的百分比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6" w:hRule="exact"/>
          <w:jc w:val="center"/>
        </w:trPr>
        <w:tc>
          <w:tcPr>
            <w:tcW w:w="8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近三年获得政府扶持资金情况（万元）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年 份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资助类别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资助部门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资助金额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1" w:hRule="exact"/>
          <w:jc w:val="center"/>
        </w:trPr>
        <w:tc>
          <w:tcPr>
            <w:tcW w:w="8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6" w:hRule="exact"/>
          <w:jc w:val="center"/>
        </w:trPr>
        <w:tc>
          <w:tcPr>
            <w:tcW w:w="8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1" w:hRule="exact"/>
          <w:jc w:val="center"/>
        </w:trPr>
        <w:tc>
          <w:tcPr>
            <w:tcW w:w="8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926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人员结构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按工作性质分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按技术职称分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按学历分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行政管理人员数：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高级职称人数：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博士毕业人数：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市场营销人员数：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中级职称人数：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硕士毕业人数: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研发设计人员数：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初级职称人数：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本科毕业人数: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exact"/>
          <w:jc w:val="center"/>
        </w:trPr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加工制造人员数：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其他：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大专毕业人数: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1" w:hRule="exac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企业获得投融资机构名称</w:t>
            </w:r>
          </w:p>
        </w:tc>
        <w:tc>
          <w:tcPr>
            <w:tcW w:w="32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企业获得投融资</w:t>
            </w: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       万元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6" w:hRule="exac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获得投融资</w:t>
            </w:r>
          </w:p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期限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月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日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  至    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月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06" w:hRule="exac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投融资机构</w:t>
            </w:r>
          </w:p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备案类型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□上一年度清科排名（中国创业投资机构50强、中国早期投资机构30强）</w:t>
            </w:r>
          </w:p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□深圳市引导基金  □光明区引导基金</w:t>
            </w:r>
          </w:p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其他经光明区科技创新局备案的投资机构（       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26" w:hRule="exac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投融资</w:t>
            </w: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用途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情况说明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（说明投融资所得资金的用途及所占比例，100字内。）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6" w:hRule="exac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申请资助金额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大写：      仟     佰     拾     万     仟     佰     拾     元，</w:t>
            </w:r>
          </w:p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小写：（¥                        元)</w:t>
            </w:r>
          </w:p>
        </w:tc>
      </w:tr>
    </w:tbl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、光明区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2021年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3+1产业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第一批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投融资奖励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资助金额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8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申请资助金额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（必填）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val="en-US" w:eastAsia="zh-CN"/>
              </w:rPr>
              <w:t>金额取整保留至个位，只舍不入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XXX元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（必填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val="en-US" w:eastAsia="zh-CN"/>
              </w:rPr>
              <w:t>小写金额与大写金额保持一致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项目经办人：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18"/>
              </w:rPr>
              <w:t>（必填，手动签字）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法人代表：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18"/>
              </w:rPr>
              <w:t>（必填，手动签字）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478" w:firstLineChars="186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单位名称：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</w:rPr>
              <w:t>（必填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  <w:lang w:val="en-US" w:eastAsia="zh-CN"/>
              </w:rPr>
              <w:t>加盖公章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</w:rPr>
              <w:t>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519" w:firstLineChars="188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478" w:firstLineChars="186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</w:rPr>
              <w:t>（必填）</w:t>
            </w:r>
          </w:p>
          <w:p>
            <w:pPr>
              <w:ind w:firstLine="4704" w:firstLineChars="196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</w:tbl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573C6"/>
    <w:rsid w:val="368E3344"/>
    <w:rsid w:val="61CE254A"/>
    <w:rsid w:val="7E89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Body Text Indent"/>
    <w:basedOn w:val="1"/>
    <w:qFormat/>
    <w:uiPriority w:val="0"/>
    <w:pPr>
      <w:spacing w:line="560" w:lineRule="exact"/>
      <w:ind w:firstLine="420" w:firstLineChars="200"/>
      <w:jc w:val="left"/>
    </w:pPr>
    <w:rPr>
      <w:rFonts w:ascii="宋体" w:hAnsi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tutti´</cp:lastModifiedBy>
  <dcterms:modified xsi:type="dcterms:W3CDTF">2021-04-12T02:58:35Z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