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 w:cs="黑体"/>
          <w:b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2"/>
          <w:sz w:val="44"/>
          <w:szCs w:val="44"/>
          <w:lang w:val="en-US" w:eastAsia="zh-CN" w:bidi="ar"/>
        </w:rPr>
        <w:t>光明新区瓶装燃气供应站点标准化考评通报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（2018年第二季度）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center"/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  <w:t>一、企业综合排名</w:t>
      </w:r>
    </w:p>
    <w:tbl>
      <w:tblPr>
        <w:tblStyle w:val="3"/>
        <w:tblW w:w="8427" w:type="dxa"/>
        <w:jc w:val="center"/>
        <w:tblInd w:w="-34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89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正序排名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燃气企业名称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深圳市利兴强燃气有限公司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深圳市深燃石油气有限公司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深圳市深南燃气有限公司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深圳市石油液化气有限公司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深圳龙岗</w:t>
            </w:r>
            <w:r>
              <w:rPr>
                <w:rStyle w:val="4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顺威煤气有限公司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深圳市深能燃气有限公司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深圳市六南能源有限公司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深圳市深长宏源燃气有限公司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深圳深岩燃气有限公司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left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  <w:t>二、供应站前3名</w:t>
      </w:r>
    </w:p>
    <w:tbl>
      <w:tblPr>
        <w:tblStyle w:val="3"/>
        <w:tblW w:w="8531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正序排名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43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供应站名称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深圳市深燃石油气有限公司光明供应站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深圳市宝润燃气有限公司永润供应站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深圳市宝润燃气有限公司光明迳口供应站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left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  <w:t>三、服务点前10名</w:t>
      </w:r>
    </w:p>
    <w:tbl>
      <w:tblPr>
        <w:tblStyle w:val="3"/>
        <w:tblW w:w="8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正序排名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服务点名称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深圳市宝润燃气有限公司根竹园服务点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深圳市宝润燃气有限公司面前岭服务点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深圳市深能燃气有限公司塘家服务点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深圳市深能燃气有限公司楼村服务点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深圳市石油液化气有限公司横岭服务点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深圳市宝润燃气有限公司下村服务点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深圳市石油气有限公司马山头服务点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深圳市深燃石油气有限公司长圳服务点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深圳市深燃石油气有限公司马山头服务点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深圳市宝润燃气有限公司大围服务点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left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  <w:t>四、供应站后3名</w:t>
      </w:r>
    </w:p>
    <w:tbl>
      <w:tblPr>
        <w:tblStyle w:val="3"/>
        <w:tblW w:w="8425" w:type="dxa"/>
        <w:jc w:val="center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倒序排名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供应站名称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深圳市宝润燃气有限公司永安供应站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深圳深岩燃气有限公司公明供应站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深圳深岩燃气有限公司新区供应站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left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"/>
        </w:rPr>
        <w:t>五、服务点后十名</w:t>
      </w:r>
    </w:p>
    <w:tbl>
      <w:tblPr>
        <w:tblStyle w:val="3"/>
        <w:tblW w:w="8518" w:type="dxa"/>
        <w:jc w:val="center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autoSpaceDE w:val="0"/>
              <w:autoSpaceDN/>
              <w:spacing w:before="0" w:beforeAutospacing="0" w:after="0" w:afterAutospacing="0" w:line="360" w:lineRule="auto"/>
              <w:ind w:left="0" w:leftChars="0" w:right="-61" w:rightChars="-29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倒序排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30"/>
              </w:tabs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服务点名称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深圳市深能燃气有限公司南庄服务点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深圳市宝润燃气有限公司上村服务点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深圳深岩燃气有限公司下辇服务点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深圳市深岩燃气有限公司长圳服务点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深圳市宝润燃气有限公司楼村新村服务点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深圳市石油液化气有限公司马山头永兴服务点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深圳市深长宏源液化气有限公司南庄服务点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深圳市深能燃气有限公司上石家服务点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深圳市石油液化气有限公司西田服务点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深圳市宝润燃气有限公司红星服务点</w:t>
            </w:r>
          </w:p>
        </w:tc>
      </w:tr>
    </w:tbl>
    <w:p/>
    <w:p/>
    <w:p/>
    <w:p/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B4F0C"/>
    <w:rsid w:val="0F6F02BC"/>
    <w:rsid w:val="26322D01"/>
    <w:rsid w:val="63A20699"/>
    <w:rsid w:val="711B2CD8"/>
    <w:rsid w:val="714C1986"/>
    <w:rsid w:val="7BF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  <w:rPr>
      <w:rFonts w:hint="eastAsia" w:ascii="黑体" w:hAnsi="宋体" w:eastAsia="黑体" w:cs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YCKJ</dc:creator>
  <cp:lastModifiedBy>高艳</cp:lastModifiedBy>
  <dcterms:modified xsi:type="dcterms:W3CDTF">2018-07-27T01:06:31Z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