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光明文化艺术中心项目</w:t>
      </w:r>
      <w:r>
        <w:rPr>
          <w:rFonts w:hint="eastAsia"/>
          <w:b/>
          <w:sz w:val="44"/>
          <w:szCs w:val="44"/>
          <w:lang w:eastAsia="zh-CN"/>
        </w:rPr>
        <w:t>设备采购</w:t>
      </w:r>
      <w:r>
        <w:rPr>
          <w:rFonts w:hint="eastAsia"/>
          <w:b/>
          <w:sz w:val="44"/>
          <w:szCs w:val="44"/>
        </w:rPr>
        <w:t>资金申请报告咨询服务要求</w:t>
      </w:r>
    </w:p>
    <w:p>
      <w:pPr>
        <w:rPr>
          <w:rFonts w:hint="eastAsia"/>
        </w:rPr>
      </w:pPr>
    </w:p>
    <w:p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一、基本信息</w:t>
      </w:r>
    </w:p>
    <w:tbl>
      <w:tblPr>
        <w:tblStyle w:val="4"/>
        <w:tblW w:w="9220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0"/>
        <w:gridCol w:w="77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项目名称</w:t>
            </w:r>
          </w:p>
        </w:tc>
        <w:tc>
          <w:tcPr>
            <w:tcW w:w="7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光明文化艺术中心项目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设备采购</w:t>
            </w:r>
            <w:r>
              <w:rPr>
                <w:rFonts w:hint="eastAsia" w:ascii="仿宋_GB2312" w:eastAsia="仿宋_GB2312"/>
                <w:sz w:val="28"/>
                <w:szCs w:val="28"/>
              </w:rPr>
              <w:t>资金申请报告咨询服务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8" w:hRule="atLeast"/>
          <w:jc w:val="center"/>
        </w:trPr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项目情况</w:t>
            </w:r>
          </w:p>
        </w:tc>
        <w:tc>
          <w:tcPr>
            <w:tcW w:w="7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hAnsi="仿宋_GB2312" w:eastAsia="仿宋_GB2312" w:cs="仿宋_GB2312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光明文化艺术中心总占地面积3.8万㎡，总建筑面积13万㎡，功能包括演艺中心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val="en-US" w:eastAsia="zh-CN"/>
              </w:rPr>
              <w:t>2.5万㎡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、美术馆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val="en-US" w:eastAsia="zh-CN"/>
              </w:rPr>
              <w:t>1.1万㎡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、图书馆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val="en-US" w:eastAsia="zh-CN"/>
              </w:rPr>
              <w:t>2.5万㎡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、城市规划展览馆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val="en-US" w:eastAsia="zh-CN"/>
              </w:rPr>
              <w:t>0.5万㎡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、文化综合区域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val="en-US" w:eastAsia="zh-CN"/>
              </w:rPr>
              <w:t>0.7万㎡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等。该项目预计2020年完工并投入使用。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8" w:hRule="atLeast"/>
          <w:jc w:val="center"/>
        </w:trPr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采购单位</w:t>
            </w:r>
          </w:p>
        </w:tc>
        <w:tc>
          <w:tcPr>
            <w:tcW w:w="7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深圳市光明区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文化广电旅游体育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8" w:hRule="atLeast"/>
          <w:jc w:val="center"/>
        </w:trPr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hAnsi="仿宋_GB2312" w:eastAsia="仿宋_GB2312" w:cs="仿宋_GB2312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控制金额</w:t>
            </w:r>
          </w:p>
        </w:tc>
        <w:tc>
          <w:tcPr>
            <w:tcW w:w="7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hAnsi="仿宋_GB2312" w:eastAsia="仿宋_GB2312" w:cs="仿宋_GB2312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val="en-US" w:eastAsia="zh-CN"/>
              </w:rPr>
              <w:t>14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万（报价高于预算价格以上无效）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8" w:hRule="atLeast"/>
          <w:jc w:val="center"/>
        </w:trPr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完成期限</w:t>
            </w:r>
          </w:p>
        </w:tc>
        <w:tc>
          <w:tcPr>
            <w:tcW w:w="7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在2019年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日之前完成咨询服务工作并通过光明区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文化广电旅游体育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局评审验收。</w:t>
            </w:r>
          </w:p>
        </w:tc>
      </w:tr>
    </w:tbl>
    <w:p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二、项目要求</w:t>
      </w:r>
    </w:p>
    <w:p>
      <w:pPr>
        <w:spacing w:line="560" w:lineRule="exact"/>
        <w:ind w:firstLine="640" w:firstLineChars="200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（一）基本情况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本项目名称为光明文化艺术中心项目</w:t>
      </w:r>
      <w:r>
        <w:rPr>
          <w:rFonts w:hint="eastAsia" w:ascii="仿宋_GB2312" w:eastAsia="仿宋_GB2312"/>
          <w:sz w:val="32"/>
          <w:szCs w:val="32"/>
          <w:lang w:eastAsia="zh-CN"/>
        </w:rPr>
        <w:t>设备采购资金申请报告</w:t>
      </w:r>
      <w:r>
        <w:rPr>
          <w:rFonts w:hint="eastAsia" w:ascii="仿宋_GB2312" w:eastAsia="仿宋_GB2312"/>
          <w:sz w:val="32"/>
          <w:szCs w:val="32"/>
        </w:rPr>
        <w:t>咨询服务。光明文化艺术中心占地面积3.8万平方米，由华侨城集团负责该项目的建设及后期运营。</w:t>
      </w:r>
    </w:p>
    <w:p>
      <w:pPr>
        <w:spacing w:line="560" w:lineRule="exact"/>
        <w:ind w:firstLine="640" w:firstLineChars="200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（二）咨询服务工作内容及成果</w:t>
      </w:r>
    </w:p>
    <w:p>
      <w:pPr>
        <w:spacing w:line="560" w:lineRule="exact"/>
        <w:ind w:firstLine="643" w:firstLineChars="200"/>
        <w:rPr>
          <w:rFonts w:hint="eastAsia" w:ascii="仿宋_GB2312" w:eastAsia="仿宋_GB2312"/>
          <w:b/>
          <w:sz w:val="32"/>
          <w:szCs w:val="32"/>
          <w:lang w:eastAsia="zh-CN"/>
        </w:rPr>
      </w:pPr>
      <w:r>
        <w:rPr>
          <w:rFonts w:hint="eastAsia" w:ascii="仿宋_GB2312" w:eastAsia="仿宋_GB2312"/>
          <w:b/>
          <w:sz w:val="32"/>
          <w:szCs w:val="32"/>
        </w:rPr>
        <w:t>1.项目</w:t>
      </w:r>
      <w:r>
        <w:rPr>
          <w:rFonts w:hint="eastAsia" w:ascii="仿宋_GB2312" w:eastAsia="仿宋_GB2312"/>
          <w:b/>
          <w:sz w:val="32"/>
          <w:szCs w:val="32"/>
          <w:lang w:eastAsia="zh-CN"/>
        </w:rPr>
        <w:t>设备采购</w:t>
      </w:r>
      <w:r>
        <w:rPr>
          <w:rFonts w:hint="eastAsia" w:ascii="仿宋_GB2312" w:eastAsia="仿宋_GB2312"/>
          <w:b/>
          <w:sz w:val="32"/>
          <w:szCs w:val="32"/>
        </w:rPr>
        <w:t>资金申请报告咨询服务</w:t>
      </w:r>
      <w:r>
        <w:rPr>
          <w:rFonts w:hint="eastAsia" w:ascii="仿宋_GB2312" w:eastAsia="仿宋_GB2312"/>
          <w:b/>
          <w:sz w:val="32"/>
          <w:szCs w:val="32"/>
          <w:lang w:eastAsia="zh-CN"/>
        </w:rPr>
        <w:t>内容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（1）成立项目组开展项目调查工作，全面收集本项目相关资料和基础数据。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）结合本项目</w:t>
      </w:r>
      <w:r>
        <w:rPr>
          <w:rFonts w:hint="eastAsia" w:ascii="仿宋_GB2312" w:eastAsia="仿宋_GB2312"/>
          <w:sz w:val="32"/>
          <w:szCs w:val="32"/>
          <w:lang w:eastAsia="zh-CN"/>
        </w:rPr>
        <w:t>需要确定项目设备采购资金申请内容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）</w:t>
      </w:r>
      <w:r>
        <w:rPr>
          <w:rFonts w:hint="eastAsia" w:ascii="仿宋_GB2312" w:eastAsia="仿宋_GB2312"/>
          <w:sz w:val="32"/>
          <w:szCs w:val="32"/>
          <w:lang w:eastAsia="zh-CN"/>
        </w:rPr>
        <w:t>提交项目设备采购资金</w:t>
      </w:r>
      <w:r>
        <w:rPr>
          <w:rFonts w:hint="eastAsia" w:ascii="仿宋_GB2312" w:eastAsia="仿宋_GB2312"/>
          <w:sz w:val="32"/>
          <w:szCs w:val="32"/>
        </w:rPr>
        <w:t>报告</w:t>
      </w:r>
      <w:r>
        <w:rPr>
          <w:rFonts w:hint="eastAsia" w:ascii="仿宋_GB2312" w:eastAsia="仿宋_GB2312"/>
          <w:sz w:val="32"/>
          <w:szCs w:val="32"/>
          <w:lang w:eastAsia="zh-CN"/>
        </w:rPr>
        <w:t>初稿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）根据我局</w:t>
      </w:r>
      <w:r>
        <w:rPr>
          <w:rFonts w:hint="eastAsia" w:ascii="仿宋_GB2312" w:eastAsia="仿宋_GB2312"/>
          <w:sz w:val="32"/>
          <w:szCs w:val="32"/>
          <w:lang w:eastAsia="zh-CN"/>
        </w:rPr>
        <w:t>及相关部门</w:t>
      </w:r>
      <w:r>
        <w:rPr>
          <w:rFonts w:hint="eastAsia" w:ascii="仿宋_GB2312" w:eastAsia="仿宋_GB2312"/>
          <w:sz w:val="32"/>
          <w:szCs w:val="32"/>
        </w:rPr>
        <w:t>提出的</w:t>
      </w:r>
      <w:r>
        <w:rPr>
          <w:rFonts w:hint="eastAsia" w:ascii="仿宋_GB2312" w:eastAsia="仿宋_GB2312"/>
          <w:sz w:val="32"/>
          <w:szCs w:val="32"/>
          <w:lang w:eastAsia="zh-CN"/>
        </w:rPr>
        <w:t>修改</w:t>
      </w:r>
      <w:r>
        <w:rPr>
          <w:rFonts w:hint="eastAsia" w:ascii="仿宋_GB2312" w:eastAsia="仿宋_GB2312"/>
          <w:sz w:val="32"/>
          <w:szCs w:val="32"/>
        </w:rPr>
        <w:t>意见对项目</w:t>
      </w:r>
      <w:r>
        <w:rPr>
          <w:rFonts w:hint="eastAsia" w:ascii="仿宋_GB2312" w:eastAsia="仿宋_GB2312"/>
          <w:sz w:val="32"/>
          <w:szCs w:val="32"/>
          <w:lang w:eastAsia="zh-CN"/>
        </w:rPr>
        <w:t>设备采购资金</w:t>
      </w:r>
      <w:r>
        <w:rPr>
          <w:rFonts w:hint="eastAsia" w:ascii="仿宋_GB2312" w:eastAsia="仿宋_GB2312"/>
          <w:sz w:val="32"/>
          <w:szCs w:val="32"/>
        </w:rPr>
        <w:t>报告进行修订并定稿。</w:t>
      </w:r>
    </w:p>
    <w:p>
      <w:pPr>
        <w:spacing w:line="560" w:lineRule="exact"/>
        <w:ind w:firstLine="643" w:firstLineChars="200"/>
        <w:rPr>
          <w:rFonts w:hint="eastAsia" w:ascii="仿宋_GB2312" w:eastAsia="仿宋_GB2312"/>
          <w:b/>
          <w:sz w:val="32"/>
          <w:szCs w:val="32"/>
          <w:lang w:eastAsia="zh-CN"/>
        </w:rPr>
      </w:pPr>
      <w:r>
        <w:rPr>
          <w:rFonts w:hint="eastAsia" w:ascii="仿宋_GB2312" w:eastAsia="仿宋_GB2312"/>
          <w:b/>
          <w:sz w:val="32"/>
          <w:szCs w:val="32"/>
        </w:rPr>
        <w:t>2.项目资金申请报告</w:t>
      </w:r>
      <w:r>
        <w:rPr>
          <w:rFonts w:hint="eastAsia" w:ascii="仿宋_GB2312" w:eastAsia="仿宋_GB2312"/>
          <w:b/>
          <w:sz w:val="32"/>
          <w:szCs w:val="32"/>
          <w:lang w:eastAsia="zh-CN"/>
        </w:rPr>
        <w:t>成果文件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（1）项目</w:t>
      </w:r>
      <w:r>
        <w:rPr>
          <w:rFonts w:hint="eastAsia" w:ascii="仿宋_GB2312" w:eastAsia="仿宋_GB2312"/>
          <w:sz w:val="32"/>
          <w:szCs w:val="32"/>
          <w:lang w:eastAsia="zh-CN"/>
        </w:rPr>
        <w:t>设备采购</w:t>
      </w:r>
      <w:r>
        <w:rPr>
          <w:rFonts w:hint="eastAsia" w:ascii="仿宋_GB2312" w:eastAsia="仿宋_GB2312"/>
          <w:sz w:val="32"/>
          <w:szCs w:val="32"/>
        </w:rPr>
        <w:t>资金申请报告</w:t>
      </w:r>
      <w:r>
        <w:rPr>
          <w:rFonts w:hint="eastAsia" w:ascii="仿宋_GB2312" w:eastAsia="仿宋_GB2312"/>
          <w:sz w:val="32"/>
          <w:szCs w:val="32"/>
          <w:lang w:eastAsia="zh-CN"/>
        </w:rPr>
        <w:t>纸质文本，提交最终成果纸质文本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8套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（2）</w:t>
      </w:r>
      <w:r>
        <w:rPr>
          <w:rFonts w:hint="eastAsia" w:ascii="仿宋_GB2312" w:eastAsia="仿宋_GB2312"/>
          <w:sz w:val="32"/>
          <w:szCs w:val="32"/>
          <w:lang w:eastAsia="zh-CN"/>
        </w:rPr>
        <w:t>电子文件（刻制光盘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2份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三、资格要求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（一）承接过</w:t>
      </w:r>
      <w:r>
        <w:rPr>
          <w:rFonts w:hint="eastAsia" w:ascii="仿宋_GB2312" w:eastAsia="仿宋_GB2312"/>
          <w:sz w:val="32"/>
          <w:szCs w:val="32"/>
          <w:lang w:eastAsia="zh-CN"/>
        </w:rPr>
        <w:t>区级及以上的</w:t>
      </w:r>
      <w:r>
        <w:rPr>
          <w:rFonts w:hint="eastAsia" w:ascii="仿宋_GB2312" w:eastAsia="仿宋_GB2312"/>
          <w:sz w:val="32"/>
          <w:szCs w:val="32"/>
        </w:rPr>
        <w:t>公共文化体育设施类项目的资金申请报告咨询服务工作，具有独立法人资格且经营范围须包含编制项目建议书、编制可行性研究报告、项目申请报告、资金申请报告。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（二）全国投资项目在线审批监管平台备案的工程咨询机构。</w:t>
      </w:r>
    </w:p>
    <w:p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四、技术目标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服务质量标准：达到采购方基本满意，并顺利</w:t>
      </w:r>
      <w:r>
        <w:rPr>
          <w:rFonts w:hint="eastAsia" w:ascii="仿宋_GB2312" w:eastAsia="仿宋_GB2312"/>
          <w:sz w:val="32"/>
          <w:szCs w:val="32"/>
          <w:lang w:eastAsia="zh-CN"/>
        </w:rPr>
        <w:t>通过相关主管部门审批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五、其他要求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</w:t>
      </w:r>
      <w:r>
        <w:rPr>
          <w:rFonts w:hint="eastAsia" w:ascii="仿宋_GB2312" w:eastAsia="仿宋_GB2312"/>
          <w:sz w:val="32"/>
          <w:szCs w:val="32"/>
          <w:lang w:eastAsia="zh-CN"/>
        </w:rPr>
        <w:t>制作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PPT</w:t>
      </w:r>
      <w:r>
        <w:rPr>
          <w:rFonts w:hint="eastAsia" w:ascii="仿宋_GB2312" w:eastAsia="仿宋_GB2312"/>
          <w:sz w:val="32"/>
          <w:szCs w:val="32"/>
          <w:lang w:eastAsia="zh-CN"/>
        </w:rPr>
        <w:t>汇报材料并向有关部门汇报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</w:t>
      </w:r>
      <w:r>
        <w:rPr>
          <w:rFonts w:hint="eastAsia" w:ascii="仿宋_GB2312" w:eastAsia="仿宋_GB2312"/>
          <w:sz w:val="32"/>
          <w:szCs w:val="32"/>
          <w:lang w:eastAsia="zh-CN"/>
        </w:rPr>
        <w:t>积极配合申报单位的项目设备采购资金申请</w:t>
      </w:r>
      <w:r>
        <w:rPr>
          <w:rFonts w:hint="eastAsia" w:ascii="仿宋_GB2312" w:eastAsia="仿宋_GB2312"/>
          <w:sz w:val="32"/>
          <w:szCs w:val="32"/>
        </w:rPr>
        <w:t>工作。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F8C"/>
    <w:rsid w:val="00015EB6"/>
    <w:rsid w:val="000A745F"/>
    <w:rsid w:val="001235D0"/>
    <w:rsid w:val="0048216C"/>
    <w:rsid w:val="00500403"/>
    <w:rsid w:val="00632D53"/>
    <w:rsid w:val="00906E07"/>
    <w:rsid w:val="009718D0"/>
    <w:rsid w:val="00C37773"/>
    <w:rsid w:val="00E44F8C"/>
    <w:rsid w:val="00E63464"/>
    <w:rsid w:val="00EF4DB9"/>
    <w:rsid w:val="27512979"/>
    <w:rsid w:val="2A594919"/>
    <w:rsid w:val="2AE95E56"/>
    <w:rsid w:val="37D47A7C"/>
    <w:rsid w:val="459D1B95"/>
    <w:rsid w:val="4B4F78F9"/>
    <w:rsid w:val="4E015663"/>
    <w:rsid w:val="501706CE"/>
    <w:rsid w:val="61395451"/>
    <w:rsid w:val="7D8B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158</Words>
  <Characters>904</Characters>
  <Lines>7</Lines>
  <Paragraphs>2</Paragraphs>
  <TotalTime>0</TotalTime>
  <ScaleCrop>false</ScaleCrop>
  <LinksUpToDate>false</LinksUpToDate>
  <CharactersWithSpaces>1060</CharactersWithSpaces>
  <Application>WPS Office_11.1.0.8597_F1E327BC-269C-435d-A152-05C5408002CA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2019-01-23T03:11:00Z</dcterms:created>
  <dc:creator>欧嘉诚</dc:creator>
  <cp:lastModifiedBy>魚菓</cp:lastModifiedBy>
  <dcterms:modified xsi:type="dcterms:W3CDTF">2019-06-19T02:58:56Z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2052-11.1.0.8597</vt:lpwstr>
  </property>
</Properties>
</file>