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9" w:lineRule="exact"/>
        <w:jc w:val="center"/>
        <w:rPr>
          <w:rFonts w:hint="eastAsia" w:ascii="仿宋_GB2312" w:hAnsi="仿宋_GB2312" w:eastAsia="仿宋_GB2312" w:cs="仿宋_GB2312"/>
          <w:b/>
          <w:bCs/>
          <w:kern w:val="0"/>
          <w:sz w:val="32"/>
          <w:szCs w:val="32"/>
        </w:rPr>
      </w:pPr>
      <w:bookmarkStart w:id="0" w:name="_GoBack"/>
      <w:r>
        <w:rPr>
          <w:rFonts w:hint="eastAsia" w:ascii="仿宋_GB2312" w:hAnsi="仿宋_GB2312" w:eastAsia="仿宋_GB2312" w:cs="仿宋_GB2312"/>
          <w:b/>
          <w:bCs/>
          <w:kern w:val="0"/>
          <w:sz w:val="32"/>
          <w:szCs w:val="32"/>
        </w:rPr>
        <w:t xml:space="preserve">附表7 </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地下空间修正系数表</w:t>
      </w:r>
    </w:p>
    <w:bookmarkEnd w:id="0"/>
    <w:tbl>
      <w:tblPr>
        <w:tblStyle w:val="3"/>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4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line="3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序号</w:t>
            </w:r>
          </w:p>
        </w:tc>
        <w:tc>
          <w:tcPr>
            <w:tcW w:w="7043" w:type="dxa"/>
            <w:vAlign w:val="center"/>
          </w:tcPr>
          <w:p>
            <w:pPr>
              <w:spacing w:beforeLines="0" w:afterLines="0" w:line="3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分类</w:t>
            </w:r>
          </w:p>
        </w:tc>
        <w:tc>
          <w:tcPr>
            <w:tcW w:w="1269" w:type="dxa"/>
            <w:vAlign w:val="center"/>
          </w:tcPr>
          <w:p>
            <w:pPr>
              <w:spacing w:beforeLines="0" w:afterLines="0" w:line="3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line="3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1</w:t>
            </w:r>
          </w:p>
        </w:tc>
        <w:tc>
          <w:tcPr>
            <w:tcW w:w="7043" w:type="dxa"/>
            <w:vAlign w:val="center"/>
          </w:tcPr>
          <w:p>
            <w:pPr>
              <w:spacing w:beforeLines="0" w:afterLines="0" w:line="3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交通设施（不含加油站、加气站、训考场、社会停车场（库）），综合管廊</w:t>
            </w:r>
          </w:p>
        </w:tc>
        <w:tc>
          <w:tcPr>
            <w:tcW w:w="1269" w:type="dxa"/>
            <w:vAlign w:val="center"/>
          </w:tcPr>
          <w:p>
            <w:pPr>
              <w:spacing w:beforeLines="0" w:afterLines="0" w:line="3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beforeLines="0" w:afterLines="0" w:line="3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2</w:t>
            </w:r>
          </w:p>
        </w:tc>
        <w:tc>
          <w:tcPr>
            <w:tcW w:w="7043" w:type="dxa"/>
            <w:vAlign w:val="center"/>
          </w:tcPr>
          <w:p>
            <w:pPr>
              <w:spacing w:beforeLines="0" w:afterLines="0" w:line="360" w:lineRule="exact"/>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除上述类别以外的其他地下空间</w:t>
            </w:r>
          </w:p>
        </w:tc>
        <w:tc>
          <w:tcPr>
            <w:tcW w:w="1269" w:type="dxa"/>
            <w:vAlign w:val="center"/>
          </w:tcPr>
          <w:p>
            <w:pPr>
              <w:spacing w:beforeLines="0" w:afterLines="0" w:line="3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9" w:type="dxa"/>
            <w:gridSpan w:val="3"/>
            <w:vAlign w:val="center"/>
          </w:tcPr>
          <w:p>
            <w:pPr>
              <w:spacing w:beforeLines="0" w:afterLines="0"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spacing w:beforeLines="0" w:afterLines="0"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地下商业空间按照地上首层商业对应的土地市场价格标准以本表修正系数予以修正。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E6A6C"/>
    <w:rsid w:val="450E6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2019-10-21T02:18:00Z</dcterms:created>
  <dc:creator>123456</dc:creator>
  <cp:lastModifiedBy>123456</cp:lastModifiedBy>
  <dcterms:modified xsi:type="dcterms:W3CDTF">2019-10-21T02:19:04Z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