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光明</w:t>
      </w:r>
      <w:r>
        <w:rPr>
          <w:rFonts w:ascii="宋体" w:hAnsi="宋体"/>
          <w:b/>
          <w:sz w:val="44"/>
          <w:szCs w:val="44"/>
        </w:rPr>
        <w:t>区</w:t>
      </w:r>
      <w:r>
        <w:rPr>
          <w:rFonts w:hint="eastAsia" w:ascii="宋体" w:hAnsi="宋体"/>
          <w:b/>
          <w:sz w:val="44"/>
          <w:szCs w:val="44"/>
        </w:rPr>
        <w:t>2020年</w:t>
      </w:r>
      <w:r>
        <w:rPr>
          <w:rFonts w:ascii="宋体" w:hAnsi="宋体"/>
          <w:b/>
          <w:sz w:val="44"/>
          <w:szCs w:val="44"/>
        </w:rPr>
        <w:t>秋季义务教育</w:t>
      </w:r>
      <w:r>
        <w:rPr>
          <w:rFonts w:hint="eastAsia" w:ascii="宋体" w:hAnsi="宋体"/>
          <w:b/>
          <w:sz w:val="44"/>
          <w:szCs w:val="44"/>
        </w:rPr>
        <w:t>插班</w:t>
      </w:r>
      <w:r>
        <w:rPr>
          <w:rFonts w:ascii="宋体" w:hAnsi="宋体"/>
          <w:b/>
          <w:sz w:val="44"/>
          <w:szCs w:val="44"/>
        </w:rPr>
        <w:t>生申请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温馨提醒</w:t>
      </w:r>
    </w:p>
    <w:bookmarkEnd w:id="0"/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一、义务教育招生实行划片招生，积分录取政策。非学区范围内实际居住的，不能申请学位。光明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区</w:t>
      </w: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2020年积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分入学办法、学区划分方案、</w:t>
      </w: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相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关学校学</w:t>
      </w: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地址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、咨询电话、学区</w:t>
      </w: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划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分等内容请家长自行查看“光明区政府在线—</w:t>
      </w: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政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务服务—</w:t>
      </w: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重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点服</w:t>
      </w: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务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学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位申请”相关内容。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二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义务教育不实行留级政策。网上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申请时，</w:t>
      </w: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除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上传附件</w:t>
      </w: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2所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述学</w:t>
      </w: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位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申请材料外，还需拍照上传</w:t>
      </w: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原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就</w:t>
      </w: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读学校的全国学籍基本信息表，原就读学校为深圳市范围内的，还需提供深圳学籍的学籍表（均需原学校盖章）。无相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关材料的，</w:t>
      </w: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或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申请年级不对的，学校初审不通</w:t>
      </w: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过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三、家长只能申请有插班生计划的年级，申请没有插班生计划的年级将不予审核和录取。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仿宋_GB2312" w:hAnsi="宋体" w:eastAsia="仿宋_GB2312" w:cs="楷体_GB2312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四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、由于</w:t>
      </w: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  <w:lang w:val="en-US" w:eastAsia="zh-CN"/>
        </w:rPr>
        <w:t>非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深圳</w:t>
      </w: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  <w:lang w:val="en-US" w:eastAsia="zh-CN"/>
        </w:rPr>
        <w:t>户籍人员子女在深圳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市</w:t>
      </w: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  <w:lang w:val="en-US" w:eastAsia="zh-CN"/>
        </w:rPr>
        <w:t>报名深圳</w:t>
      </w:r>
      <w:r>
        <w:rPr>
          <w:rFonts w:ascii="仿宋_GB2312" w:hAnsi="宋体" w:eastAsia="仿宋_GB2312" w:cs="楷体_GB2312"/>
          <w:color w:val="000000"/>
          <w:sz w:val="32"/>
          <w:szCs w:val="32"/>
          <w:shd w:val="clear" w:color="auto" w:fill="FFFFFF"/>
        </w:rPr>
        <w:t>中考</w:t>
      </w:r>
      <w:r>
        <w:rPr>
          <w:rFonts w:hint="eastAsia" w:ascii="仿宋_GB2312" w:hAnsi="宋体" w:eastAsia="仿宋_GB2312" w:cs="楷体_GB2312"/>
          <w:color w:val="000000"/>
          <w:sz w:val="32"/>
          <w:szCs w:val="32"/>
          <w:shd w:val="clear" w:color="auto" w:fill="FFFFFF"/>
          <w:lang w:val="en-US" w:eastAsia="zh-CN"/>
        </w:rPr>
        <w:t>的条件之一是需要在深圳市具有3年完整初中学籍。原就读学校为深圳以外学校的非深圳户籍学生，请审慎选择申请我区初中二年级和初中三年级插班生学位。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2663A"/>
    <w:rsid w:val="25E2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2020-05-28T02:20:00Z</dcterms:created>
  <dc:creator>林丽丽</dc:creator>
  <cp:lastModifiedBy>林丽丽</cp:lastModifiedBy>
  <dcterms:modified xsi:type="dcterms:W3CDTF">2020-05-28T02:23:10Z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