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32" w:rsidRPr="00EE04A0" w:rsidRDefault="001F1E32" w:rsidP="001F1E3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E04A0">
        <w:rPr>
          <w:rFonts w:ascii="黑体" w:eastAsia="黑体" w:hAnsi="黑体" w:hint="eastAsia"/>
          <w:sz w:val="32"/>
          <w:szCs w:val="32"/>
        </w:rPr>
        <w:t>附件</w:t>
      </w:r>
      <w:r w:rsidRPr="00EE04A0">
        <w:rPr>
          <w:rFonts w:ascii="黑体" w:eastAsia="黑体" w:hAnsi="黑体"/>
          <w:sz w:val="32"/>
          <w:szCs w:val="32"/>
        </w:rPr>
        <w:t>1</w:t>
      </w:r>
    </w:p>
    <w:p w:rsidR="001F1E32" w:rsidRDefault="001F1E32" w:rsidP="001F1E32">
      <w:pPr>
        <w:shd w:val="solid" w:color="FFFFFF" w:fill="auto"/>
        <w:autoSpaceDN w:val="0"/>
        <w:snapToGrid w:val="0"/>
        <w:spacing w:line="560" w:lineRule="exact"/>
        <w:jc w:val="center"/>
        <w:rPr>
          <w:rFonts w:ascii="宋体" w:hAnsi="宋体" w:cs="楷体_GB2312"/>
          <w:b/>
          <w:sz w:val="44"/>
          <w:szCs w:val="44"/>
          <w:shd w:val="clear" w:color="auto" w:fill="FFFFFF"/>
        </w:rPr>
      </w:pPr>
      <w:r w:rsidRPr="00396F34">
        <w:rPr>
          <w:rFonts w:ascii="宋体" w:hAnsi="宋体" w:cs="楷体_GB2312" w:hint="eastAsia"/>
          <w:b/>
          <w:sz w:val="44"/>
          <w:szCs w:val="44"/>
          <w:shd w:val="clear" w:color="auto" w:fill="FFFFFF"/>
        </w:rPr>
        <w:t>光明区201</w:t>
      </w:r>
      <w:r>
        <w:rPr>
          <w:rFonts w:ascii="宋体" w:hAnsi="宋体" w:cs="楷体_GB2312" w:hint="eastAsia"/>
          <w:b/>
          <w:sz w:val="44"/>
          <w:szCs w:val="44"/>
          <w:shd w:val="clear" w:color="auto" w:fill="FFFFFF"/>
        </w:rPr>
        <w:t>9</w:t>
      </w:r>
      <w:r w:rsidRPr="00396F34">
        <w:rPr>
          <w:rFonts w:ascii="宋体" w:hAnsi="宋体" w:cs="楷体_GB2312" w:hint="eastAsia"/>
          <w:b/>
          <w:sz w:val="44"/>
          <w:szCs w:val="44"/>
          <w:shd w:val="clear" w:color="auto" w:fill="FFFFFF"/>
        </w:rPr>
        <w:t>年义务教育公办学校招生</w:t>
      </w:r>
    </w:p>
    <w:p w:rsidR="001F1E32" w:rsidRDefault="001F1E32" w:rsidP="001F1E32">
      <w:pPr>
        <w:shd w:val="solid" w:color="FFFFFF" w:fill="auto"/>
        <w:autoSpaceDN w:val="0"/>
        <w:snapToGrid w:val="0"/>
        <w:spacing w:line="560" w:lineRule="exact"/>
        <w:jc w:val="center"/>
        <w:rPr>
          <w:rFonts w:ascii="宋体" w:hAnsi="宋体" w:cs="楷体_GB2312"/>
          <w:b/>
          <w:sz w:val="44"/>
          <w:szCs w:val="44"/>
          <w:shd w:val="clear" w:color="auto" w:fill="FFFFFF"/>
        </w:rPr>
      </w:pPr>
      <w:r w:rsidRPr="00396F34">
        <w:rPr>
          <w:rFonts w:ascii="宋体" w:hAnsi="宋体" w:cs="楷体_GB2312" w:hint="eastAsia"/>
          <w:b/>
          <w:sz w:val="44"/>
          <w:szCs w:val="44"/>
          <w:shd w:val="clear" w:color="auto" w:fill="FFFFFF"/>
        </w:rPr>
        <w:t>片区方案</w:t>
      </w:r>
    </w:p>
    <w:p w:rsidR="001F1E32" w:rsidRPr="00EE04A0" w:rsidRDefault="001F1E32" w:rsidP="001F1E32">
      <w:pPr>
        <w:shd w:val="solid" w:color="FFFFFF" w:fill="auto"/>
        <w:autoSpaceDN w:val="0"/>
        <w:snapToGrid w:val="0"/>
        <w:spacing w:line="560" w:lineRule="exact"/>
        <w:jc w:val="center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EE04A0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（征求意见稿）</w:t>
      </w:r>
    </w:p>
    <w:p w:rsidR="001F1E32" w:rsidRPr="00396F34" w:rsidRDefault="001F1E32" w:rsidP="001F1E32">
      <w:pPr>
        <w:shd w:val="solid" w:color="FFFFFF" w:fill="auto"/>
        <w:autoSpaceDN w:val="0"/>
        <w:snapToGrid w:val="0"/>
        <w:spacing w:line="560" w:lineRule="exact"/>
        <w:ind w:firstLineChars="200" w:firstLine="883"/>
        <w:jc w:val="center"/>
        <w:rPr>
          <w:rFonts w:ascii="宋体" w:hAnsi="宋体" w:cs="楷体_GB2312"/>
          <w:b/>
          <w:sz w:val="44"/>
          <w:szCs w:val="44"/>
          <w:shd w:val="clear" w:color="auto" w:fill="FFFFFF"/>
        </w:rPr>
      </w:pPr>
    </w:p>
    <w:p w:rsidR="001F1E32" w:rsidRPr="00071FF2" w:rsidRDefault="001F1E32" w:rsidP="001F1E32">
      <w:pPr>
        <w:shd w:val="solid" w:color="FFFFFF" w:fill="auto"/>
        <w:autoSpaceDN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r w:rsidRPr="00071FF2"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一、修订背景及基本原则</w:t>
      </w:r>
    </w:p>
    <w:p w:rsidR="001F1E32" w:rsidRPr="00071FF2" w:rsidRDefault="001F1E32" w:rsidP="001F1E32">
      <w:pPr>
        <w:shd w:val="solid" w:color="FFFFFF" w:fill="auto"/>
        <w:autoSpaceDN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1.2019年，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我区将新增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勤诚达学校、信宏城小学、新城学校、塘家学校、白花学校等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5所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新建学校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，完成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凤凰学校扩建项目，结合往年招生情况，2019年义务教育招生将对部分学校的招生范围进行调整。</w:t>
      </w:r>
    </w:p>
    <w:p w:rsidR="001F1E32" w:rsidRPr="00071FF2" w:rsidRDefault="001F1E32" w:rsidP="001F1E32">
      <w:pPr>
        <w:shd w:val="solid" w:color="FFFFFF" w:fill="auto"/>
        <w:autoSpaceDN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2.招生范围的调整，遵循尊重历史，就近入学原则。原有学校招生范围尽量保持不变，新增学校招生范围根据招生规模、生源情况等按就近原则划定。</w:t>
      </w:r>
    </w:p>
    <w:p w:rsidR="001F1E32" w:rsidRPr="00071FF2" w:rsidRDefault="001F1E32" w:rsidP="001F1E32">
      <w:pPr>
        <w:shd w:val="solid" w:color="FFFFFF" w:fill="auto"/>
        <w:autoSpaceDN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r w:rsidRPr="00071FF2"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二、光明区公办中学招生范围</w:t>
      </w:r>
    </w:p>
    <w:tbl>
      <w:tblPr>
        <w:tblW w:w="0" w:type="auto"/>
        <w:jc w:val="center"/>
        <w:tblInd w:w="-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58"/>
        <w:gridCol w:w="814"/>
        <w:gridCol w:w="2422"/>
        <w:gridCol w:w="2422"/>
        <w:gridCol w:w="2422"/>
      </w:tblGrid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2018年招生范围</w:t>
            </w:r>
          </w:p>
          <w:p w:rsidR="001F1E32" w:rsidRPr="00071FF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（社区）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2019年招生范围</w:t>
            </w:r>
          </w:p>
          <w:p w:rsidR="001F1E32" w:rsidRPr="00071FF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（社区）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autoSpaceDN w:val="0"/>
              <w:ind w:right="-108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备注</w:t>
            </w:r>
          </w:p>
          <w:p w:rsidR="001F1E32" w:rsidRPr="00071FF2" w:rsidRDefault="001F1E32" w:rsidP="00047A44">
            <w:pPr>
              <w:autoSpaceDN w:val="0"/>
              <w:spacing w:line="0" w:lineRule="atLeast"/>
              <w:ind w:right="-108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（说明）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高级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光明区所有社区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光明区所有社区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autoSpaceDN w:val="0"/>
              <w:ind w:right="-108"/>
              <w:jc w:val="lef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、东周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、翠湖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、碧眼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、迳口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、新羌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、圳美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、东明公寓小区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、东周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、翠湖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、碧眼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、迳口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、新羌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、圳美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东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明公寓小区、乐府花园小区。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2019年新建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白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花学校，白花社区不再安排至光明中学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新城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、东周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;龙光玖龙台小区。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凤凰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、凤凰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；龙光玖龙台小区。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扩建学校，按就近原则划定范围。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白花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外国语学校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、凤凰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、光明1号、华强高新产业园宿舍</w:t>
            </w:r>
            <w:r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凤凰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华强高新产业园宿舍。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由于勤诚达学校、塘家学校的招生，去除田寮、长圳、甲子塘；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光明1号小区离外国语学校相对较远，划归较近的塘家学校和凤凰学校招生。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塘家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;光明1号小区。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勤诚达学校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长圳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由于塘家学校招生，去除离塘家学校更近的塘家和甲子塘。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实验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学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马山头学校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去除合水口。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公明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、楼村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、楼村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光明第二中学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由于塘家学校招生，去除相对较远的塘尾。</w:t>
            </w:r>
          </w:p>
        </w:tc>
      </w:tr>
    </w:tbl>
    <w:p w:rsidR="001F1E32" w:rsidRPr="00071FF2" w:rsidRDefault="001F1E32" w:rsidP="001F1E32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备注：高级中学为全寄宿制，仅供意向寄宿的适龄儿童选报，不适应寄宿的适龄儿童不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要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选择。</w:t>
      </w:r>
    </w:p>
    <w:p w:rsidR="001F1E32" w:rsidRPr="00071FF2" w:rsidRDefault="00EB2454" w:rsidP="001F1E32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r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三</w:t>
      </w:r>
      <w:r w:rsidR="001F1E32" w:rsidRPr="00071FF2"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、光明区公办小学招生范围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94"/>
        <w:gridCol w:w="918"/>
        <w:gridCol w:w="2190"/>
        <w:gridCol w:w="2190"/>
        <w:gridCol w:w="2191"/>
      </w:tblGrid>
      <w:tr w:rsidR="001F1E32" w:rsidRPr="00071FF2" w:rsidTr="00047A44">
        <w:trPr>
          <w:trHeight w:val="457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autoSpaceDN w:val="0"/>
              <w:spacing w:line="560" w:lineRule="exact"/>
              <w:ind w:left="-105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autoSpaceDN w:val="0"/>
              <w:spacing w:line="560" w:lineRule="exact"/>
              <w:ind w:left="-105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2018年招生范围（社区）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71FF2">
              <w:rPr>
                <w:rFonts w:ascii="仿宋_GB2312" w:eastAsia="仿宋_GB2312" w:hint="eastAsia"/>
                <w:sz w:val="24"/>
                <w:szCs w:val="24"/>
              </w:rPr>
              <w:t>2019年招生范围（社区）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autoSpaceDN w:val="0"/>
              <w:ind w:right="-108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备注</w:t>
            </w:r>
          </w:p>
          <w:p w:rsidR="001F1E32" w:rsidRPr="00071FF2" w:rsidRDefault="001F1E32" w:rsidP="00047A44">
            <w:pPr>
              <w:autoSpaceDN w:val="0"/>
              <w:ind w:right="-108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（说明）</w:t>
            </w:r>
          </w:p>
        </w:tc>
      </w:tr>
      <w:tr w:rsidR="001F1E32" w:rsidRPr="00071FF2" w:rsidTr="00047A44">
        <w:trPr>
          <w:trHeight w:val="46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实验学校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46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秋硕小学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46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信宏城小学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将围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、新庄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、石围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公明二小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信宏城学校招生，去除相对较远的公明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下村小学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信宏城学校招生，去除相对较远的公明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 w:rsidRPr="00071FF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上村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、下村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、李松</w:t>
            </w:r>
            <w:r w:rsidRPr="00071FF2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、西田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公明一小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、公明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马田小学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红花山小学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马山头学校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茨田埔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、马山头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、根竹园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去除合水口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1E32" w:rsidRPr="00071FF2" w:rsidTr="00047A44">
        <w:trPr>
          <w:trHeight w:val="21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楼村小学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楼村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楼村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500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田寮小学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500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玉律小学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485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长圳学校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由于塘家学校招生，去除相对较远的塘家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1E32" w:rsidRPr="00071FF2" w:rsidTr="00047A44">
        <w:trPr>
          <w:trHeight w:val="748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勤诚达学校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b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、玉律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、红星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748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光明：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旧新围（旧中学，即碧园路以东）、笔架山别墅区、高正豪景花园、侨新花园；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翠湖：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清怡花园（含光明大街以南东区、旧市场、旧光小等片区）；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碧眼：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水利组宿舍区（含光明大街以南东区）、碧眼新村（含碧雅苑、碧翠苑）、碧眼旧村、大捷达厂、生物制品厂、大宝鸽场；</w:t>
            </w:r>
          </w:p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迳口：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迳口村、果林队、猪场。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、碧眼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、翠湖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社区、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迳口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更改为社区描述方式。</w:t>
            </w:r>
          </w:p>
        </w:tc>
      </w:tr>
      <w:tr w:rsidR="001F1E32" w:rsidRPr="00071FF2" w:rsidTr="00047A44">
        <w:trPr>
          <w:trHeight w:val="748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东周小学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32" w:rsidRPr="00071FF2" w:rsidRDefault="001F1E32" w:rsidP="00047A44">
            <w:pPr>
              <w:widowControl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翠湖：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滨河苑、荔园住宅区、旧糖厂宿舍区、科技楼、竹园区、旧砖厂宿舍区</w:t>
            </w:r>
          </w:p>
          <w:p w:rsidR="001F1E32" w:rsidRPr="00071FF2" w:rsidRDefault="001F1E32" w:rsidP="00047A44">
            <w:pPr>
              <w:widowControl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光明：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新围(碧园路以西)、鸳鸯房、富安花园、怡景花园、美景花园、新地中央花园、和润家园、康之宝住宅区、笔架山住宅区</w:t>
            </w:r>
          </w:p>
          <w:p w:rsidR="001F1E32" w:rsidRPr="00071FF2" w:rsidRDefault="001F1E32" w:rsidP="00047A44">
            <w:pPr>
              <w:widowControl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东周：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国泰花园、正兆景嘉园、木墩村、西区、柑山工业区。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F1E32" w:rsidRPr="00071FF2" w:rsidRDefault="001F1E32" w:rsidP="00047A44">
            <w:pPr>
              <w:widowControl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东周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、翠湖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；东明公寓、乐府花园小区。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更改为社区描述方式。</w:t>
            </w:r>
          </w:p>
        </w:tc>
      </w:tr>
      <w:tr w:rsidR="001F1E32" w:rsidRPr="00071FF2" w:rsidTr="00047A44">
        <w:trPr>
          <w:trHeight w:val="32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43911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新城</w:t>
            </w:r>
            <w:r w:rsidR="001F1E32"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、东周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、东坑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；龙光玖龙台小区。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新建学校，按就近原则划定范围。</w:t>
            </w:r>
          </w:p>
        </w:tc>
      </w:tr>
      <w:tr w:rsidR="001F1E32" w:rsidRPr="00071FF2" w:rsidTr="00047A44">
        <w:trPr>
          <w:trHeight w:val="32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爱华小学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圳美、新羌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圳美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、新羌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不变。</w:t>
            </w:r>
          </w:p>
        </w:tc>
      </w:tr>
      <w:tr w:rsidR="001F1E32" w:rsidRPr="00071FF2" w:rsidTr="00047A44">
        <w:trPr>
          <w:trHeight w:val="33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凤凰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凤凰、白花；传麒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山、光明大第花园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凤凰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；龙光玖龙台小区。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由于白花学校招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生，去除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白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花，增加光明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1E32" w:rsidRPr="00071FF2" w:rsidTr="00047A44">
        <w:trPr>
          <w:trHeight w:val="33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外国语学校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、凤凰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、光明1号、华强高新产业园宿舍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、凤凰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社区；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华强高新产业园宿舍。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由于勤诚达学校、塘家学校的招生,去除田寮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、长圳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；光明1号小区离外国语学校相对较远，划归较近的塘家学校和凤凰学校招生。</w:t>
            </w:r>
          </w:p>
        </w:tc>
      </w:tr>
      <w:tr w:rsidR="001F1E32" w:rsidRPr="00071FF2" w:rsidTr="00047A44">
        <w:trPr>
          <w:trHeight w:val="33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塘家学校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塘家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、塘尾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；光明1号小区。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新建学校，按就近原则划定招生范围。</w:t>
            </w:r>
          </w:p>
        </w:tc>
      </w:tr>
      <w:tr w:rsidR="001F1E32" w:rsidRPr="00071FF2" w:rsidTr="00047A44">
        <w:trPr>
          <w:trHeight w:val="33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白花学校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白花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社区</w:t>
            </w: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1F1E32" w:rsidRPr="00071FF2" w:rsidRDefault="001F1E32" w:rsidP="00047A4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eastAsia="仿宋_GB2312" w:hAnsi="宋体" w:cs="楷体_GB2312"/>
                <w:sz w:val="24"/>
                <w:szCs w:val="24"/>
                <w:shd w:val="clear" w:color="auto" w:fill="FFFFFF"/>
              </w:rPr>
            </w:pPr>
            <w:r w:rsidRPr="00071FF2">
              <w:rPr>
                <w:rFonts w:ascii="仿宋_GB2312" w:eastAsia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新建学校，按就近原则划定招生范围。</w:t>
            </w:r>
          </w:p>
        </w:tc>
      </w:tr>
    </w:tbl>
    <w:p w:rsidR="001F1E32" w:rsidRPr="00071FF2" w:rsidRDefault="001F1E32" w:rsidP="001F1E32">
      <w:pPr>
        <w:spacing w:line="560" w:lineRule="exact"/>
        <w:ind w:firstLine="645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说明：</w:t>
      </w:r>
    </w:p>
    <w:p w:rsidR="001F1E32" w:rsidRPr="00071FF2" w:rsidRDefault="001F1E32" w:rsidP="001F1E32">
      <w:pPr>
        <w:spacing w:line="560" w:lineRule="exact"/>
        <w:ind w:firstLine="645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1.白花学校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位于</w:t>
      </w:r>
      <w:r w:rsidRPr="004C79FF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光明办事处白花社区白花大道以北、富民大道以东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，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由于工程建设原因，不能九月交付使用，2019年借用凤凰学校场地开展教学工作。</w:t>
      </w:r>
    </w:p>
    <w:p w:rsidR="001F1E32" w:rsidRPr="00071FF2" w:rsidRDefault="001F1E32" w:rsidP="001F1E32">
      <w:pPr>
        <w:spacing w:line="560" w:lineRule="exact"/>
        <w:ind w:firstLine="645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2.</w:t>
      </w:r>
      <w:r w:rsidR="00143911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新城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学校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位于</w:t>
      </w:r>
      <w:r w:rsidRPr="004C79FF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光明办事处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光明社区</w:t>
      </w:r>
      <w:r w:rsidRPr="004C79FF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公园路西侧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，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由于工程建设原因，不能九月交付使用，2019年9月借用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周边其他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学校场地开展教学工作。</w:t>
      </w:r>
    </w:p>
    <w:p w:rsidR="001F1E32" w:rsidRPr="00071FF2" w:rsidRDefault="001F1E32" w:rsidP="001F1E32">
      <w:pPr>
        <w:spacing w:line="560" w:lineRule="exact"/>
        <w:ind w:firstLine="645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3.信宏城小学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位于</w:t>
      </w:r>
      <w:r w:rsidRPr="00A256E1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马田办事处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石家社区</w:t>
      </w:r>
      <w:r w:rsidRPr="00A256E1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芳园路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，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由于工程建设原因，不能九月交付使用，2019年9月借用光明二中场地开展教学工作。</w:t>
      </w:r>
    </w:p>
    <w:p w:rsidR="001F1E32" w:rsidRDefault="001F1E32" w:rsidP="001F1E32">
      <w:pPr>
        <w:spacing w:line="560" w:lineRule="exact"/>
        <w:ind w:firstLine="645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4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.塘家学校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位于凤凰办事处塘家社区</w:t>
      </w:r>
      <w:r w:rsidRPr="00A256E1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科裕路东侧、同观路南侧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，</w:t>
      </w:r>
      <w:r w:rsidRPr="00071FF2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由于工程建设原因，不能九月交付使用，2019年9月借用光明外国语场地开展教学工作。</w:t>
      </w:r>
    </w:p>
    <w:p w:rsidR="001F1E32" w:rsidRPr="00A256E1" w:rsidRDefault="001F1E32" w:rsidP="001F1E32">
      <w:pPr>
        <w:spacing w:line="560" w:lineRule="exact"/>
        <w:ind w:firstLine="645"/>
        <w:jc w:val="left"/>
        <w:rPr>
          <w:rFonts w:ascii="仿宋_GB2312" w:eastAsia="仿宋_GB2312" w:hAnsi="宋体" w:cs="楷体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5.光明勤诚达学校位于玉塘办事处长圳社区</w:t>
      </w:r>
      <w:r w:rsidRPr="007B4923"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乔松路东侧、光侨路南侧</w:t>
      </w:r>
      <w:r>
        <w:rPr>
          <w:rFonts w:ascii="仿宋_GB2312" w:eastAsia="仿宋_GB2312" w:hAnsi="宋体" w:cs="楷体_GB2312" w:hint="eastAsia"/>
          <w:sz w:val="32"/>
          <w:szCs w:val="32"/>
          <w:shd w:val="clear" w:color="auto" w:fill="FFFFFF"/>
        </w:rPr>
        <w:t>。</w:t>
      </w:r>
    </w:p>
    <w:p w:rsidR="00777331" w:rsidRPr="001F1E32" w:rsidRDefault="00777331"/>
    <w:sectPr w:rsidR="00777331" w:rsidRPr="001F1E32" w:rsidSect="0077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4C" w:rsidRDefault="0097784C" w:rsidP="001F1E32">
      <w:r>
        <w:separator/>
      </w:r>
    </w:p>
  </w:endnote>
  <w:endnote w:type="continuationSeparator" w:id="0">
    <w:p w:rsidR="0097784C" w:rsidRDefault="0097784C" w:rsidP="001F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4C" w:rsidRDefault="0097784C" w:rsidP="001F1E32">
      <w:r>
        <w:separator/>
      </w:r>
    </w:p>
  </w:footnote>
  <w:footnote w:type="continuationSeparator" w:id="0">
    <w:p w:rsidR="0097784C" w:rsidRDefault="0097784C" w:rsidP="001F1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32"/>
    <w:rsid w:val="00143911"/>
    <w:rsid w:val="001F1E32"/>
    <w:rsid w:val="00221BE6"/>
    <w:rsid w:val="002E2806"/>
    <w:rsid w:val="00777331"/>
    <w:rsid w:val="0097784C"/>
    <w:rsid w:val="00AE788C"/>
    <w:rsid w:val="00EB2454"/>
    <w:rsid w:val="00F1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2834</Characters>
  <Application>Microsoft Office Word</Application>
  <DocSecurity>0</DocSecurity>
  <Lines>23</Lines>
  <Paragraphs>6</Paragraphs>
  <ScaleCrop>false</ScaleCrop>
  <Company>http://www.xitongtiandi.com/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4</cp:revision>
  <dcterms:created xsi:type="dcterms:W3CDTF">2018-12-28T01:24:00Z</dcterms:created>
  <dcterms:modified xsi:type="dcterms:W3CDTF">2018-12-28T07:25:00Z</dcterms:modified>
</cp:coreProperties>
</file>