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eastAsia="仿宋_GB2312"/>
          <w:sz w:val="32"/>
          <w:szCs w:val="32"/>
        </w:rPr>
        <w:t>光明户籍在册轮候人配租</w:t>
      </w:r>
      <w:r>
        <w:rPr>
          <w:rFonts w:hint="eastAsia" w:eastAsia="仿宋_GB2312"/>
          <w:sz w:val="32"/>
          <w:szCs w:val="32"/>
          <w:lang w:val="en-US" w:eastAsia="zh-CN"/>
        </w:rPr>
        <w:t>勤诚达正大城花园一期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公共租赁住房</w:t>
      </w:r>
      <w:r>
        <w:rPr>
          <w:rFonts w:eastAsia="仿宋_GB2312"/>
          <w:sz w:val="32"/>
          <w:szCs w:val="32"/>
        </w:rPr>
        <w:t>的选房、签约事宜。委托期限至本次公租房选房签约工作结束之日止。受托人不得转委托。</w:t>
      </w:r>
      <w:bookmarkStart w:id="0" w:name="_GoBack"/>
      <w:bookmarkEnd w:id="0"/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CD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2020-11-17T02:09:00Z</dcterms:created>
  <dc:creator>滕亚辉</dc:creator>
  <cp:lastModifiedBy>滕亚辉</cp:lastModifiedBy>
  <dcterms:modified xsi:type="dcterms:W3CDTF">2020-11-17T02:12:38Z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