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A0" w:rsidRDefault="002743FC" w:rsidP="00DE603D">
      <w:pPr>
        <w:spacing w:after="156" w:line="560" w:lineRule="exact"/>
        <w:ind w:firstLineChars="0" w:firstLine="0"/>
        <w:jc w:val="center"/>
        <w:rPr>
          <w:rFonts w:ascii="方正小标宋简体" w:eastAsia="方正小标宋简体" w:hAnsi="楷体" w:cs="楷体" w:hint="eastAsia"/>
          <w:sz w:val="44"/>
          <w:szCs w:val="44"/>
        </w:rPr>
      </w:pPr>
      <w:bookmarkStart w:id="0" w:name="_GoBack"/>
      <w:r w:rsidRPr="00DE603D">
        <w:rPr>
          <w:rFonts w:ascii="方正小标宋简体" w:eastAsia="方正小标宋简体" w:hAnsi="楷体" w:cs="楷体" w:hint="eastAsia"/>
          <w:sz w:val="44"/>
          <w:szCs w:val="44"/>
        </w:rPr>
        <w:t>201</w:t>
      </w:r>
      <w:r w:rsidRPr="00DE603D">
        <w:rPr>
          <w:rFonts w:ascii="方正小标宋简体" w:eastAsia="方正小标宋简体" w:hAnsi="楷体" w:cs="楷体" w:hint="eastAsia"/>
          <w:sz w:val="44"/>
          <w:szCs w:val="44"/>
        </w:rPr>
        <w:t>8</w:t>
      </w:r>
      <w:r w:rsidRPr="00DE603D">
        <w:rPr>
          <w:rFonts w:ascii="方正小标宋简体" w:eastAsia="方正小标宋简体" w:hAnsi="楷体" w:cs="楷体" w:hint="eastAsia"/>
          <w:sz w:val="44"/>
          <w:szCs w:val="44"/>
        </w:rPr>
        <w:t>年</w:t>
      </w:r>
      <w:r w:rsidRPr="00DE603D">
        <w:rPr>
          <w:rFonts w:ascii="方正小标宋简体" w:eastAsia="方正小标宋简体" w:hAnsi="楷体" w:cs="楷体" w:hint="eastAsia"/>
          <w:sz w:val="44"/>
          <w:szCs w:val="44"/>
        </w:rPr>
        <w:t>批次</w:t>
      </w:r>
      <w:r w:rsidRPr="00DE603D">
        <w:rPr>
          <w:rFonts w:ascii="方正小标宋简体" w:eastAsia="方正小标宋简体" w:hAnsi="楷体" w:cs="楷体" w:hint="eastAsia"/>
          <w:sz w:val="44"/>
          <w:szCs w:val="44"/>
        </w:rPr>
        <w:t>基础研究机构筹建项目表</w:t>
      </w:r>
    </w:p>
    <w:bookmarkEnd w:id="0"/>
    <w:p w:rsidR="00DE603D" w:rsidRPr="00DE603D" w:rsidRDefault="00DE603D" w:rsidP="00DE603D">
      <w:pPr>
        <w:spacing w:after="156" w:line="560" w:lineRule="exact"/>
        <w:ind w:firstLineChars="0" w:firstLine="0"/>
        <w:jc w:val="center"/>
        <w:rPr>
          <w:rFonts w:ascii="方正小标宋简体" w:eastAsia="方正小标宋简体" w:hAnsi="楷体" w:cs="楷体" w:hint="eastAsia"/>
          <w:sz w:val="44"/>
          <w:szCs w:val="44"/>
        </w:rPr>
      </w:pPr>
    </w:p>
    <w:tbl>
      <w:tblPr>
        <w:tblW w:w="8134" w:type="dxa"/>
        <w:tblInd w:w="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6934"/>
      </w:tblGrid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="472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机构名称</w:t>
            </w:r>
          </w:p>
        </w:tc>
      </w:tr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spacing w:after="156"/>
              <w:ind w:firstLine="47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深圳市清洁能源研究院</w:t>
            </w:r>
          </w:p>
        </w:tc>
      </w:tr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spacing w:after="156" w:line="400" w:lineRule="exact"/>
              <w:ind w:firstLine="47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深圳市大数据研究院</w:t>
            </w:r>
          </w:p>
        </w:tc>
      </w:tr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spacing w:after="156" w:line="400" w:lineRule="exact"/>
              <w:ind w:firstLine="47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深圳金融科技研究院</w:t>
            </w:r>
          </w:p>
        </w:tc>
      </w:tr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spacing w:after="156" w:line="400" w:lineRule="exact"/>
              <w:ind w:firstLine="47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深圳健康科学研究院</w:t>
            </w:r>
          </w:p>
        </w:tc>
      </w:tr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spacing w:after="156" w:line="400" w:lineRule="exact"/>
              <w:ind w:firstLine="47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深圳市人工智能与机器人研究院</w:t>
            </w:r>
          </w:p>
        </w:tc>
      </w:tr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spacing w:after="156" w:line="400" w:lineRule="exact"/>
              <w:ind w:firstLine="47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深圳先进电子材料研究院</w:t>
            </w:r>
          </w:p>
        </w:tc>
      </w:tr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spacing w:after="156" w:line="400" w:lineRule="exact"/>
              <w:ind w:firstLine="47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深圳计算科学研究院</w:t>
            </w:r>
          </w:p>
        </w:tc>
      </w:tr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spacing w:after="156" w:line="400" w:lineRule="exact"/>
              <w:ind w:firstLine="47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深港脑科学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创新研究院（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深港脑科学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中心）</w:t>
            </w:r>
          </w:p>
        </w:tc>
      </w:tr>
      <w:tr w:rsidR="00806BA0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widowControl/>
              <w:spacing w:after="156"/>
              <w:ind w:firstLineChars="0" w:firstLine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BA0" w:rsidRDefault="002743FC" w:rsidP="00DE603D">
            <w:pPr>
              <w:spacing w:after="156" w:line="400" w:lineRule="exact"/>
              <w:ind w:firstLine="47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深圳合成生物学创新研究院</w:t>
            </w:r>
          </w:p>
        </w:tc>
      </w:tr>
    </w:tbl>
    <w:p w:rsidR="00806BA0" w:rsidRDefault="00806BA0">
      <w:pPr>
        <w:spacing w:afterLines="0" w:line="560" w:lineRule="exact"/>
        <w:ind w:firstLineChars="0" w:firstLine="0"/>
        <w:jc w:val="left"/>
        <w:rPr>
          <w:rFonts w:ascii="仿宋_GB2312" w:eastAsia="仿宋_GB2312" w:hAnsi="宋体" w:cs="Times New Roman"/>
          <w:sz w:val="32"/>
          <w:szCs w:val="32"/>
        </w:rPr>
      </w:pPr>
    </w:p>
    <w:sectPr w:rsidR="00806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FC" w:rsidRDefault="002743FC" w:rsidP="00DE603D">
      <w:pPr>
        <w:spacing w:after="120" w:line="240" w:lineRule="auto"/>
        <w:ind w:firstLine="309"/>
      </w:pPr>
      <w:r>
        <w:separator/>
      </w:r>
    </w:p>
  </w:endnote>
  <w:endnote w:type="continuationSeparator" w:id="0">
    <w:p w:rsidR="002743FC" w:rsidRDefault="002743FC" w:rsidP="00DE603D">
      <w:pPr>
        <w:spacing w:after="120" w:line="240" w:lineRule="auto"/>
        <w:ind w:firstLine="3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A0" w:rsidRDefault="00806BA0">
    <w:pPr>
      <w:pStyle w:val="a3"/>
      <w:spacing w:after="120"/>
      <w:ind w:firstLine="26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A0" w:rsidRDefault="00806BA0">
    <w:pPr>
      <w:pStyle w:val="a3"/>
      <w:spacing w:after="120"/>
      <w:ind w:firstLine="26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A0" w:rsidRDefault="00806BA0">
    <w:pPr>
      <w:pStyle w:val="a3"/>
      <w:spacing w:after="120"/>
      <w:ind w:firstLine="26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FC" w:rsidRDefault="002743FC" w:rsidP="00DE603D">
      <w:pPr>
        <w:spacing w:after="120" w:line="240" w:lineRule="auto"/>
        <w:ind w:firstLine="309"/>
      </w:pPr>
      <w:r>
        <w:separator/>
      </w:r>
    </w:p>
  </w:footnote>
  <w:footnote w:type="continuationSeparator" w:id="0">
    <w:p w:rsidR="002743FC" w:rsidRDefault="002743FC" w:rsidP="00DE603D">
      <w:pPr>
        <w:spacing w:after="120" w:line="240" w:lineRule="auto"/>
        <w:ind w:firstLine="3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A0" w:rsidRDefault="00806BA0">
    <w:pPr>
      <w:pStyle w:val="a4"/>
      <w:spacing w:after="120"/>
      <w:ind w:firstLine="26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A0" w:rsidRDefault="00806BA0">
    <w:pPr>
      <w:pStyle w:val="a4"/>
      <w:spacing w:after="120"/>
      <w:ind w:firstLine="26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A0" w:rsidRDefault="00806BA0">
    <w:pPr>
      <w:pStyle w:val="a4"/>
      <w:spacing w:after="120"/>
      <w:ind w:firstLine="2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3F"/>
    <w:rsid w:val="00000F15"/>
    <w:rsid w:val="00060BA3"/>
    <w:rsid w:val="001B7A1A"/>
    <w:rsid w:val="00205181"/>
    <w:rsid w:val="00264C18"/>
    <w:rsid w:val="002743FC"/>
    <w:rsid w:val="002A78AC"/>
    <w:rsid w:val="002D6D05"/>
    <w:rsid w:val="002F69D7"/>
    <w:rsid w:val="006317D6"/>
    <w:rsid w:val="00716CEF"/>
    <w:rsid w:val="007D47BF"/>
    <w:rsid w:val="00806BA0"/>
    <w:rsid w:val="0087333F"/>
    <w:rsid w:val="00965D6A"/>
    <w:rsid w:val="00D83293"/>
    <w:rsid w:val="00D96372"/>
    <w:rsid w:val="00DA7F29"/>
    <w:rsid w:val="00DC398A"/>
    <w:rsid w:val="00DE603D"/>
    <w:rsid w:val="00E529F2"/>
    <w:rsid w:val="00E83294"/>
    <w:rsid w:val="00EB1005"/>
    <w:rsid w:val="5C390348"/>
    <w:rsid w:val="643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Lines="50" w:line="520" w:lineRule="exact"/>
      <w:ind w:firstLineChars="147" w:firstLine="147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Lines="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Lines="50" w:line="520" w:lineRule="exact"/>
      <w:ind w:firstLineChars="147" w:firstLine="147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Lines="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Chinese ORG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李世蒙</dc:creator>
  <cp:lastModifiedBy>许勤</cp:lastModifiedBy>
  <cp:revision>2</cp:revision>
  <dcterms:created xsi:type="dcterms:W3CDTF">2018-11-12T09:38:00Z</dcterms:created>
  <dcterms:modified xsi:type="dcterms:W3CDTF">2018-11-12T09:38:00Z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