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6765" w14:textId="77777777" w:rsidR="00EC6B32" w:rsidRDefault="00EC6B32" w:rsidP="00EC6B32">
      <w:pPr>
        <w:spacing w:line="560" w:lineRule="exact"/>
        <w:rPr>
          <w:rFonts w:ascii="黑体" w:eastAsia="黑体" w:hAnsi="黑体" w:cs="黑体" w:hint="eastAsia"/>
          <w:sz w:val="32"/>
          <w:szCs w:val="32"/>
        </w:rPr>
      </w:pPr>
      <w:r w:rsidRPr="00AA3131">
        <w:rPr>
          <w:rFonts w:ascii="黑体" w:eastAsia="黑体" w:hAnsi="黑体" w:cs="黑体" w:hint="eastAsia"/>
          <w:sz w:val="32"/>
          <w:szCs w:val="32"/>
        </w:rPr>
        <w:t>附件</w:t>
      </w:r>
    </w:p>
    <w:p w14:paraId="6E907397" w14:textId="77777777" w:rsidR="00EC6B32" w:rsidRPr="00AA3131" w:rsidRDefault="00EC6B32" w:rsidP="00EC6B32">
      <w:pPr>
        <w:spacing w:line="560" w:lineRule="exact"/>
        <w:rPr>
          <w:rFonts w:ascii="黑体" w:eastAsia="黑体" w:hAnsi="黑体" w:cs="黑体" w:hint="eastAsia"/>
          <w:sz w:val="32"/>
          <w:szCs w:val="32"/>
        </w:rPr>
      </w:pPr>
    </w:p>
    <w:p w14:paraId="36AF6942" w14:textId="77777777" w:rsidR="00EC6B32" w:rsidRDefault="00EC6B32" w:rsidP="00EC6B3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r>
        <w:rPr>
          <w:rFonts w:ascii="方正小标宋简体" w:eastAsia="方正小标宋简体" w:hAnsi="方正小标宋简体" w:cs="方正小标宋简体"/>
          <w:sz w:val="44"/>
          <w:szCs w:val="44"/>
        </w:rPr>
        <w:t>电子商务创新发展扶持计划（</w:t>
      </w:r>
      <w:proofErr w:type="gramStart"/>
      <w:r>
        <w:rPr>
          <w:rFonts w:ascii="方正小标宋简体" w:eastAsia="方正小标宋简体" w:hAnsi="方正小标宋简体" w:cs="方正小标宋简体"/>
          <w:sz w:val="44"/>
          <w:szCs w:val="44"/>
        </w:rPr>
        <w:t>纾</w:t>
      </w:r>
      <w:proofErr w:type="gramEnd"/>
      <w:r>
        <w:rPr>
          <w:rFonts w:ascii="方正小标宋简体" w:eastAsia="方正小标宋简体" w:hAnsi="方正小标宋简体" w:cs="方正小标宋简体"/>
          <w:sz w:val="44"/>
          <w:szCs w:val="44"/>
        </w:rPr>
        <w:t>困</w:t>
      </w:r>
    </w:p>
    <w:p w14:paraId="0265D721" w14:textId="77777777" w:rsidR="00EC6B32" w:rsidRDefault="00EC6B32" w:rsidP="00EC6B3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政策-</w:t>
      </w:r>
      <w:r>
        <w:rPr>
          <w:rFonts w:ascii="方正小标宋简体" w:eastAsia="方正小标宋简体" w:hAnsi="方正小标宋简体" w:cs="方正小标宋简体" w:hint="eastAsia"/>
          <w:sz w:val="44"/>
          <w:szCs w:val="44"/>
        </w:rPr>
        <w:t>零售企业开设电商店铺补助项目</w:t>
      </w:r>
      <w:r>
        <w:rPr>
          <w:rFonts w:ascii="方正小标宋简体" w:eastAsia="方正小标宋简体" w:hAnsi="方正小标宋简体" w:cs="方正小标宋简体"/>
          <w:sz w:val="44"/>
          <w:szCs w:val="44"/>
        </w:rPr>
        <w:t>）</w:t>
      </w:r>
    </w:p>
    <w:p w14:paraId="17FAD1C6" w14:textId="77777777" w:rsidR="00EC6B32" w:rsidRDefault="00EC6B32" w:rsidP="00EC6B32">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申报指南</w:t>
      </w:r>
    </w:p>
    <w:p w14:paraId="0C4E6909" w14:textId="77777777" w:rsidR="00EC6B32" w:rsidRDefault="00EC6B32" w:rsidP="00EC6B32">
      <w:pPr>
        <w:spacing w:line="560" w:lineRule="exact"/>
        <w:rPr>
          <w:rFonts w:ascii="黑体" w:eastAsia="黑体" w:hAnsi="黑体"/>
          <w:sz w:val="32"/>
          <w:szCs w:val="32"/>
        </w:rPr>
      </w:pPr>
    </w:p>
    <w:p w14:paraId="3720290E"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67D3CD0F" w14:textId="77777777" w:rsidR="00EC6B32" w:rsidRDefault="00EC6B32" w:rsidP="00EC6B32">
      <w:pPr>
        <w:widowControl/>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lang w:bidi="ar"/>
        </w:rPr>
        <w:t>为统筹好疫情防控和经济社会发展，进一步减轻市场主体负担，全力帮助市场主体渡过难关，全力提</w:t>
      </w:r>
      <w:proofErr w:type="gramStart"/>
      <w:r>
        <w:rPr>
          <w:rFonts w:ascii="仿宋_GB2312" w:eastAsia="仿宋_GB2312" w:hint="eastAsia"/>
          <w:sz w:val="32"/>
          <w:szCs w:val="32"/>
          <w:lang w:bidi="ar"/>
        </w:rPr>
        <w:t>振消费</w:t>
      </w:r>
      <w:proofErr w:type="gramEnd"/>
      <w:r>
        <w:rPr>
          <w:rFonts w:ascii="仿宋_GB2312" w:eastAsia="仿宋_GB2312" w:hint="eastAsia"/>
          <w:sz w:val="32"/>
          <w:szCs w:val="32"/>
          <w:lang w:bidi="ar"/>
        </w:rPr>
        <w:t>需求，对符合条件的零售企业在电商平台开设店铺给予补助。</w:t>
      </w:r>
    </w:p>
    <w:p w14:paraId="436EA386"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068414D0" w14:textId="77777777" w:rsidR="00EC6B32" w:rsidRDefault="00EC6B32" w:rsidP="00EC6B32">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14:paraId="141F2DD5" w14:textId="77777777" w:rsidR="00EC6B32" w:rsidRDefault="00EC6B32" w:rsidP="00EC6B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《深圳市人民政府关于印发应对新冠肺炎疫情进一步帮助市场主体纾困解难若干措施的通知》（深府〔2022〕28号）</w:t>
      </w:r>
      <w:r>
        <w:rPr>
          <w:rFonts w:ascii="仿宋_GB2312" w:eastAsia="仿宋_GB2312"/>
          <w:sz w:val="32"/>
          <w:szCs w:val="32"/>
        </w:rPr>
        <w:t>及其相关文件</w:t>
      </w:r>
      <w:r>
        <w:rPr>
          <w:rFonts w:ascii="仿宋_GB2312" w:eastAsia="仿宋_GB2312" w:hint="eastAsia"/>
          <w:sz w:val="32"/>
          <w:szCs w:val="32"/>
        </w:rPr>
        <w:t>。</w:t>
      </w:r>
    </w:p>
    <w:p w14:paraId="0B2DF5AF" w14:textId="77777777" w:rsidR="00EC6B32" w:rsidRDefault="00EC6B32" w:rsidP="00EC6B32">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14:paraId="7D3701FA"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4253D7FE" w14:textId="77777777" w:rsidR="00EC6B32" w:rsidRDefault="00EC6B32" w:rsidP="00EC6B32">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25921500" w14:textId="77777777" w:rsidR="00EC6B32" w:rsidRDefault="00EC6B32" w:rsidP="00EC6B32">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703C5FCA" w14:textId="77777777" w:rsidR="00EC6B32" w:rsidRDefault="00EC6B32" w:rsidP="00EC6B32">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有数量限制，受财政下达资金预算控制。补贴金额以万元为单位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取整，且原则上不得大于实际发生/投入金额。深圳市商务局视申报情况和预算安排，</w:t>
      </w:r>
      <w:r>
        <w:rPr>
          <w:rFonts w:ascii="仿宋_GB2312" w:eastAsia="仿宋_GB2312"/>
          <w:sz w:val="32"/>
          <w:szCs w:val="32"/>
        </w:rPr>
        <w:t>据以</w:t>
      </w:r>
      <w:r>
        <w:rPr>
          <w:rFonts w:ascii="仿宋_GB2312" w:eastAsia="仿宋_GB2312" w:hint="eastAsia"/>
          <w:sz w:val="32"/>
          <w:szCs w:val="32"/>
        </w:rPr>
        <w:t>对</w:t>
      </w:r>
      <w:r>
        <w:rPr>
          <w:rFonts w:ascii="仿宋_GB2312" w:eastAsia="仿宋_GB2312"/>
          <w:sz w:val="32"/>
          <w:szCs w:val="32"/>
        </w:rPr>
        <w:t>补助</w:t>
      </w:r>
      <w:r>
        <w:rPr>
          <w:rFonts w:ascii="仿宋_GB2312" w:eastAsia="仿宋_GB2312" w:hint="eastAsia"/>
          <w:sz w:val="32"/>
          <w:szCs w:val="32"/>
        </w:rPr>
        <w:t>金额、</w:t>
      </w:r>
      <w:r>
        <w:rPr>
          <w:rFonts w:ascii="仿宋_GB2312" w:eastAsia="仿宋_GB2312" w:hint="eastAsia"/>
          <w:sz w:val="32"/>
          <w:szCs w:val="32"/>
        </w:rPr>
        <w:lastRenderedPageBreak/>
        <w:t>支持比例和拨付进度等进行统一调整，申</w:t>
      </w:r>
      <w:r>
        <w:rPr>
          <w:rFonts w:ascii="仿宋_GB2312" w:eastAsia="仿宋_GB2312"/>
          <w:sz w:val="32"/>
          <w:szCs w:val="32"/>
        </w:rPr>
        <w:t>报</w:t>
      </w:r>
      <w:r>
        <w:rPr>
          <w:rFonts w:ascii="仿宋_GB2312" w:eastAsia="仿宋_GB2312" w:hint="eastAsia"/>
          <w:sz w:val="32"/>
          <w:szCs w:val="32"/>
        </w:rPr>
        <w:t>单位应无条件同意调整结果。</w:t>
      </w:r>
    </w:p>
    <w:p w14:paraId="5733AA76" w14:textId="77777777" w:rsidR="00EC6B32" w:rsidRDefault="00EC6B32" w:rsidP="00EC6B3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741F683A" w14:textId="77777777" w:rsidR="00EC6B32" w:rsidRDefault="00EC6B32" w:rsidP="00EC6B32">
      <w:pPr>
        <w:spacing w:line="560" w:lineRule="exact"/>
        <w:ind w:firstLine="640"/>
        <w:rPr>
          <w:rFonts w:ascii="仿宋_GB2312" w:eastAsia="仿宋_GB2312"/>
          <w:sz w:val="32"/>
          <w:szCs w:val="32"/>
        </w:rPr>
      </w:pPr>
      <w:r>
        <w:rPr>
          <w:rFonts w:ascii="仿宋_GB2312" w:eastAsia="仿宋_GB2312" w:hint="eastAsia"/>
          <w:sz w:val="32"/>
          <w:szCs w:val="32"/>
        </w:rPr>
        <w:t>事后</w:t>
      </w:r>
      <w:r>
        <w:rPr>
          <w:rFonts w:ascii="仿宋_GB2312" w:eastAsia="仿宋_GB2312"/>
          <w:sz w:val="32"/>
          <w:szCs w:val="32"/>
        </w:rPr>
        <w:t>补助</w:t>
      </w:r>
      <w:r>
        <w:rPr>
          <w:rFonts w:ascii="仿宋_GB2312" w:eastAsia="仿宋_GB2312" w:hint="eastAsia"/>
          <w:sz w:val="32"/>
          <w:szCs w:val="32"/>
        </w:rPr>
        <w:t>。</w:t>
      </w:r>
    </w:p>
    <w:p w14:paraId="73EE6078" w14:textId="77777777" w:rsidR="00EC6B32" w:rsidRDefault="00EC6B32" w:rsidP="00EC6B32">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1AF7CEE9" w14:textId="77777777" w:rsidR="00EC6B32" w:rsidRDefault="00EC6B32" w:rsidP="00EC6B3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14:paraId="2FC9891A"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t>1.申报主体为在深圳市内（含深</w:t>
      </w:r>
      <w:proofErr w:type="gramStart"/>
      <w:r>
        <w:rPr>
          <w:rFonts w:cs="仿宋_GB2312" w:hint="eastAsia"/>
          <w:color w:val="000000"/>
          <w:kern w:val="0"/>
          <w:lang w:bidi="ar"/>
        </w:rPr>
        <w:t>汕</w:t>
      </w:r>
      <w:proofErr w:type="gramEnd"/>
      <w:r>
        <w:rPr>
          <w:rFonts w:cs="仿宋_GB2312" w:hint="eastAsia"/>
          <w:color w:val="000000"/>
          <w:kern w:val="0"/>
          <w:lang w:bidi="ar"/>
        </w:rPr>
        <w:t>特别合作区，下同）依法登记且具有独立法人资格的企业；</w:t>
      </w:r>
    </w:p>
    <w:p w14:paraId="619D76B8"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t>2.申报主体未被国家、省、市有关部门列入严重失信主体名单实施失信惩戒，明确限制申请财政性资金项目，且在限制期内；</w:t>
      </w:r>
    </w:p>
    <w:p w14:paraId="70E06D99"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w:t>
      </w:r>
      <w:proofErr w:type="gramStart"/>
      <w:r>
        <w:rPr>
          <w:rFonts w:cs="仿宋_GB2312" w:hint="eastAsia"/>
          <w:color w:val="000000"/>
          <w:kern w:val="0"/>
          <w:lang w:bidi="ar"/>
        </w:rPr>
        <w:t>作出</w:t>
      </w:r>
      <w:proofErr w:type="gramEnd"/>
      <w:r>
        <w:rPr>
          <w:rFonts w:cs="仿宋_GB2312" w:hint="eastAsia"/>
          <w:color w:val="000000"/>
          <w:kern w:val="0"/>
          <w:lang w:bidi="ar"/>
        </w:rPr>
        <w:t>承诺，不得弄虚作假、套取、骗取专项资金；</w:t>
      </w:r>
    </w:p>
    <w:p w14:paraId="6CD970FA"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t>4.申报主体按要求向</w:t>
      </w:r>
      <w:r>
        <w:rPr>
          <w:rFonts w:cs="仿宋_GB2312"/>
          <w:color w:val="000000"/>
          <w:kern w:val="0"/>
          <w:lang w:bidi="ar"/>
        </w:rPr>
        <w:t>市</w:t>
      </w:r>
      <w:r>
        <w:rPr>
          <w:rFonts w:cs="仿宋_GB2312" w:hint="eastAsia"/>
          <w:color w:val="000000"/>
          <w:kern w:val="0"/>
          <w:lang w:bidi="ar"/>
        </w:rPr>
        <w:t>统计部门和商务主管部门报送统计数据。</w:t>
      </w:r>
    </w:p>
    <w:p w14:paraId="6CD02453" w14:textId="77777777" w:rsidR="00EC6B32" w:rsidRDefault="00EC6B32" w:rsidP="00EC6B32">
      <w:pPr>
        <w:spacing w:line="560" w:lineRule="exact"/>
        <w:ind w:firstLine="63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（二）专项条件：</w:t>
      </w:r>
    </w:p>
    <w:p w14:paraId="080E6796" w14:textId="77777777" w:rsidR="00EC6B32" w:rsidRDefault="00EC6B32" w:rsidP="00EC6B32">
      <w:pPr>
        <w:pStyle w:val="a4"/>
        <w:ind w:firstLine="640"/>
        <w:rPr>
          <w:rFonts w:cs="仿宋_GB2312" w:hint="eastAsia"/>
          <w:color w:val="000000"/>
          <w:kern w:val="0"/>
          <w:lang w:bidi="ar"/>
        </w:rPr>
      </w:pPr>
      <w:bookmarkStart w:id="0" w:name="_Hlk44882405"/>
      <w:r>
        <w:rPr>
          <w:rFonts w:hint="eastAsia"/>
          <w:color w:val="000000"/>
        </w:rPr>
        <w:t>1.截至2022年6月30日</w:t>
      </w:r>
      <w:r>
        <w:rPr>
          <w:rFonts w:cs="仿宋_GB2312" w:hint="eastAsia"/>
          <w:color w:val="000000"/>
          <w:kern w:val="0"/>
          <w:lang w:bidi="ar"/>
        </w:rPr>
        <w:t>（含当天）</w:t>
      </w:r>
      <w:r>
        <w:rPr>
          <w:rFonts w:hint="eastAsia"/>
          <w:color w:val="000000"/>
        </w:rPr>
        <w:t>前，</w:t>
      </w:r>
      <w:r>
        <w:rPr>
          <w:rFonts w:cs="仿宋_GB2312" w:hint="eastAsia"/>
          <w:color w:val="000000"/>
          <w:kern w:val="0"/>
          <w:lang w:bidi="ar"/>
        </w:rPr>
        <w:t>申报主体在“国家统计局统计联网直报平台”中按照《国民经济行业分类》（GB/T 4754-2017）属于零售业（F52）行业；</w:t>
      </w:r>
    </w:p>
    <w:p w14:paraId="2BA89A78"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t>2.申报主体在单个或多个国内综合电商平台、垂直电商平台、社</w:t>
      </w:r>
      <w:proofErr w:type="gramStart"/>
      <w:r>
        <w:rPr>
          <w:rFonts w:cs="仿宋_GB2312" w:hint="eastAsia"/>
          <w:color w:val="000000"/>
          <w:kern w:val="0"/>
          <w:lang w:bidi="ar"/>
        </w:rPr>
        <w:t>交电商平台</w:t>
      </w:r>
      <w:proofErr w:type="gramEnd"/>
      <w:r>
        <w:rPr>
          <w:rFonts w:cs="仿宋_GB2312" w:hint="eastAsia"/>
          <w:color w:val="000000"/>
          <w:kern w:val="0"/>
          <w:lang w:bidi="ar"/>
        </w:rPr>
        <w:t>等第三方</w:t>
      </w:r>
      <w:proofErr w:type="gramStart"/>
      <w:r>
        <w:rPr>
          <w:rFonts w:cs="仿宋_GB2312" w:hint="eastAsia"/>
          <w:color w:val="000000"/>
          <w:kern w:val="0"/>
          <w:lang w:bidi="ar"/>
        </w:rPr>
        <w:t>主流电</w:t>
      </w:r>
      <w:proofErr w:type="gramEnd"/>
      <w:r>
        <w:rPr>
          <w:rFonts w:cs="仿宋_GB2312" w:hint="eastAsia"/>
          <w:color w:val="000000"/>
          <w:kern w:val="0"/>
          <w:lang w:bidi="ar"/>
        </w:rPr>
        <w:t>商平台（如天猫、京东、淘宝、</w:t>
      </w:r>
      <w:proofErr w:type="gramStart"/>
      <w:r>
        <w:rPr>
          <w:rFonts w:cs="仿宋_GB2312" w:hint="eastAsia"/>
          <w:color w:val="000000"/>
          <w:kern w:val="0"/>
          <w:lang w:bidi="ar"/>
        </w:rPr>
        <w:t>唯品会</w:t>
      </w:r>
      <w:proofErr w:type="gramEnd"/>
      <w:r>
        <w:rPr>
          <w:rFonts w:cs="仿宋_GB2312" w:hint="eastAsia"/>
          <w:color w:val="000000"/>
          <w:kern w:val="0"/>
          <w:lang w:bidi="ar"/>
        </w:rPr>
        <w:t>、寺库、云集、拼多多、抖音、快手等）开设店铺；</w:t>
      </w:r>
    </w:p>
    <w:p w14:paraId="7E3AB12D" w14:textId="77777777" w:rsidR="00EC6B32" w:rsidRDefault="00EC6B32" w:rsidP="00EC6B32">
      <w:pPr>
        <w:pStyle w:val="a4"/>
        <w:ind w:firstLine="640"/>
        <w:rPr>
          <w:rFonts w:cs="仿宋_GB2312" w:hint="eastAsia"/>
          <w:color w:val="000000"/>
          <w:kern w:val="0"/>
          <w:lang w:bidi="ar"/>
        </w:rPr>
      </w:pPr>
      <w:r>
        <w:rPr>
          <w:rFonts w:cs="仿宋_GB2312" w:hint="eastAsia"/>
          <w:color w:val="000000"/>
          <w:kern w:val="0"/>
          <w:lang w:bidi="ar"/>
        </w:rPr>
        <w:lastRenderedPageBreak/>
        <w:t>3.店铺开设时间在2022年6月30日前（含当天）；</w:t>
      </w:r>
    </w:p>
    <w:p w14:paraId="2CAC0568" w14:textId="77777777" w:rsidR="00EC6B32" w:rsidRDefault="00EC6B32" w:rsidP="00EC6B32">
      <w:pPr>
        <w:pStyle w:val="a4"/>
        <w:ind w:firstLine="640"/>
        <w:rPr>
          <w:rFonts w:cs="仿宋_GB2312"/>
          <w:color w:val="000000"/>
          <w:kern w:val="0"/>
          <w:lang w:bidi="ar"/>
        </w:rPr>
      </w:pPr>
      <w:r>
        <w:rPr>
          <w:rFonts w:cs="仿宋_GB2312" w:hint="eastAsia"/>
          <w:color w:val="000000"/>
          <w:kern w:val="0"/>
          <w:lang w:bidi="ar"/>
        </w:rPr>
        <w:t>4.申报主体在2022年上半年期间实际支出的开店费用、运营费用、推广费用不低于80万元。</w:t>
      </w:r>
    </w:p>
    <w:bookmarkEnd w:id="0"/>
    <w:p w14:paraId="5E583C93" w14:textId="77777777" w:rsidR="00EC6B32" w:rsidRDefault="00EC6B32" w:rsidP="00EC6B32">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14:paraId="7A18AC6A" w14:textId="77777777" w:rsidR="00EC6B32" w:rsidRDefault="00EC6B32" w:rsidP="00EC6B32">
      <w:pPr>
        <w:spacing w:line="56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楷体_GB2312" w:cs="楷体_GB2312" w:hint="eastAsia"/>
          <w:b/>
          <w:bCs/>
          <w:sz w:val="32"/>
          <w:szCs w:val="32"/>
        </w:rPr>
        <w:t>支持内容：</w:t>
      </w:r>
      <w:r>
        <w:rPr>
          <w:rFonts w:ascii="仿宋_GB2312" w:eastAsia="仿宋_GB2312" w:hAnsi="仿宋_GB2312" w:cs="仿宋_GB2312" w:hint="eastAsia"/>
          <w:kern w:val="0"/>
          <w:sz w:val="32"/>
          <w:szCs w:val="32"/>
          <w:lang w:bidi="ar"/>
        </w:rPr>
        <w:t>支持符合条件的零售企业在电商平台开设店铺销售实物商品，对企业实际支出费用给予支持。</w:t>
      </w:r>
    </w:p>
    <w:p w14:paraId="1F9B569F" w14:textId="77777777" w:rsidR="00EC6B32" w:rsidRDefault="00EC6B32" w:rsidP="00EC6B32">
      <w:pPr>
        <w:pStyle w:val="a4"/>
        <w:ind w:firstLine="640"/>
        <w:rPr>
          <w:rFonts w:cs="仿宋_GB2312" w:hint="eastAsia"/>
          <w:kern w:val="0"/>
          <w:lang w:bidi="ar"/>
        </w:rPr>
      </w:pPr>
      <w:r>
        <w:rPr>
          <w:rFonts w:hAnsi="楷体_GB2312" w:cs="楷体_GB2312" w:hint="eastAsia"/>
          <w:b/>
          <w:bCs/>
        </w:rPr>
        <w:t>支持标准：</w:t>
      </w:r>
      <w:r>
        <w:rPr>
          <w:rFonts w:cs="仿宋_GB2312" w:hint="eastAsia"/>
          <w:kern w:val="0"/>
          <w:lang w:bidi="ar"/>
        </w:rPr>
        <w:t>按照企业实际支出开店费用、运营费用、推广费用的10%给予补助，每家企业最高不超过50万元。本申报指南中上述费用指在开店平台上支出的费用，不包括人员支出及在开店平台以外支出的费用。</w:t>
      </w:r>
    </w:p>
    <w:p w14:paraId="2556CBD5" w14:textId="77777777" w:rsidR="00EC6B32" w:rsidRDefault="00EC6B32" w:rsidP="00EC6B32">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0DD67B74" w14:textId="77777777" w:rsidR="00EC6B32" w:rsidRDefault="00EC6B32" w:rsidP="00EC6B32">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14:paraId="784AD925" w14:textId="77777777" w:rsidR="00EC6B32" w:rsidRDefault="00EC6B32" w:rsidP="00EC6B32">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14:paraId="6A794FA2" w14:textId="77777777" w:rsidR="00EC6B32" w:rsidRDefault="00EC6B32" w:rsidP="00EC6B32">
      <w:pPr>
        <w:pStyle w:val="a4"/>
        <w:ind w:firstLine="640"/>
        <w:rPr>
          <w:rFonts w:cs="仿宋_GB2312" w:hint="eastAsia"/>
          <w:kern w:val="0"/>
          <w:lang w:bidi="ar"/>
        </w:rPr>
      </w:pPr>
      <w:r>
        <w:rPr>
          <w:rFonts w:cs="仿宋_GB2312" w:hint="eastAsia"/>
          <w:kern w:val="0"/>
          <w:lang w:bidi="ar"/>
        </w:rPr>
        <w:t>1.登录广东政务服务网在线填报申请书（网址：http://www.gdzwfw.gov.cn/），提供通过该系统打印的申请书纸质文件原件；</w:t>
      </w:r>
    </w:p>
    <w:p w14:paraId="4AF0E8F8" w14:textId="77777777" w:rsidR="00EC6B32" w:rsidRDefault="00EC6B32" w:rsidP="00EC6B32">
      <w:pPr>
        <w:pStyle w:val="a4"/>
        <w:ind w:firstLine="640"/>
        <w:rPr>
          <w:rFonts w:cs="仿宋_GB2312" w:hint="eastAsia"/>
          <w:kern w:val="0"/>
          <w:lang w:bidi="ar"/>
        </w:rPr>
      </w:pPr>
      <w:r>
        <w:rPr>
          <w:rFonts w:cs="仿宋_GB2312" w:hint="eastAsia"/>
          <w:kern w:val="0"/>
          <w:lang w:bidi="ar"/>
        </w:rPr>
        <w:t>2.</w:t>
      </w:r>
      <w:r>
        <w:rPr>
          <w:rFonts w:cs="仿宋_GB2312"/>
          <w:kern w:val="0"/>
          <w:lang w:bidi="ar"/>
        </w:rPr>
        <w:t>营业执照</w:t>
      </w:r>
      <w:r>
        <w:rPr>
          <w:rFonts w:cs="仿宋_GB2312" w:hint="eastAsia"/>
          <w:kern w:val="0"/>
          <w:lang w:bidi="ar"/>
        </w:rPr>
        <w:t>（电子证照）。</w:t>
      </w:r>
    </w:p>
    <w:p w14:paraId="17265A3F" w14:textId="77777777" w:rsidR="00EC6B32" w:rsidRDefault="00EC6B32" w:rsidP="00EC6B32">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14:paraId="3560E8CC" w14:textId="77777777" w:rsidR="00EC6B32" w:rsidRDefault="00EC6B32" w:rsidP="00EC6B32">
      <w:pPr>
        <w:pStyle w:val="a4"/>
        <w:ind w:firstLine="640"/>
        <w:rPr>
          <w:rFonts w:cs="仿宋_GB2312" w:hint="eastAsia"/>
          <w:kern w:val="0"/>
          <w:lang w:bidi="ar"/>
        </w:rPr>
      </w:pPr>
      <w:r>
        <w:rPr>
          <w:rFonts w:cs="仿宋_GB2312" w:hint="eastAsia"/>
          <w:kern w:val="0"/>
          <w:lang w:bidi="ar"/>
        </w:rPr>
        <w:t>1.申报主体与</w:t>
      </w:r>
      <w:proofErr w:type="gramStart"/>
      <w:r>
        <w:rPr>
          <w:rFonts w:cs="仿宋_GB2312" w:hint="eastAsia"/>
          <w:kern w:val="0"/>
          <w:lang w:bidi="ar"/>
        </w:rPr>
        <w:t>第三方</w:t>
      </w:r>
      <w:r>
        <w:rPr>
          <w:rFonts w:cs="仿宋_GB2312"/>
          <w:kern w:val="0"/>
          <w:lang w:bidi="ar"/>
        </w:rPr>
        <w:t>电商</w:t>
      </w:r>
      <w:proofErr w:type="gramEnd"/>
      <w:r>
        <w:rPr>
          <w:rFonts w:cs="仿宋_GB2312" w:hint="eastAsia"/>
          <w:kern w:val="0"/>
          <w:lang w:bidi="ar"/>
        </w:rPr>
        <w:t>平台的入驻合同、协议或平台店铺信息截图；</w:t>
      </w:r>
    </w:p>
    <w:p w14:paraId="61CF9FA4" w14:textId="77777777" w:rsidR="00EC6B32" w:rsidRDefault="00EC6B32" w:rsidP="00EC6B32">
      <w:pPr>
        <w:pStyle w:val="a4"/>
        <w:ind w:firstLine="640"/>
        <w:rPr>
          <w:rFonts w:cs="仿宋_GB2312" w:hint="eastAsia"/>
          <w:kern w:val="0"/>
          <w:lang w:bidi="ar"/>
        </w:rPr>
      </w:pPr>
      <w:r>
        <w:rPr>
          <w:rFonts w:cs="仿宋_GB2312" w:hint="eastAsia"/>
          <w:kern w:val="0"/>
          <w:lang w:bidi="ar"/>
        </w:rPr>
        <w:t>2.2022年1月-6月，店铺在</w:t>
      </w:r>
      <w:proofErr w:type="gramStart"/>
      <w:r>
        <w:rPr>
          <w:rFonts w:cs="仿宋_GB2312" w:hint="eastAsia"/>
          <w:kern w:val="0"/>
          <w:lang w:bidi="ar"/>
        </w:rPr>
        <w:t>所有第三</w:t>
      </w:r>
      <w:proofErr w:type="gramEnd"/>
      <w:r>
        <w:rPr>
          <w:rFonts w:cs="仿宋_GB2312" w:hint="eastAsia"/>
          <w:kern w:val="0"/>
          <w:lang w:bidi="ar"/>
        </w:rPr>
        <w:t>方平台销售额前</w:t>
      </w:r>
      <w:proofErr w:type="gramStart"/>
      <w:r>
        <w:rPr>
          <w:rFonts w:cs="仿宋_GB2312" w:hint="eastAsia"/>
          <w:kern w:val="0"/>
          <w:lang w:bidi="ar"/>
        </w:rPr>
        <w:t>十商品</w:t>
      </w:r>
      <w:proofErr w:type="gramEnd"/>
      <w:r>
        <w:rPr>
          <w:rFonts w:cs="仿宋_GB2312" w:hint="eastAsia"/>
          <w:kern w:val="0"/>
          <w:lang w:bidi="ar"/>
        </w:rPr>
        <w:t>的列表（包含品牌名称、商标注册编号、主营商品、商品分类等）；</w:t>
      </w:r>
    </w:p>
    <w:p w14:paraId="752C45FE" w14:textId="77777777" w:rsidR="00EC6B32" w:rsidRDefault="00EC6B32" w:rsidP="00EC6B32">
      <w:pPr>
        <w:pStyle w:val="a4"/>
        <w:ind w:firstLine="640"/>
        <w:rPr>
          <w:rFonts w:hint="eastAsia"/>
        </w:rPr>
      </w:pPr>
      <w:r>
        <w:rPr>
          <w:rFonts w:cs="仿宋_GB2312" w:hint="eastAsia"/>
          <w:kern w:val="0"/>
          <w:lang w:bidi="ar"/>
        </w:rPr>
        <w:t>3.入驻平台费用、运营及宣传推广费用发票等证明材料，</w:t>
      </w:r>
      <w:r>
        <w:rPr>
          <w:rFonts w:hAnsi="Times New Roman" w:hint="eastAsia"/>
          <w:shd w:val="clear" w:color="auto" w:fill="FFFFFF"/>
        </w:rPr>
        <w:lastRenderedPageBreak/>
        <w:t>如有相关协议，请一并提交</w:t>
      </w:r>
      <w:r>
        <w:rPr>
          <w:rFonts w:hint="eastAsia"/>
          <w:shd w:val="clear" w:color="auto" w:fill="FFFFFF"/>
        </w:rPr>
        <w:t>；</w:t>
      </w:r>
    </w:p>
    <w:p w14:paraId="3E86254C" w14:textId="77777777" w:rsidR="00EC6B32" w:rsidRDefault="00EC6B32" w:rsidP="00EC6B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4.申报主体认为有必要提供的其他补充材料。</w:t>
      </w:r>
    </w:p>
    <w:p w14:paraId="3B51B08C" w14:textId="77777777" w:rsidR="00EC6B32" w:rsidRDefault="00EC6B32" w:rsidP="00EC6B32">
      <w:pPr>
        <w:spacing w:line="560" w:lineRule="exact"/>
        <w:ind w:firstLineChars="200" w:firstLine="640"/>
        <w:rPr>
          <w:rFonts w:hint="eastAsia"/>
        </w:rPr>
      </w:pPr>
      <w:r>
        <w:rPr>
          <w:rFonts w:ascii="仿宋_GB2312" w:eastAsia="仿宋_GB2312" w:hAnsi="Times New Roman" w:hint="eastAsia"/>
          <w:color w:val="000000"/>
          <w:sz w:val="32"/>
          <w:szCs w:val="32"/>
        </w:rPr>
        <w:t>以上材料均需加盖申报单位公章，多页的还需加盖骑缝公章；涉及外文的，需提供中文翻译件；一式两份，A4纸正反面打印/复印，非空白页（含封面）需连续编写页码，装订成册（胶装）。所有证件均需在有效期内。</w:t>
      </w:r>
    </w:p>
    <w:p w14:paraId="47EEBFD4"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2D42011B" w14:textId="77777777" w:rsidR="00EC6B32" w:rsidRDefault="00EC6B32" w:rsidP="00EC6B32">
      <w:pPr>
        <w:spacing w:line="560" w:lineRule="exact"/>
        <w:ind w:firstLineChars="200" w:firstLine="640"/>
        <w:rPr>
          <w:rFonts w:ascii="Times New Roman" w:eastAsia="仿宋_GB2312" w:hAnsi="Times New Roman"/>
          <w:sz w:val="32"/>
          <w:szCs w:val="32"/>
        </w:rPr>
      </w:pPr>
      <w:r>
        <w:rPr>
          <w:rFonts w:ascii="仿宋_GB2312" w:eastAsia="仿宋_GB2312" w:hAnsi="Times New Roman" w:hint="eastAsia"/>
          <w:color w:val="000000"/>
          <w:sz w:val="32"/>
          <w:szCs w:val="32"/>
        </w:rPr>
        <w:t>本指南第六条规定登录广东政务服务网（网址：</w:t>
      </w:r>
      <w:r>
        <w:rPr>
          <w:rFonts w:ascii="仿宋_GB2312" w:eastAsia="仿宋_GB2312" w:hAnsi="Times New Roman" w:hint="eastAsia"/>
          <w:color w:val="000000"/>
          <w:sz w:val="32"/>
          <w:szCs w:val="32"/>
          <w:lang w:bidi="ar"/>
        </w:rPr>
        <w:t>http://www.gdzwfw.gov.cn/</w:t>
      </w:r>
      <w:r>
        <w:rPr>
          <w:rFonts w:ascii="仿宋_GB2312" w:eastAsia="仿宋_GB2312" w:hAnsi="Times New Roman" w:hint="eastAsia"/>
          <w:color w:val="000000"/>
          <w:sz w:val="32"/>
          <w:szCs w:val="32"/>
        </w:rPr>
        <w:t>）</w:t>
      </w:r>
      <w:r>
        <w:rPr>
          <w:rFonts w:ascii="仿宋_GB2312" w:eastAsia="仿宋_GB2312" w:hAnsi="Times New Roman"/>
          <w:color w:val="000000"/>
          <w:sz w:val="32"/>
          <w:szCs w:val="32"/>
        </w:rPr>
        <w:t>-深圳市-市商务局-公共服务-电子商务创新发展扶持计划</w:t>
      </w:r>
      <w:r>
        <w:rPr>
          <w:rFonts w:ascii="仿宋_GB2312" w:eastAsia="仿宋_GB2312" w:hAnsi="Times New Roman" w:hint="eastAsia"/>
          <w:color w:val="000000"/>
          <w:sz w:val="32"/>
          <w:szCs w:val="32"/>
        </w:rPr>
        <w:t>在线填报申请书。</w:t>
      </w:r>
    </w:p>
    <w:p w14:paraId="58314186"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74AB8DEA" w14:textId="77777777" w:rsidR="00EC6B32" w:rsidRDefault="00EC6B32" w:rsidP="00EC6B32">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（一）受理机关：</w:t>
      </w:r>
      <w:r>
        <w:rPr>
          <w:rFonts w:ascii="Times New Roman" w:eastAsia="仿宋_GB2312" w:hAnsi="Times New Roman" w:hint="eastAsia"/>
          <w:sz w:val="32"/>
          <w:szCs w:val="32"/>
        </w:rPr>
        <w:t>深圳市商务局</w:t>
      </w:r>
    </w:p>
    <w:p w14:paraId="74703AD9" w14:textId="77777777" w:rsidR="00EC6B32" w:rsidRDefault="00EC6B32" w:rsidP="00EC6B32">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（二）受理时间：</w:t>
      </w:r>
    </w:p>
    <w:p w14:paraId="108E85F4" w14:textId="77777777" w:rsidR="00EC6B32" w:rsidRDefault="00EC6B32" w:rsidP="00EC6B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1.网络填报时间：2022年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日—2022年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日18:00。</w:t>
      </w:r>
    </w:p>
    <w:p w14:paraId="46B5A381" w14:textId="77777777" w:rsidR="00EC6B32" w:rsidRDefault="00EC6B32" w:rsidP="00EC6B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2.材料提交时间:2022年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日—2022年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日17:45。</w:t>
      </w:r>
    </w:p>
    <w:p w14:paraId="414E58BD" w14:textId="77777777" w:rsidR="00EC6B32" w:rsidRDefault="00EC6B32" w:rsidP="00EC6B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申报单位在上述规定时间内在线填报、提交材料，逾期不予受理。</w:t>
      </w:r>
    </w:p>
    <w:p w14:paraId="75AF326F" w14:textId="77777777" w:rsidR="00EC6B32" w:rsidRDefault="00EC6B32" w:rsidP="00EC6B32">
      <w:pPr>
        <w:spacing w:line="56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（三）受理地点：</w:t>
      </w:r>
      <w:r>
        <w:rPr>
          <w:rFonts w:ascii="仿宋_GB2312" w:eastAsia="仿宋_GB2312" w:hint="eastAsia"/>
          <w:sz w:val="32"/>
          <w:szCs w:val="32"/>
        </w:rPr>
        <w:t>深圳市福田区福中三路市民中心B区市行政服务大厅西厅综合窗口（注：为做好疫情防控，减少人员聚集，到深圳市行政服务大厅提交材料需提前预约。预约指南：“</w:t>
      </w:r>
      <w:proofErr w:type="spellStart"/>
      <w:r>
        <w:rPr>
          <w:rFonts w:ascii="仿宋_GB2312" w:eastAsia="仿宋_GB2312" w:hint="eastAsia"/>
          <w:sz w:val="32"/>
          <w:szCs w:val="32"/>
        </w:rPr>
        <w:t>i</w:t>
      </w:r>
      <w:proofErr w:type="spellEnd"/>
      <w:r>
        <w:rPr>
          <w:rFonts w:ascii="仿宋_GB2312" w:eastAsia="仿宋_GB2312" w:hint="eastAsia"/>
          <w:sz w:val="32"/>
          <w:szCs w:val="32"/>
        </w:rPr>
        <w:t>深圳”APP或关注“深圳市行政服务大厅”</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。操作流程：【办事预约】或【预约取号】-【深圳市</w:t>
      </w:r>
      <w:r>
        <w:rPr>
          <w:rFonts w:ascii="仿宋_GB2312" w:eastAsia="仿宋_GB2312" w:hint="eastAsia"/>
          <w:sz w:val="32"/>
          <w:szCs w:val="32"/>
        </w:rPr>
        <w:lastRenderedPageBreak/>
        <w:t>行政服务大厅西厅】。疫情期间，请按照预约时段，错峰提交材料）。</w:t>
      </w:r>
    </w:p>
    <w:p w14:paraId="5D2EBC1E" w14:textId="77777777" w:rsidR="00EC6B32" w:rsidRDefault="00EC6B32" w:rsidP="00EC6B32">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（四）咨询电话：</w:t>
      </w:r>
      <w:r>
        <w:rPr>
          <w:rFonts w:ascii="仿宋_GB2312" w:eastAsia="仿宋_GB2312" w:hAnsi="仿宋_GB2312" w:cs="仿宋_GB2312" w:hint="eastAsia"/>
          <w:sz w:val="32"/>
          <w:szCs w:val="32"/>
        </w:rPr>
        <w:t>0755-88916893、88916958、88916850；系统技术服务电话：0755-25331216（工作日上午9:00-12:00，下午2:00-6:00）。</w:t>
      </w:r>
    </w:p>
    <w:p w14:paraId="64F3A509"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720F37D0"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4CDD15D5"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589B5C2D"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发布申报指南——申报单位网上申报——初审——申报单位向市行政服务大厅收文窗口提交申请材料——形式审查——专项审计——征求相关单位意见（根据需要核查比对：资质情况、统计数据，</w:t>
      </w:r>
      <w:r>
        <w:rPr>
          <w:rFonts w:ascii="仿宋_GB2312" w:eastAsia="仿宋_GB2312" w:hAnsi="仿宋" w:hint="eastAsia"/>
          <w:sz w:val="32"/>
          <w:szCs w:val="32"/>
        </w:rPr>
        <w:t>是否</w:t>
      </w:r>
      <w:r>
        <w:rPr>
          <w:rFonts w:ascii="仿宋_GB2312" w:eastAsia="仿宋_GB2312" w:hint="eastAsia"/>
          <w:sz w:val="32"/>
          <w:szCs w:val="32"/>
        </w:rPr>
        <w:t>存在重复资助情形，失信惩戒情况，</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）——资质审查——核定拟</w:t>
      </w:r>
      <w:r>
        <w:rPr>
          <w:rFonts w:ascii="仿宋_GB2312" w:eastAsia="仿宋_GB2312"/>
          <w:sz w:val="32"/>
          <w:szCs w:val="32"/>
        </w:rPr>
        <w:t>补助</w:t>
      </w:r>
      <w:r>
        <w:rPr>
          <w:rFonts w:ascii="仿宋_GB2312" w:eastAsia="仿宋_GB2312" w:hint="eastAsia"/>
          <w:sz w:val="32"/>
          <w:szCs w:val="32"/>
        </w:rPr>
        <w:t>计划——社会公示——申请人提交拨付资料——拨付资金。</w:t>
      </w:r>
    </w:p>
    <w:p w14:paraId="5B2C1558"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453BB97E"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14:paraId="1F47FF87"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28228EF9" w14:textId="77777777" w:rsidR="00EC6B32" w:rsidRDefault="00EC6B32" w:rsidP="00EC6B32">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50D3B162" w14:textId="77777777" w:rsidR="00EC6B32" w:rsidRDefault="00EC6B32" w:rsidP="00EC6B32">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6448EF04"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5D06544D"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56DD04BC"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780B7650"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6AC6C8FB"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十五、年审或年检</w:t>
      </w:r>
    </w:p>
    <w:p w14:paraId="67193101"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4C79DBE3" w14:textId="77777777" w:rsidR="00EC6B32" w:rsidRDefault="00EC6B32" w:rsidP="00EC6B32">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79F57C36" w14:textId="77777777" w:rsidR="00EC6B32" w:rsidRDefault="00EC6B32" w:rsidP="00EC6B32">
      <w:pPr>
        <w:spacing w:line="560" w:lineRule="exact"/>
        <w:ind w:firstLineChars="200" w:firstLine="640"/>
        <w:rPr>
          <w:rFonts w:ascii="仿宋_GB2312" w:eastAsia="仿宋_GB2312"/>
          <w:sz w:val="32"/>
          <w:szCs w:val="32"/>
        </w:rPr>
      </w:pPr>
      <w:r>
        <w:rPr>
          <w:rFonts w:ascii="仿宋_GB2312" w:eastAsia="仿宋_GB2312" w:hint="eastAsia"/>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14:paraId="143CC4E7" w14:textId="77777777" w:rsidR="00A907F5" w:rsidRPr="00EC6B32" w:rsidRDefault="00A907F5"/>
    <w:sectPr w:rsidR="00A907F5" w:rsidRPr="00EC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32"/>
    <w:rsid w:val="00A907F5"/>
    <w:rsid w:val="00EC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7511"/>
  <w15:chartTrackingRefBased/>
  <w15:docId w15:val="{4852FAF7-2DB2-4CDA-A9BF-E54546FC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C6B32"/>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文件正文"/>
    <w:basedOn w:val="a5"/>
    <w:qFormat/>
    <w:rsid w:val="00EC6B32"/>
    <w:pPr>
      <w:snapToGrid/>
      <w:spacing w:line="560" w:lineRule="exact"/>
      <w:ind w:firstLineChars="200" w:firstLine="622"/>
      <w:jc w:val="both"/>
    </w:pPr>
    <w:rPr>
      <w:rFonts w:ascii="仿宋_GB2312" w:eastAsia="仿宋_GB2312" w:hAnsi="仿宋_GB2312"/>
      <w:sz w:val="32"/>
      <w:szCs w:val="32"/>
    </w:rPr>
  </w:style>
  <w:style w:type="paragraph" w:styleId="a6">
    <w:name w:val="Body Text"/>
    <w:basedOn w:val="a"/>
    <w:link w:val="a7"/>
    <w:uiPriority w:val="99"/>
    <w:semiHidden/>
    <w:unhideWhenUsed/>
    <w:rsid w:val="00EC6B32"/>
    <w:pPr>
      <w:spacing w:after="120"/>
    </w:pPr>
  </w:style>
  <w:style w:type="character" w:customStyle="1" w:styleId="a7">
    <w:name w:val="正文文本 字符"/>
    <w:basedOn w:val="a1"/>
    <w:link w:val="a6"/>
    <w:uiPriority w:val="99"/>
    <w:semiHidden/>
    <w:rsid w:val="00EC6B32"/>
    <w:rPr>
      <w:rFonts w:ascii="Calibri" w:eastAsia="宋体" w:hAnsi="Calibri" w:cs="Times New Roman"/>
    </w:rPr>
  </w:style>
  <w:style w:type="paragraph" w:styleId="a0">
    <w:name w:val="Body Text First Indent"/>
    <w:basedOn w:val="a6"/>
    <w:link w:val="a8"/>
    <w:uiPriority w:val="99"/>
    <w:semiHidden/>
    <w:unhideWhenUsed/>
    <w:rsid w:val="00EC6B32"/>
    <w:pPr>
      <w:ind w:firstLineChars="100" w:firstLine="420"/>
    </w:pPr>
  </w:style>
  <w:style w:type="character" w:customStyle="1" w:styleId="a8">
    <w:name w:val="正文文本首行缩进 字符"/>
    <w:basedOn w:val="a7"/>
    <w:link w:val="a0"/>
    <w:uiPriority w:val="99"/>
    <w:semiHidden/>
    <w:rsid w:val="00EC6B32"/>
    <w:rPr>
      <w:rFonts w:ascii="Calibri" w:eastAsia="宋体" w:hAnsi="Calibri" w:cs="Times New Roman"/>
    </w:rPr>
  </w:style>
  <w:style w:type="paragraph" w:styleId="a5">
    <w:name w:val="footer"/>
    <w:basedOn w:val="a"/>
    <w:link w:val="a9"/>
    <w:uiPriority w:val="99"/>
    <w:semiHidden/>
    <w:unhideWhenUsed/>
    <w:rsid w:val="00EC6B32"/>
    <w:pPr>
      <w:tabs>
        <w:tab w:val="center" w:pos="4153"/>
        <w:tab w:val="right" w:pos="8306"/>
      </w:tabs>
      <w:snapToGrid w:val="0"/>
      <w:jc w:val="left"/>
    </w:pPr>
    <w:rPr>
      <w:sz w:val="18"/>
      <w:szCs w:val="18"/>
    </w:rPr>
  </w:style>
  <w:style w:type="character" w:customStyle="1" w:styleId="a9">
    <w:name w:val="页脚 字符"/>
    <w:basedOn w:val="a1"/>
    <w:link w:val="a5"/>
    <w:uiPriority w:val="99"/>
    <w:semiHidden/>
    <w:rsid w:val="00EC6B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2022-04-24T01:36:00Z</dcterms:created>
  <dcterms:modified xsi:type="dcterms:W3CDTF">2022-04-24T01:37:00Z</dcterms:modified>
</cp:coreProperties>
</file>