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80" w:lineRule="exact"/>
        <w:ind w:left="0" w:right="0"/>
        <w:jc w:val="center"/>
        <w:rPr>
          <w:rFonts w:hint="eastAsia" w:ascii="方正小标宋简体" w:eastAsia="方正小标宋简体"/>
          <w:sz w:val="44"/>
          <w:szCs w:val="44"/>
          <w:lang w:eastAsia="zh-CN"/>
        </w:rPr>
      </w:pPr>
      <w:bookmarkStart w:id="0" w:name="_GoBack"/>
      <w:r>
        <w:rPr>
          <w:rFonts w:hint="eastAsia" w:ascii="方正小标宋简体" w:eastAsia="方正小标宋简体"/>
          <w:sz w:val="44"/>
          <w:szCs w:val="44"/>
          <w:lang w:eastAsia="zh-CN"/>
        </w:rPr>
        <w:t>《</w:t>
      </w:r>
      <w:r>
        <w:rPr>
          <w:rFonts w:hint="eastAsia" w:ascii="方正小标宋简体" w:hAnsi="方正小标宋简体" w:eastAsia="方正小标宋简体" w:cs="方正小标宋简体"/>
          <w:kern w:val="2"/>
          <w:sz w:val="44"/>
          <w:szCs w:val="44"/>
          <w:lang w:val="en-US" w:eastAsia="zh-CN" w:bidi="ar"/>
        </w:rPr>
        <w:t>光明区港澳青年创新创业基地管理规程</w:t>
      </w:r>
      <w:r>
        <w:rPr>
          <w:rFonts w:hint="eastAsia" w:ascii="方正小标宋简体" w:hAnsi="方正小标宋简体" w:eastAsia="方正小标宋简体" w:cs="方正小标宋简体"/>
          <w:b w:val="0"/>
          <w:bCs w:val="0"/>
          <w:kern w:val="2"/>
          <w:sz w:val="44"/>
          <w:szCs w:val="44"/>
          <w:lang w:val="en-US" w:eastAsia="zh-CN" w:bidi="ar"/>
        </w:rPr>
        <w:t>(征求意见稿）</w:t>
      </w:r>
      <w:r>
        <w:rPr>
          <w:rFonts w:hint="eastAsia" w:ascii="方正小标宋简体" w:eastAsia="方正小标宋简体"/>
          <w:sz w:val="44"/>
          <w:szCs w:val="44"/>
          <w:lang w:eastAsia="zh-CN"/>
        </w:rPr>
        <w:t>》</w:t>
      </w:r>
    </w:p>
    <w:p>
      <w:pPr>
        <w:keepNext w:val="0"/>
        <w:keepLines w:val="0"/>
        <w:widowControl w:val="0"/>
        <w:suppressLineNumbers w:val="0"/>
        <w:spacing w:before="0" w:beforeAutospacing="0" w:after="0" w:afterAutospacing="0" w:line="580" w:lineRule="exact"/>
        <w:ind w:left="0" w:right="0"/>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社会公众意见采纳情况一览表</w:t>
      </w:r>
      <w:bookmarkEnd w:id="0"/>
      <w:r>
        <w:rPr>
          <w:rFonts w:hint="eastAsia" w:ascii="方正小标宋简体" w:hAnsi="方正小标宋简体" w:eastAsia="方正小标宋简体" w:cs="方正小标宋简体"/>
          <w:sz w:val="44"/>
          <w:szCs w:val="44"/>
          <w:lang w:val="en-US" w:eastAsia="zh-CN"/>
        </w:rPr>
        <w:t xml:space="preserve"> </w:t>
      </w:r>
    </w:p>
    <w:tbl>
      <w:tblPr>
        <w:tblStyle w:val="5"/>
        <w:tblpPr w:leftFromText="180" w:rightFromText="180" w:vertAnchor="text" w:horzAnchor="page" w:tblpX="1620" w:tblpY="543"/>
        <w:tblOverlap w:val="never"/>
        <w:tblW w:w="13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238"/>
        <w:gridCol w:w="9060"/>
        <w:gridCol w:w="2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trPr>
        <w:tc>
          <w:tcPr>
            <w:tcW w:w="925"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1238"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单位</w:t>
            </w:r>
          </w:p>
        </w:tc>
        <w:tc>
          <w:tcPr>
            <w:tcW w:w="9060"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反馈意见</w:t>
            </w:r>
          </w:p>
        </w:tc>
        <w:tc>
          <w:tcPr>
            <w:tcW w:w="2677"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采纳情况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9" w:hRule="atLeast"/>
        </w:trPr>
        <w:tc>
          <w:tcPr>
            <w:tcW w:w="925"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1238"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社会</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公众</w:t>
            </w:r>
          </w:p>
        </w:tc>
        <w:tc>
          <w:tcPr>
            <w:tcW w:w="9060"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区级港澳青年创新创业基地授牌程序层级较多，程序复杂，建议减少审批层级，提高效率。</w:t>
            </w:r>
          </w:p>
        </w:tc>
        <w:tc>
          <w:tcPr>
            <w:tcW w:w="2677"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仿宋_GB2312" w:hAnsi="仿宋_GB2312" w:eastAsia="仿宋_GB2312" w:cs="仿宋_GB2312"/>
                <w:b w:val="0"/>
                <w:bCs w:val="0"/>
                <w:i w:val="0"/>
                <w:iCs w:val="0"/>
                <w:caps w:val="0"/>
                <w:color w:val="000000"/>
                <w:spacing w:val="0"/>
                <w:sz w:val="24"/>
                <w:szCs w:val="24"/>
                <w:shd w:val="clear" w:color="auto" w:fill="FFFFFF"/>
                <w:lang w:val="en-US" w:eastAsia="zh-CN"/>
              </w:rPr>
            </w:pPr>
            <w:r>
              <w:rPr>
                <w:rFonts w:hint="eastAsia" w:ascii="仿宋_GB2312" w:hAnsi="仿宋_GB2312" w:eastAsia="仿宋_GB2312" w:cs="仿宋_GB2312"/>
                <w:b w:val="0"/>
                <w:bCs w:val="0"/>
                <w:i w:val="0"/>
                <w:iCs w:val="0"/>
                <w:caps w:val="0"/>
                <w:color w:val="000000"/>
                <w:spacing w:val="0"/>
                <w:sz w:val="24"/>
                <w:szCs w:val="24"/>
                <w:shd w:val="clear" w:color="auto" w:fill="FFFFFF"/>
                <w:lang w:val="en-US" w:eastAsia="zh-CN"/>
              </w:rPr>
              <w:t>采纳。将</w:t>
            </w:r>
            <w:r>
              <w:rPr>
                <w:rFonts w:hint="eastAsia" w:ascii="仿宋_GB2312" w:hAnsi="仿宋_GB2312" w:eastAsia="仿宋_GB2312" w:cs="仿宋_GB2312"/>
                <w:b w:val="0"/>
                <w:bCs w:val="0"/>
                <w:sz w:val="24"/>
                <w:szCs w:val="24"/>
                <w:vertAlign w:val="baseline"/>
                <w:lang w:val="en-US" w:eastAsia="zh-CN"/>
              </w:rPr>
              <w:t>光明区委推进粤港澳大湾区建设领导小组港澳青年创新创业基地建设专项小组统筹授牌工作修改为区人力资源局统筹授牌工作，相应简化相关流程。</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D27605"/>
    <w:rsid w:val="2FD27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val="0"/>
      <w:spacing w:line="580" w:lineRule="exact"/>
      <w:jc w:val="both"/>
      <w:outlineLvl w:val="0"/>
    </w:pPr>
    <w:rPr>
      <w:rFonts w:ascii="Times New Roman" w:hAnsi="Times New Roman" w:eastAsia="黑体" w:cs="Times New Roman"/>
      <w:b/>
      <w:bCs/>
      <w:kern w:val="44"/>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Indent"/>
    <w:basedOn w:val="1"/>
    <w:qFormat/>
    <w:uiPriority w:val="0"/>
    <w:pPr>
      <w:tabs>
        <w:tab w:val="left" w:pos="360"/>
        <w:tab w:val="left" w:pos="540"/>
      </w:tabs>
      <w:spacing w:line="360" w:lineRule="auto"/>
      <w:ind w:firstLine="560" w:firstLineChars="200"/>
    </w:pPr>
    <w:rPr>
      <w:rFonts w:ascii="宋体" w:hAnsi="宋体" w:cs="宋体"/>
      <w:sz w:val="28"/>
      <w:szCs w:val="2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2022-07-28T03:55:00Z</dcterms:created>
  <dc:creator>段旭</dc:creator>
  <cp:lastModifiedBy>段旭</cp:lastModifiedBy>
  <dcterms:modified xsi:type="dcterms:W3CDTF">2022-07-28T03:55:58Z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