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lang w:val="en-US" w:eastAsia="zh-CN"/>
        </w:rPr>
        <w:t>光明科学城青年科技人才生活资助申请表</w:t>
      </w:r>
    </w:p>
    <w:tbl>
      <w:tblPr>
        <w:tblStyle w:val="6"/>
        <w:tblW w:w="88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220"/>
        <w:gridCol w:w="1687"/>
        <w:gridCol w:w="3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工作单位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最高学位</w:t>
            </w:r>
          </w:p>
        </w:tc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身份证件号码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申请资助类别</w:t>
            </w:r>
          </w:p>
        </w:tc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新项目/在研项目/已结题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获批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国自然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基金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资助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获批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国自然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基金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项目编号</w:t>
            </w:r>
          </w:p>
        </w:tc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获批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国自然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基金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70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获批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国自然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基金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起止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获批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国自然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基金资助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经费</w:t>
            </w:r>
          </w:p>
        </w:tc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国自然基金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原依托单位（非必填）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国自然基金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迁入本单位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时间（非必填）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个人手机号码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开户名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开户行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支行</w:t>
            </w:r>
          </w:p>
        </w:tc>
        <w:tc>
          <w:tcPr>
            <w:tcW w:w="3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个人声明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本人在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光明区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全职工作，兹保证上述所填写的信息和所提供的纸质材料真实有效。如因提供不真实、虚假的、伪造的材料而造成后果的，本人承担相应法律法规责任。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1200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签名：           </w:t>
            </w: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经单位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于    年  月  日至    年  月  日期间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公示、无异议，予以推荐。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67" w:rightChars="270" w:firstLine="3465" w:firstLineChars="165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67" w:rightChars="270" w:firstLine="3960" w:firstLineChars="165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67" w:rightChars="270" w:firstLine="3960" w:firstLineChars="165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67" w:rightChars="270" w:firstLine="3960" w:firstLineChars="165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67" w:rightChars="270" w:firstLine="4560" w:firstLineChars="190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   月    日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A12A78"/>
    <w:rsid w:val="4B48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仿宋"/>
      <w:b/>
      <w:sz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 w:val="0"/>
      <w:ind w:firstLine="567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‍             </dc:creator>
  <cp:lastModifiedBy>Admin</cp:lastModifiedBy>
  <dcterms:modified xsi:type="dcterms:W3CDTF">2022-10-26T10:26:06Z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