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jc w:val="both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4 </w:t>
      </w: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>
      <w:pPr>
        <w:pStyle w:val="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“ｉ深圳”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人才资助事项在线预约指引</w:t>
      </w:r>
    </w:p>
    <w:bookmarkEnd w:id="0"/>
    <w:p>
      <w:pPr>
        <w:pStyle w:val="4"/>
        <w:spacing w:line="480" w:lineRule="atLeast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</w:rPr>
        <w:t>①</w:t>
      </w:r>
    </w:p>
    <w:p>
      <w:pPr>
        <w:pStyle w:val="4"/>
        <w:spacing w:line="480" w:lineRule="atLeast"/>
        <w:jc w:val="center"/>
      </w:pPr>
      <w:r>
        <w:rPr>
          <w:rFonts w:ascii="Helvetica" w:hAnsi="Helvetica" w:cs="Helvetica"/>
        </w:rPr>
        <w:t>扫描二维码</w:t>
      </w:r>
      <w:r>
        <w:rPr>
          <w:rFonts w:hint="eastAsia" w:ascii="Helvetica" w:hAnsi="Helvetica" w:cs="Helvetica"/>
        </w:rPr>
        <w:t>，</w:t>
      </w:r>
      <w:r>
        <w:rPr>
          <w:rFonts w:ascii="Helvetica" w:hAnsi="Helvetica" w:cs="Helvetica"/>
        </w:rPr>
        <w:t>下载并打开“ｉ深圳”APP</w:t>
      </w:r>
    </w:p>
    <w:p>
      <w:pPr>
        <w:pStyle w:val="4"/>
        <w:spacing w:line="480" w:lineRule="atLeast"/>
        <w:jc w:val="center"/>
      </w:pPr>
      <w:r>
        <w:drawing>
          <wp:inline distT="0" distB="0" distL="114300" distR="114300">
            <wp:extent cx="2440940" cy="1542415"/>
            <wp:effectExtent l="0" t="0" r="16510" b="635"/>
            <wp:docPr id="1" name="图片 3" descr="640?wx_fmt=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640?wx_fmt=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</w:rPr>
        <w:t> 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</w:rPr>
        <w:t>②</w:t>
      </w:r>
    </w:p>
    <w:p>
      <w:pPr>
        <w:pStyle w:val="4"/>
        <w:spacing w:line="480" w:lineRule="atLeast"/>
        <w:jc w:val="center"/>
      </w:pPr>
      <w:r>
        <w:rPr>
          <w:rFonts w:hint="eastAsia" w:ascii="Helvetica" w:hAnsi="Helvetica" w:cs="Helvetica"/>
        </w:rPr>
        <w:t>点击</w:t>
      </w:r>
      <w:r>
        <w:rPr>
          <w:rFonts w:hint="eastAsia" w:ascii="Helvetica" w:hAnsi="Helvetica" w:cs="Helvetica"/>
          <w:lang w:eastAsia="zh-Hans"/>
        </w:rPr>
        <w:t>“</w:t>
      </w:r>
      <w:r>
        <w:rPr>
          <w:rFonts w:hint="eastAsia" w:ascii="Helvetica" w:hAnsi="Helvetica" w:cs="Helvetica"/>
          <w:lang w:val="en-US" w:eastAsia="zh-Hans"/>
        </w:rPr>
        <w:t>i深圳”</w:t>
      </w:r>
      <w:r>
        <w:rPr>
          <w:rFonts w:hint="eastAsia" w:ascii="Helvetica" w:hAnsi="Helvetica" w:cs="Helvetica"/>
        </w:rPr>
        <w:t>首页左上角</w:t>
      </w:r>
      <w:r>
        <w:rPr>
          <w:rStyle w:val="7"/>
          <w:rFonts w:hint="eastAsia"/>
          <w:color w:val="00B0F0"/>
        </w:rPr>
        <w:t>“选择站点</w:t>
      </w:r>
      <w:r>
        <w:rPr>
          <w:rStyle w:val="7"/>
          <w:color w:val="00B0F0"/>
        </w:rPr>
        <w:t>-光明区</w:t>
      </w:r>
      <w:r>
        <w:rPr>
          <w:rStyle w:val="7"/>
          <w:rFonts w:hint="eastAsia"/>
          <w:color w:val="00B0F0"/>
        </w:rPr>
        <w:t>”</w:t>
      </w:r>
      <w:r>
        <w:rPr>
          <w:rFonts w:ascii="Helvetica" w:hAnsi="Helvetica" w:cs="Helvetica"/>
        </w:rPr>
        <w:t>进入光明门户（</w:t>
      </w:r>
      <w:r>
        <w:rPr>
          <w:rFonts w:hint="eastAsia" w:ascii="Helvetica" w:hAnsi="Helvetica" w:cs="Helvetica"/>
          <w:lang w:val="en-US" w:eastAsia="zh-Hans"/>
        </w:rPr>
        <w:t>也可设置</w:t>
      </w:r>
      <w:r>
        <w:rPr>
          <w:rFonts w:ascii="Helvetica" w:hAnsi="Helvetica" w:cs="Helvetica"/>
        </w:rPr>
        <w:t>默认</w:t>
      </w:r>
      <w:r>
        <w:rPr>
          <w:rFonts w:hint="eastAsia" w:ascii="Helvetica" w:hAnsi="Helvetica" w:cs="Helvetica"/>
          <w:lang w:val="en-US" w:eastAsia="zh-Hans"/>
        </w:rPr>
        <w:t>主页光明区</w:t>
      </w:r>
      <w:r>
        <w:rPr>
          <w:rFonts w:ascii="Helvetica" w:hAnsi="Helvetica" w:cs="Helvetica"/>
        </w:rPr>
        <w:t>）</w:t>
      </w:r>
    </w:p>
    <w:p>
      <w:pPr>
        <w:pStyle w:val="4"/>
        <w:autoSpaceDE w:val="0"/>
        <w:spacing w:line="360" w:lineRule="auto"/>
        <w:jc w:val="center"/>
      </w:pPr>
      <w:r>
        <w:drawing>
          <wp:inline distT="0" distB="0" distL="114300" distR="114300">
            <wp:extent cx="3255010" cy="3317875"/>
            <wp:effectExtent l="0" t="0" r="2540" b="1587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</w:rPr>
        <w:t>③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进入</w:t>
      </w:r>
      <w:r>
        <w:rPr>
          <w:rFonts w:ascii="Helvetica" w:hAnsi="Helvetica" w:cs="Helvetica"/>
        </w:rPr>
        <w:t>光明</w:t>
      </w:r>
      <w:r>
        <w:rPr>
          <w:rFonts w:hint="eastAsia" w:ascii="Helvetica" w:hAnsi="Helvetica" w:cs="Helvetica"/>
          <w:lang w:val="en-US" w:eastAsia="zh-Hans"/>
        </w:rPr>
        <w:t>专区主页</w:t>
      </w:r>
      <w:r>
        <w:rPr>
          <w:rFonts w:hint="eastAsia" w:ascii="Helvetica" w:hAnsi="Helvetica" w:cs="Helvetica"/>
        </w:rPr>
        <w:t>，</w:t>
      </w:r>
      <w:r>
        <w:rPr>
          <w:rFonts w:hint="eastAsia" w:ascii="Helvetica" w:hAnsi="Helvetica" w:cs="Helvetica"/>
          <w:lang w:val="en-US" w:eastAsia="zh-Hans"/>
        </w:rPr>
        <w:t>在常用服务区选择</w:t>
      </w:r>
      <w:r>
        <w:rPr>
          <w:rStyle w:val="7"/>
          <w:rFonts w:hint="eastAsia"/>
          <w:color w:val="00B0F0"/>
        </w:rPr>
        <w:t>“</w:t>
      </w:r>
      <w:r>
        <w:rPr>
          <w:rStyle w:val="7"/>
          <w:rFonts w:hint="eastAsia"/>
          <w:color w:val="00B0F0"/>
          <w:lang w:val="en-US" w:eastAsia="zh-Hans"/>
        </w:rPr>
        <w:t>办事预约</w:t>
      </w:r>
      <w:r>
        <w:rPr>
          <w:rStyle w:val="7"/>
          <w:rFonts w:hint="eastAsia"/>
          <w:color w:val="00B0F0"/>
        </w:rPr>
        <w:t>”</w:t>
      </w:r>
      <w:r>
        <w:rPr>
          <w:rFonts w:hint="eastAsia" w:ascii="Helvetica" w:hAnsi="Helvetica" w:cs="Helvetica"/>
          <w:lang w:val="en-US" w:eastAsia="zh-Hans"/>
        </w:rPr>
        <w:t>进入大厅列表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然后选择</w:t>
      </w:r>
      <w:r>
        <w:rPr>
          <w:rStyle w:val="7"/>
          <w:rFonts w:hint="eastAsia"/>
          <w:color w:val="00B0F0"/>
          <w:sz w:val="24"/>
          <w:szCs w:val="24"/>
          <w:lang w:val="en-US" w:eastAsia="zh-Hans"/>
        </w:rPr>
        <w:t>“深圳市光明区行政服务大厅”</w:t>
      </w:r>
      <w:r>
        <w:rPr>
          <w:rFonts w:hint="eastAsia" w:ascii="Helvetica" w:hAnsi="Helvetica" w:cs="Helvetica"/>
          <w:lang w:val="en-US" w:eastAsia="zh-Hans"/>
        </w:rPr>
        <w:t>进入办事大厅</w:t>
      </w:r>
      <w:r>
        <w:rPr>
          <w:rFonts w:hint="eastAsia" w:ascii="Helvetica" w:hAnsi="Helvetica" w:cs="Helvetica"/>
        </w:rPr>
        <w:t>；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</w:rPr>
        <w:drawing>
          <wp:inline distT="0" distB="0" distL="114300" distR="114300">
            <wp:extent cx="4109720" cy="4074795"/>
            <wp:effectExtent l="0" t="0" r="5080" b="190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0972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  <w:lang w:val="en-US" w:eastAsia="zh-Hans"/>
        </w:rPr>
      </w:pPr>
      <w:r>
        <w:rPr>
          <w:rFonts w:hint="eastAsia" w:ascii="Helvetica" w:hAnsi="Helvetica" w:cs="Helvetica"/>
        </w:rPr>
        <w:t>④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rPr>
          <w:rFonts w:hint="eastAsia" w:ascii="Helvetica" w:hAnsi="Helvetica" w:cs="Helvetica"/>
          <w:lang w:val="en-US" w:eastAsia="zh-Hans"/>
        </w:rPr>
        <w:t>进入光明区行政服务大厅</w:t>
      </w:r>
      <w:r>
        <w:rPr>
          <w:rFonts w:hint="eastAsia" w:ascii="Helvetica" w:hAnsi="Helvetica" w:cs="Helvetica"/>
        </w:rPr>
        <w:t>，</w:t>
      </w:r>
      <w:r>
        <w:rPr>
          <w:rFonts w:hint="eastAsia" w:ascii="Helvetica" w:hAnsi="Helvetica" w:cs="Helvetica"/>
          <w:lang w:val="en-US" w:eastAsia="zh-Hans"/>
        </w:rPr>
        <w:t>选择</w:t>
      </w:r>
      <w:r>
        <w:rPr>
          <w:rStyle w:val="7"/>
          <w:rFonts w:hint="eastAsia"/>
          <w:color w:val="00B0F0"/>
        </w:rPr>
        <w:t>“</w:t>
      </w:r>
      <w:r>
        <w:rPr>
          <w:rStyle w:val="7"/>
          <w:rFonts w:hint="eastAsia"/>
          <w:color w:val="00B0F0"/>
          <w:lang w:val="en-US" w:eastAsia="zh-Hans"/>
        </w:rPr>
        <w:t>在线预约</w:t>
      </w:r>
      <w:r>
        <w:rPr>
          <w:rStyle w:val="7"/>
          <w:rFonts w:hint="eastAsia"/>
          <w:color w:val="00B0F0"/>
        </w:rPr>
        <w:t>”</w:t>
      </w:r>
      <w:r>
        <w:rPr>
          <w:rFonts w:hint="eastAsia" w:ascii="Helvetica" w:hAnsi="Helvetica" w:cs="Helvetica"/>
          <w:lang w:val="en-US" w:eastAsia="zh-Hans"/>
        </w:rPr>
        <w:t>进入预约列表</w:t>
      </w:r>
      <w:r>
        <w:rPr>
          <w:rFonts w:hint="default" w:ascii="Helvetica" w:hAnsi="Helvetica" w:cs="Helvetica"/>
          <w:lang w:eastAsia="zh-Hans"/>
        </w:rPr>
        <w:t>，</w:t>
      </w:r>
      <w:r>
        <w:rPr>
          <w:rFonts w:hint="eastAsia" w:ascii="Helvetica" w:hAnsi="Helvetica" w:cs="Helvetica"/>
          <w:lang w:val="en-US" w:eastAsia="zh-Hans"/>
        </w:rPr>
        <w:t>然后选择</w:t>
      </w:r>
      <w:r>
        <w:rPr>
          <w:rStyle w:val="7"/>
          <w:rFonts w:hint="eastAsia"/>
          <w:color w:val="00B0F0"/>
          <w:sz w:val="24"/>
          <w:szCs w:val="24"/>
          <w:lang w:val="en-US" w:eastAsia="zh-Hans"/>
        </w:rPr>
        <w:t>“人才评估与项目资助”</w:t>
      </w:r>
      <w:r>
        <w:rPr>
          <w:rFonts w:hint="eastAsia" w:ascii="Helvetica" w:hAnsi="Helvetica" w:cs="Helvetica"/>
          <w:lang w:val="en-US" w:eastAsia="zh-Hans"/>
        </w:rPr>
        <w:t>开始选择预约时段</w:t>
      </w:r>
      <w:r>
        <w:rPr>
          <w:rFonts w:hint="eastAsia" w:ascii="Helvetica" w:hAnsi="Helvetica" w:cs="Helvetica"/>
        </w:rPr>
        <w:t>；</w:t>
      </w: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</w:p>
    <w:p>
      <w:pPr>
        <w:pStyle w:val="4"/>
        <w:spacing w:line="480" w:lineRule="atLeast"/>
        <w:jc w:val="center"/>
        <w:rPr>
          <w:rFonts w:hint="eastAsia" w:ascii="Helvetica" w:hAnsi="Helvetica" w:cs="Helvetica"/>
        </w:rPr>
      </w:pPr>
      <w:r>
        <w:drawing>
          <wp:inline distT="0" distB="0" distL="114300" distR="114300">
            <wp:extent cx="5267325" cy="3571875"/>
            <wp:effectExtent l="0" t="0" r="9525" b="952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80" w:lineRule="atLeast"/>
        <w:jc w:val="center"/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0000000000000000000"/>
    <w:charset w:val="00"/>
    <w:family w:val="swiss"/>
    <w:pitch w:val="default"/>
    <w:sig w:usb0="E00002FF" w:usb1="5000785B" w:usb2="00000000" w:usb3="00000000" w:csb0="2000019F" w:csb1="4F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9CF"/>
    <w:rsid w:val="001E04C6"/>
    <w:rsid w:val="003440B4"/>
    <w:rsid w:val="00376F7B"/>
    <w:rsid w:val="003E40D4"/>
    <w:rsid w:val="005229CF"/>
    <w:rsid w:val="005234FE"/>
    <w:rsid w:val="00B43BF8"/>
    <w:rsid w:val="00B96B40"/>
    <w:rsid w:val="2551456B"/>
    <w:rsid w:val="3699437E"/>
    <w:rsid w:val="6A55054E"/>
    <w:rsid w:val="77EFE258"/>
    <w:rsid w:val="B7CAAF38"/>
    <w:rsid w:val="BCFFB806"/>
    <w:rsid w:val="F6F27737"/>
    <w:rsid w:val="FA7DEC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等线" w:hAnsi="等线" w:eastAsia="等线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Style w:val="5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脚 字符"/>
    <w:basedOn w:val="6"/>
    <w:link w:val="2"/>
    <w:qFormat/>
    <w:uiPriority w:val="99"/>
    <w:rPr>
      <w:sz w:val="18"/>
      <w:szCs w:val="18"/>
    </w:rPr>
  </w:style>
  <w:style w:type="character" w:customStyle="1" w:styleId="9">
    <w:name w:val="页眉 字符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</Words>
  <Characters>78</Characters>
  <Lines>1</Lines>
  <Paragraphs>1</Paragraphs>
  <TotalTime>3</TotalTime>
  <ScaleCrop>false</ScaleCrop>
  <LinksUpToDate>false</LinksUpToDate>
  <CharactersWithSpaces>90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2022-07-28T16:37:00Z</dcterms:created>
  <dc:creator>xu xin</dc:creator>
  <cp:lastModifiedBy>陈军</cp:lastModifiedBy>
  <dcterms:modified xsi:type="dcterms:W3CDTF">2022-10-19T06:41:56Z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