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rPr>
      </w:pP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48"/>
        </w:rPr>
        <w:t>光明区</w:t>
      </w:r>
      <w:r>
        <w:rPr>
          <w:rFonts w:hint="eastAsia" w:ascii="方正小标宋简体" w:eastAsia="方正小标宋简体"/>
          <w:sz w:val="48"/>
          <w:szCs w:val="48"/>
          <w:lang w:val="en-US" w:eastAsia="zh-CN"/>
        </w:rPr>
        <w:t>2021</w:t>
      </w:r>
      <w:bookmarkStart w:id="0" w:name="_GoBack"/>
      <w:bookmarkEnd w:id="0"/>
      <w:r>
        <w:rPr>
          <w:rFonts w:hint="eastAsia" w:ascii="方正小标宋简体" w:eastAsia="方正小标宋简体"/>
          <w:sz w:val="48"/>
          <w:szCs w:val="48"/>
          <w:lang w:val="en-US" w:eastAsia="zh-CN"/>
        </w:rPr>
        <w:t>年</w:t>
      </w:r>
      <w:r>
        <w:rPr>
          <w:rFonts w:hint="eastAsia" w:ascii="方正小标宋简体" w:eastAsia="方正小标宋简体"/>
          <w:sz w:val="48"/>
          <w:szCs w:val="48"/>
        </w:rPr>
        <w:t>“小升规”</w:t>
      </w:r>
      <w:r>
        <w:rPr>
          <w:rFonts w:hint="eastAsia" w:ascii="方正小标宋简体" w:eastAsia="方正小标宋简体"/>
          <w:sz w:val="48"/>
          <w:szCs w:val="48"/>
          <w:lang w:val="en-US" w:eastAsia="zh-CN"/>
        </w:rPr>
        <w:t>企业培育资助</w:t>
      </w:r>
      <w:r>
        <w:rPr>
          <w:rFonts w:hint="eastAsia" w:ascii="方正小标宋简体" w:eastAsia="方正小标宋简体"/>
          <w:sz w:val="48"/>
          <w:szCs w:val="48"/>
        </w:rPr>
        <w:t>项目申请表</w:t>
      </w:r>
    </w:p>
    <w:p>
      <w:pPr>
        <w:rPr>
          <w:rFonts w:ascii="仿宋_GB2312"/>
          <w:sz w:val="28"/>
        </w:rPr>
      </w:pPr>
    </w:p>
    <w:tbl>
      <w:tblPr>
        <w:tblStyle w:val="3"/>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color w:val="4472C4"/>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sz w:val="28"/>
              </w:rPr>
              <w:t>（万元）</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电子邮箱：</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（必填，自动生成）</w:t>
            </w:r>
          </w:p>
        </w:tc>
      </w:tr>
    </w:tbl>
    <w:p>
      <w:pPr>
        <w:rPr>
          <w:rFonts w:hint="eastAsia" w:ascii="仿宋_GB2312"/>
          <w:sz w:val="28"/>
        </w:rPr>
      </w:pPr>
    </w:p>
    <w:p>
      <w:pPr>
        <w:rPr>
          <w:rFonts w:hint="eastAsia" w:ascii="仿宋_GB2312"/>
          <w:sz w:val="28"/>
        </w:rPr>
      </w:pPr>
    </w:p>
    <w:p>
      <w:pPr>
        <w:rPr>
          <w:rFonts w:ascii="仿宋_GB2312"/>
          <w:sz w:val="28"/>
        </w:rPr>
      </w:pPr>
    </w:p>
    <w:p>
      <w:pPr>
        <w:rPr>
          <w:rFonts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sz w:val="36"/>
          <w:lang w:val="en-US" w:eastAsia="zh-CN"/>
        </w:rPr>
        <w:t>三</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640" w:firstLineChars="200"/>
        <w:rPr>
          <w:rFonts w:hint="eastAsia" w:ascii="仿宋_GB2312"/>
          <w:sz w:val="32"/>
          <w:szCs w:val="32"/>
        </w:rPr>
      </w:pPr>
      <w:r>
        <w:rPr>
          <w:rFonts w:hint="eastAsia" w:ascii="仿宋_GB2312"/>
          <w:sz w:val="32"/>
          <w:szCs w:val="32"/>
        </w:rPr>
        <w:t>本单位在填写本申请书之前，已经完全了解相关规定：《深圳市光明区关于打赢疫情防控阻击战努力实现全年经济社会发展目标任务的若干措施》</w:t>
      </w:r>
      <w:r>
        <w:rPr>
          <w:rFonts w:hint="eastAsia" w:ascii="仿宋_GB2312"/>
          <w:sz w:val="32"/>
          <w:szCs w:val="32"/>
          <w:lang w:eastAsia="zh-CN"/>
        </w:rPr>
        <w:t>资金政策</w:t>
      </w:r>
      <w:r>
        <w:rPr>
          <w:rFonts w:hint="eastAsia" w:ascii="仿宋_GB2312"/>
          <w:sz w:val="32"/>
          <w:szCs w:val="32"/>
        </w:rPr>
        <w:t>实施细则，并保证遵守其中的全部内容，并自愿做出以下声明和保证：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sz w:val="32"/>
          <w:szCs w:val="32"/>
        </w:rPr>
      </w:pPr>
      <w:r>
        <w:rPr>
          <w:rFonts w:hint="eastAsia" w:ascii="仿宋_GB2312"/>
          <w:sz w:val="32"/>
          <w:szCs w:val="32"/>
        </w:rPr>
        <w:t>（四）</w:t>
      </w:r>
      <w:r>
        <w:rPr>
          <w:rFonts w:hint="eastAsia" w:ascii="仿宋_GB2312"/>
          <w:sz w:val="32"/>
          <w:szCs w:val="32"/>
          <w:lang w:val="en-US" w:eastAsia="zh-CN"/>
        </w:rPr>
        <w:t>所申请资金项目审批通过后</w:t>
      </w:r>
      <w:r>
        <w:rPr>
          <w:rFonts w:hint="eastAsia" w:ascii="仿宋_GB2312" w:hAnsi="Times New Roman" w:cs="Times New Roman"/>
          <w:sz w:val="32"/>
          <w:szCs w:val="32"/>
          <w:lang w:val="en-US" w:eastAsia="zh-CN"/>
        </w:rPr>
        <w:t>，本单位将根据</w:t>
      </w:r>
      <w:r>
        <w:rPr>
          <w:rFonts w:hint="eastAsia" w:ascii="仿宋_GB2312" w:hAnsi="Times New Roman" w:cs="Times New Roman"/>
          <w:sz w:val="32"/>
          <w:szCs w:val="32"/>
          <w:lang w:eastAsia="zh-CN"/>
        </w:rPr>
        <w:t>《光明区经济发展专项资金管理办法》</w:t>
      </w:r>
      <w:r>
        <w:rPr>
          <w:rFonts w:hint="eastAsia" w:ascii="仿宋_GB2312" w:hAnsi="Times New Roman" w:cs="Times New Roman"/>
          <w:sz w:val="32"/>
          <w:szCs w:val="32"/>
          <w:lang w:val="en-US" w:eastAsia="zh-CN"/>
        </w:rPr>
        <w:t>第二十二条要求，签订承诺书</w:t>
      </w:r>
      <w:r>
        <w:rPr>
          <w:rFonts w:hint="eastAsia" w:ascii="仿宋_GB2312"/>
          <w:sz w:val="32"/>
          <w:szCs w:val="32"/>
        </w:rPr>
        <w:t>。</w:t>
      </w:r>
    </w:p>
    <w:p>
      <w:pPr>
        <w:spacing w:line="440" w:lineRule="exact"/>
        <w:rPr>
          <w:rFonts w:hint="eastAsia" w:ascii="仿宋_GB2312"/>
          <w:sz w:val="32"/>
          <w:szCs w:val="32"/>
        </w:rPr>
      </w:pPr>
    </w:p>
    <w:p>
      <w:pPr>
        <w:spacing w:line="440" w:lineRule="exact"/>
        <w:rPr>
          <w:rFonts w:hint="eastAsia" w:ascii="仿宋_GB2312"/>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3"/>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658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6587" w:type="dxa"/>
            <w:noWrap w:val="0"/>
            <w:vAlign w:val="center"/>
          </w:tcPr>
          <w:p>
            <w:pPr>
              <w:jc w:val="center"/>
              <w:rPr>
                <w:rFonts w:hint="eastAsia" w:ascii="仿宋_GB2312" w:hAnsi="宋体"/>
                <w:sz w:val="24"/>
                <w:szCs w:val="24"/>
              </w:rPr>
            </w:pPr>
            <w:r>
              <w:rPr>
                <w:rFonts w:hint="eastAsia" w:ascii="仿宋_GB2312"/>
              </w:rPr>
              <w:t>材料名称</w:t>
            </w:r>
          </w:p>
        </w:tc>
        <w:tc>
          <w:tcPr>
            <w:tcW w:w="924"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32"/>
              </w:rPr>
              <w:t>营业执照</w:t>
            </w:r>
            <w:r>
              <w:rPr>
                <w:rFonts w:hint="eastAsia" w:ascii="宋体" w:hAnsi="宋体" w:eastAsia="宋体" w:cs="宋体"/>
                <w:szCs w:val="32"/>
                <w:lang w:eastAsia="zh-CN"/>
              </w:rPr>
              <w:t>复印件</w:t>
            </w:r>
            <w:r>
              <w:rPr>
                <w:rFonts w:hint="eastAsia" w:ascii="宋体" w:hAnsi="宋体" w:eastAsia="宋体" w:cs="宋体"/>
                <w:szCs w:val="32"/>
              </w:rPr>
              <w:t>（三证合一新版营业执照，未换领新版营业执照的，提交旧版营业执照、组织机构代码证、税务登记证）</w:t>
            </w:r>
          </w:p>
        </w:tc>
        <w:tc>
          <w:tcPr>
            <w:tcW w:w="924"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1"/>
              </w:rPr>
              <w:t>法人授权委托书，法定代表人身份证复印件和项目经办人身份证复印件（加盖申请单位公章）</w:t>
            </w:r>
          </w:p>
        </w:tc>
        <w:tc>
          <w:tcPr>
            <w:tcW w:w="924"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宋体" w:hAnsi="宋体" w:eastAsia="宋体" w:cs="宋体"/>
                <w:szCs w:val="21"/>
              </w:rPr>
            </w:pPr>
            <w:r>
              <w:rPr>
                <w:rFonts w:hint="eastAsia" w:ascii="宋体" w:hAnsi="宋体" w:eastAsia="宋体" w:cs="宋体"/>
                <w:szCs w:val="21"/>
              </w:rPr>
              <w:t>企业信用信息资料（在深圳信用网打印完整版信用报告）</w:t>
            </w:r>
          </w:p>
        </w:tc>
        <w:tc>
          <w:tcPr>
            <w:tcW w:w="924" w:type="dxa"/>
            <w:noWrap w:val="0"/>
            <w:vAlign w:val="center"/>
          </w:tcPr>
          <w:p>
            <w:pPr>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szCs w:val="21"/>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rPr>
        <w:tc>
          <w:tcPr>
            <w:tcW w:w="805" w:type="dxa"/>
            <w:noWrap w:val="0"/>
            <w:vAlign w:val="center"/>
          </w:tcPr>
          <w:p>
            <w:pPr>
              <w:numPr>
                <w:ilvl w:val="0"/>
                <w:numId w:val="1"/>
              </w:numPr>
              <w:jc w:val="center"/>
              <w:rPr>
                <w:rFonts w:hint="eastAsia" w:ascii="仿宋_GB2312" w:hAnsi="宋体"/>
                <w:szCs w:val="21"/>
              </w:rPr>
            </w:pPr>
          </w:p>
        </w:tc>
        <w:tc>
          <w:tcPr>
            <w:tcW w:w="6587" w:type="dxa"/>
            <w:noWrap w:val="0"/>
            <w:vAlign w:val="center"/>
          </w:tcPr>
          <w:p>
            <w:pPr>
              <w:rPr>
                <w:rFonts w:hint="eastAsia" w:ascii="仿宋_GB2312" w:hAnsi="宋体"/>
              </w:rPr>
            </w:pPr>
          </w:p>
        </w:tc>
        <w:tc>
          <w:tcPr>
            <w:tcW w:w="924" w:type="dxa"/>
            <w:noWrap w:val="0"/>
            <w:vAlign w:val="center"/>
          </w:tcPr>
          <w:p>
            <w:pPr>
              <w:jc w:val="center"/>
              <w:rPr>
                <w:rFonts w:hint="eastAsia" w:ascii="仿宋_GB2312"/>
              </w:rPr>
            </w:pP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注：以上材料均需加盖申请单位印章，多页的加盖骑缝印章；一式1份，A4纸正反面打印/复印，非空白页（含封面）连续编写页码，胶装成册，提交至光明区工业和信息化局企业服务中心。</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3"/>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center"/>
        <w:rPr>
          <w:rFonts w:hint="eastAsia" w:ascii="仿宋_GB2312" w:hAnsi="宋体"/>
          <w:b/>
          <w:bCs/>
          <w:sz w:val="28"/>
        </w:rPr>
      </w:pPr>
      <w:r>
        <w:rPr>
          <w:rFonts w:hint="eastAsia" w:ascii="仿宋_GB2312"/>
        </w:rPr>
        <w:br w:type="page"/>
      </w:r>
      <w:r>
        <w:rPr>
          <w:rFonts w:hint="eastAsia" w:ascii="仿宋_GB2312"/>
          <w:b/>
          <w:bCs/>
          <w:sz w:val="28"/>
        </w:rPr>
        <w:t>二、单位近三年度财务状况</w:t>
      </w:r>
    </w:p>
    <w:p>
      <w:pPr>
        <w:jc w:val="right"/>
        <w:rPr>
          <w:rFonts w:hint="eastAsia" w:ascii="仿宋_GB2312"/>
        </w:rPr>
      </w:pPr>
      <w:r>
        <w:rPr>
          <w:rFonts w:hint="eastAsia" w:ascii="仿宋_GB2312"/>
        </w:rPr>
        <w:t>单位：万元</w:t>
      </w:r>
    </w:p>
    <w:tbl>
      <w:tblPr>
        <w:tblStyle w:val="3"/>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2114" w:type="dxa"/>
            <w:gridSpan w:val="2"/>
            <w:tcBorders>
              <w:tl2br w:val="single" w:color="auto" w:sz="4" w:space="0"/>
            </w:tcBorders>
            <w:noWrap w:val="0"/>
            <w:vAlign w:val="center"/>
          </w:tcPr>
          <w:p>
            <w:pPr>
              <w:jc w:val="right"/>
              <w:rPr>
                <w:rFonts w:hint="eastAsia" w:ascii="仿宋_GB2312"/>
                <w:szCs w:val="21"/>
              </w:rPr>
            </w:pPr>
            <w:r>
              <w:rPr>
                <w:rFonts w:hint="eastAsia" w:ascii="仿宋_GB2312"/>
                <w:szCs w:val="21"/>
              </w:rPr>
              <w:t>年份</w:t>
            </w:r>
          </w:p>
          <w:p>
            <w:pPr>
              <w:jc w:val="left"/>
              <w:rPr>
                <w:rFonts w:hint="eastAsia" w:ascii="仿宋_GB2312"/>
                <w:szCs w:val="21"/>
              </w:rPr>
            </w:pPr>
            <w:r>
              <w:rPr>
                <w:rFonts w:hint="eastAsia" w:ascii="仿宋_GB2312"/>
                <w:szCs w:val="21"/>
              </w:rPr>
              <w:t>指标</w:t>
            </w:r>
          </w:p>
        </w:tc>
        <w:tc>
          <w:tcPr>
            <w:tcW w:w="2143"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20</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1"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21</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2"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22</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总产值</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总销售额</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净利润</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总负债</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创汇总额（万美元）</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restart"/>
            <w:noWrap w:val="0"/>
            <w:vAlign w:val="center"/>
          </w:tcPr>
          <w:p>
            <w:pPr>
              <w:jc w:val="center"/>
              <w:rPr>
                <w:rFonts w:hint="eastAsia" w:ascii="仿宋_GB2312" w:hAnsi="宋体"/>
                <w:szCs w:val="21"/>
              </w:rPr>
            </w:pPr>
            <w:r>
              <w:rPr>
                <w:rFonts w:hint="eastAsia" w:ascii="仿宋_GB2312" w:hAnsi="宋体"/>
                <w:szCs w:val="21"/>
              </w:rPr>
              <w:t>其中</w:t>
            </w:r>
          </w:p>
        </w:tc>
        <w:tc>
          <w:tcPr>
            <w:tcW w:w="1288" w:type="dxa"/>
            <w:noWrap w:val="0"/>
            <w:vAlign w:val="center"/>
          </w:tcPr>
          <w:p>
            <w:pPr>
              <w:rPr>
                <w:rFonts w:hint="eastAsia" w:ascii="仿宋_GB2312" w:hAnsi="宋体"/>
                <w:szCs w:val="21"/>
              </w:rPr>
            </w:pPr>
            <w:r>
              <w:rPr>
                <w:rFonts w:hint="eastAsia" w:ascii="仿宋_GB2312" w:hAnsi="宋体"/>
                <w:szCs w:val="21"/>
              </w:rPr>
              <w:t>企业所得税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增值税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营业税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个人所得税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其他税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bl>
    <w:p>
      <w:pPr>
        <w:jc w:val="center"/>
        <w:rPr>
          <w:rFonts w:ascii="仿宋_GB2312"/>
        </w:rPr>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pPr>
    </w:p>
    <w:p>
      <w:pPr>
        <w:jc w:val="center"/>
        <w:rPr>
          <w:rFonts w:hint="eastAsia" w:ascii="仿宋_GB2312" w:hAnsi="宋体"/>
          <w:b/>
          <w:bCs/>
          <w:sz w:val="28"/>
        </w:rPr>
      </w:pPr>
      <w:r>
        <w:rPr>
          <w:rFonts w:hint="eastAsia" w:ascii="仿宋_GB2312"/>
          <w:b/>
          <w:bCs/>
          <w:sz w:val="28"/>
        </w:rPr>
        <w:t>三</w:t>
      </w:r>
      <w:r>
        <w:rPr>
          <w:rFonts w:hint="eastAsia" w:ascii="仿宋_GB2312" w:hAnsi="宋体"/>
          <w:b/>
          <w:bCs/>
          <w:sz w:val="28"/>
        </w:rPr>
        <w:t>、光明区“小升规”奖励金额</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B1F"/>
    <w:rsid w:val="08B66B1F"/>
    <w:rsid w:val="0ACD1E9C"/>
    <w:rsid w:val="1D796E1C"/>
    <w:rsid w:val="48EB6E20"/>
    <w:rsid w:val="5A7401A9"/>
    <w:rsid w:val="5BF56C3F"/>
    <w:rsid w:val="701C0092"/>
    <w:rsid w:val="726A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2020-11-06T07:41:00Z</dcterms:created>
  <dc:creator>✨璐</dc:creator>
  <cp:lastModifiedBy>杨露</cp:lastModifiedBy>
  <dcterms:modified xsi:type="dcterms:W3CDTF">2023-03-13T03:29:56Z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E2694EAE166D49908664D52F49164950</vt:lpwstr>
  </property>
</Properties>
</file>