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rPr>
        <w:t>深圳市光明区关于支持高端医疗器械</w:t>
      </w:r>
    </w:p>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产业集群发展的若干措施</w:t>
      </w:r>
      <w:r>
        <w:rPr>
          <w:rFonts w:ascii="Times New Roman" w:hAnsi="Times New Roman" w:eastAsia="方正小标宋简体" w:cs="Times New Roman"/>
          <w:color w:val="000000"/>
          <w:sz w:val="44"/>
          <w:szCs w:val="44"/>
        </w:rPr>
        <w:t>》起草说明</w:t>
      </w:r>
    </w:p>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简体" w:cs="Times New Roman"/>
          <w:bCs/>
          <w:color w:val="000000"/>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color w:val="000000"/>
          <w:szCs w:val="32"/>
        </w:rPr>
      </w:pPr>
      <w:r>
        <w:rPr>
          <w:rFonts w:hint="eastAsia" w:ascii="仿宋_GB2312" w:hAnsi="黑体" w:eastAsia="仿宋_GB2312"/>
          <w:sz w:val="32"/>
          <w:szCs w:val="32"/>
          <w:highlight w:val="none"/>
        </w:rPr>
        <w:t>为贯彻落实《国务院办公厅关于促进医药产业健康发展的指导意见》《广东省人民政府关于培育发展战略性支柱产业集群和战略性新兴产业集群的意见》（粤府函〔2020〕82号）</w:t>
      </w:r>
      <w:r>
        <w:rPr>
          <w:rFonts w:hint="eastAsia" w:hAnsi="黑体"/>
          <w:sz w:val="32"/>
          <w:szCs w:val="32"/>
          <w:highlight w:val="none"/>
          <w:lang w:eastAsia="zh-CN"/>
        </w:rPr>
        <w:t>、</w:t>
      </w:r>
      <w:r>
        <w:rPr>
          <w:rFonts w:hint="eastAsia" w:ascii="仿宋_GB2312" w:eastAsia="仿宋_GB2312"/>
          <w:sz w:val="32"/>
          <w:szCs w:val="32"/>
          <w:highlight w:val="none"/>
        </w:rPr>
        <w:t>《深圳市人民政府印发关于推动制造业高质量发展坚定不移打造制造强市若干措施的通知》（深府规〔2021〕1号）</w:t>
      </w:r>
      <w:r>
        <w:rPr>
          <w:rFonts w:hint="eastAsia"/>
          <w:sz w:val="32"/>
          <w:szCs w:val="32"/>
          <w:highlight w:val="none"/>
          <w:lang w:eastAsia="zh-CN"/>
        </w:rPr>
        <w:t>、</w:t>
      </w:r>
      <w:r>
        <w:rPr>
          <w:rFonts w:hint="eastAsia" w:ascii="仿宋_GB2312" w:hAnsi="黑体" w:eastAsia="仿宋_GB2312"/>
          <w:sz w:val="32"/>
          <w:szCs w:val="32"/>
          <w:highlight w:val="none"/>
        </w:rPr>
        <w:t>《深圳市人民政府关于发展壮大战略性新兴产业集群和培育发展未来产业的意见》（深府〔2022〕1号）</w:t>
      </w:r>
      <w:r>
        <w:rPr>
          <w:rFonts w:hint="eastAsia" w:hAnsi="黑体"/>
          <w:sz w:val="32"/>
          <w:szCs w:val="32"/>
          <w:highlight w:val="none"/>
          <w:lang w:eastAsia="zh-CN"/>
        </w:rPr>
        <w:t>、</w:t>
      </w:r>
      <w:r>
        <w:rPr>
          <w:rFonts w:hint="eastAsia" w:ascii="仿宋_GB2312" w:hAnsi="黑体" w:eastAsia="仿宋_GB2312"/>
          <w:sz w:val="32"/>
          <w:szCs w:val="32"/>
          <w:highlight w:val="none"/>
        </w:rPr>
        <w:t>《深圳市培育发展高端医疗器械产业集群行动计划（202</w:t>
      </w:r>
      <w:r>
        <w:rPr>
          <w:rFonts w:ascii="仿宋_GB2312" w:hAnsi="黑体" w:eastAsia="仿宋_GB2312"/>
          <w:sz w:val="32"/>
          <w:szCs w:val="32"/>
          <w:highlight w:val="none"/>
        </w:rPr>
        <w:t>2</w:t>
      </w:r>
      <w:r>
        <w:rPr>
          <w:rFonts w:hint="eastAsia" w:hAnsi="黑体"/>
          <w:sz w:val="32"/>
          <w:szCs w:val="32"/>
          <w:highlight w:val="none"/>
          <w:lang w:eastAsia="zh-CN"/>
        </w:rPr>
        <w:t>—</w:t>
      </w:r>
      <w:r>
        <w:rPr>
          <w:rFonts w:hint="eastAsia" w:ascii="仿宋_GB2312" w:hAnsi="黑体" w:eastAsia="仿宋_GB2312"/>
          <w:sz w:val="32"/>
          <w:szCs w:val="32"/>
          <w:highlight w:val="none"/>
        </w:rPr>
        <w:t>2025年）》等文件精神，促进光明区医疗器械产业高质量发展，建设国际知名、国内一流的医疗器械产业创新先行区，</w:t>
      </w:r>
      <w:r>
        <w:rPr>
          <w:rFonts w:hint="eastAsia" w:ascii="仿宋_GB2312" w:hAnsi="Times New Roman" w:cs="Times New Roman"/>
          <w:color w:val="000000"/>
          <w:szCs w:val="32"/>
        </w:rPr>
        <w:t>光明区</w:t>
      </w:r>
      <w:r>
        <w:rPr>
          <w:rFonts w:ascii="仿宋_GB2312" w:hAnsi="Times New Roman" w:cs="Times New Roman"/>
          <w:color w:val="000000"/>
          <w:szCs w:val="32"/>
        </w:rPr>
        <w:t>工业和信息化局成立</w:t>
      </w:r>
      <w:r>
        <w:rPr>
          <w:rFonts w:hint="eastAsia" w:ascii="仿宋_GB2312" w:hAnsi="Times New Roman" w:cs="Times New Roman"/>
          <w:color w:val="000000"/>
          <w:szCs w:val="32"/>
        </w:rPr>
        <w:t>了</w:t>
      </w:r>
      <w:r>
        <w:rPr>
          <w:rFonts w:ascii="仿宋_GB2312" w:hAnsi="Times New Roman" w:cs="Times New Roman"/>
          <w:color w:val="000000"/>
          <w:szCs w:val="32"/>
        </w:rPr>
        <w:t>编制小组，经过实地调研和深入研究，并广泛征求高</w:t>
      </w:r>
      <w:r>
        <w:rPr>
          <w:rFonts w:ascii="Times New Roman" w:hAnsi="Times New Roman" w:cs="Times New Roman"/>
          <w:color w:val="000000"/>
          <w:szCs w:val="32"/>
        </w:rPr>
        <w:t>校、企业意见，组织编制了《</w:t>
      </w:r>
      <w:r>
        <w:rPr>
          <w:rFonts w:hint="eastAsia" w:ascii="仿宋_GB2312" w:hAnsi="Times New Roman" w:cs="Times New Roman"/>
          <w:color w:val="000000"/>
          <w:szCs w:val="32"/>
          <w:lang w:val="en-US" w:eastAsia="zh-CN"/>
        </w:rPr>
        <w:t>深圳市</w:t>
      </w:r>
      <w:r>
        <w:rPr>
          <w:rFonts w:hint="eastAsia" w:ascii="Times New Roman" w:hAnsi="Times New Roman" w:cs="Times New Roman"/>
          <w:color w:val="000000"/>
          <w:szCs w:val="32"/>
        </w:rPr>
        <w:t>光明区关于支持高端医疗器械产业集群发展的若干措施</w:t>
      </w:r>
      <w:r>
        <w:rPr>
          <w:rFonts w:ascii="Times New Roman" w:hAnsi="Times New Roman" w:cs="Times New Roman"/>
          <w:color w:val="000000"/>
          <w:szCs w:val="32"/>
        </w:rPr>
        <w:t>》（以下简称《</w:t>
      </w:r>
      <w:r>
        <w:rPr>
          <w:rFonts w:hint="eastAsia" w:ascii="Times New Roman" w:hAnsi="Times New Roman" w:cs="Times New Roman"/>
          <w:color w:val="000000"/>
          <w:szCs w:val="32"/>
        </w:rPr>
        <w:t>若干</w:t>
      </w:r>
      <w:r>
        <w:rPr>
          <w:rFonts w:ascii="Times New Roman" w:hAnsi="Times New Roman" w:cs="Times New Roman"/>
          <w:color w:val="000000"/>
          <w:szCs w:val="32"/>
        </w:rPr>
        <w:t>措施》）。现将有关情况说明如下：</w:t>
      </w:r>
    </w:p>
    <w:p>
      <w:pPr>
        <w:pStyle w:val="2"/>
        <w:keepNext w:val="0"/>
        <w:keepLines w:val="0"/>
        <w:pageBreakBefore w:val="0"/>
        <w:widowControl w:val="0"/>
        <w:kinsoku/>
        <w:wordWrap/>
        <w:overflowPunct/>
        <w:topLinePunct w:val="0"/>
        <w:autoSpaceDE/>
        <w:autoSpaceDN/>
        <w:bidi w:val="0"/>
        <w:ind w:firstLine="640" w:firstLineChars="200"/>
        <w:textAlignment w:val="auto"/>
        <w:rPr>
          <w:rFonts w:ascii="Times New Roman" w:hAnsi="Times New Roman"/>
        </w:rPr>
      </w:pPr>
      <w:r>
        <w:rPr>
          <w:rFonts w:ascii="Times New Roman" w:hAnsi="Times New Roman"/>
        </w:rPr>
        <w:t>一、起草背景及必要性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color w:val="000000"/>
          <w:szCs w:val="32"/>
        </w:rPr>
      </w:pPr>
      <w:r>
        <w:rPr>
          <w:rFonts w:ascii="Times New Roman" w:hAnsi="Times New Roman" w:cs="Times New Roman"/>
          <w:color w:val="000000"/>
          <w:szCs w:val="32"/>
        </w:rPr>
        <w:t>为推动深圳市高端医疗器械产业集聚发展，</w:t>
      </w:r>
      <w:r>
        <w:rPr>
          <w:rFonts w:hint="eastAsia" w:ascii="Times New Roman" w:hAnsi="Times New Roman" w:cs="Times New Roman"/>
          <w:color w:val="000000"/>
          <w:szCs w:val="32"/>
        </w:rPr>
        <w:t>深圳市</w:t>
      </w:r>
      <w:r>
        <w:rPr>
          <w:rFonts w:ascii="Times New Roman" w:hAnsi="Times New Roman" w:cs="Times New Roman"/>
          <w:color w:val="000000"/>
          <w:szCs w:val="32"/>
        </w:rPr>
        <w:t>制定了</w:t>
      </w:r>
      <w:r>
        <w:rPr>
          <w:rFonts w:hint="eastAsia" w:ascii="Times New Roman" w:hAnsi="Times New Roman" w:cs="Times New Roman"/>
          <w:color w:val="000000"/>
          <w:szCs w:val="32"/>
        </w:rPr>
        <w:t>《深圳</w:t>
      </w:r>
      <w:r>
        <w:rPr>
          <w:rFonts w:hint="eastAsia" w:ascii="仿宋_GB2312" w:hAnsi="Times New Roman" w:cs="Times New Roman"/>
          <w:color w:val="000000"/>
          <w:szCs w:val="32"/>
        </w:rPr>
        <w:t>市培育发展高端医疗器械产业集群行动计划（</w:t>
      </w:r>
      <w:r>
        <w:rPr>
          <w:rFonts w:ascii="仿宋_GB2312" w:hAnsi="Times New Roman" w:cs="Times New Roman"/>
          <w:color w:val="000000"/>
          <w:szCs w:val="32"/>
        </w:rPr>
        <w:t>2022-2025年）》</w:t>
      </w:r>
      <w:r>
        <w:rPr>
          <w:rFonts w:hint="eastAsia" w:ascii="仿宋_GB2312" w:hAnsi="Times New Roman" w:cs="Times New Roman"/>
          <w:color w:val="000000"/>
          <w:szCs w:val="32"/>
        </w:rPr>
        <w:t>《深圳市促进高端医疗器械产业集群发展的若干措施》</w:t>
      </w:r>
      <w:r>
        <w:rPr>
          <w:rFonts w:ascii="仿宋_GB2312" w:hAnsi="Times New Roman" w:cs="Times New Roman"/>
          <w:color w:val="000000"/>
          <w:szCs w:val="32"/>
        </w:rPr>
        <w:t>等系列政策，</w:t>
      </w:r>
      <w:r>
        <w:rPr>
          <w:rFonts w:hint="eastAsia" w:ascii="仿宋_GB2312" w:hAnsi="Times New Roman" w:cs="Times New Roman"/>
          <w:color w:val="000000"/>
          <w:szCs w:val="32"/>
        </w:rPr>
        <w:t>充分把握“双区</w:t>
      </w:r>
      <w:r>
        <w:rPr>
          <w:rFonts w:hint="eastAsia" w:ascii="仿宋_GB2312" w:hAnsi="Times New Roman" w:cs="Times New Roman"/>
          <w:color w:val="000000"/>
          <w:szCs w:val="32"/>
          <w:lang w:eastAsia="zh-CN"/>
        </w:rPr>
        <w:t>”</w:t>
      </w:r>
      <w:r>
        <w:rPr>
          <w:rFonts w:hint="eastAsia" w:ascii="仿宋_GB2312" w:hAnsi="Times New Roman" w:cs="Times New Roman"/>
          <w:color w:val="000000"/>
          <w:szCs w:val="32"/>
        </w:rPr>
        <w:t>建设的重大历史机遇，决胜高端医疗</w:t>
      </w:r>
      <w:r>
        <w:rPr>
          <w:rFonts w:hint="eastAsia" w:ascii="Times New Roman" w:hAnsi="Times New Roman" w:cs="Times New Roman"/>
          <w:color w:val="000000"/>
          <w:szCs w:val="32"/>
        </w:rPr>
        <w:t>器械产业发展制高点</w:t>
      </w:r>
      <w:r>
        <w:rPr>
          <w:rFonts w:ascii="Times New Roman" w:hAnsi="Times New Roman" w:cs="Times New Roman"/>
          <w:color w:val="000000"/>
          <w:szCs w:val="32"/>
        </w:rPr>
        <w:t>。</w:t>
      </w:r>
      <w:r>
        <w:rPr>
          <w:rFonts w:hint="eastAsia" w:ascii="Times New Roman" w:hAnsi="Times New Roman" w:cs="Times New Roman"/>
          <w:color w:val="000000"/>
          <w:szCs w:val="32"/>
          <w:lang w:val="en-US" w:eastAsia="zh-CN"/>
        </w:rPr>
        <w:t>光明</w:t>
      </w:r>
      <w:r>
        <w:rPr>
          <w:rFonts w:hint="eastAsia" w:ascii="仿宋_GB2312" w:hAnsi="Times New Roman"/>
          <w:color w:val="000000"/>
          <w:szCs w:val="32"/>
        </w:rPr>
        <w:t>区深</w:t>
      </w:r>
      <w:bookmarkStart w:id="0" w:name="_GoBack"/>
      <w:bookmarkEnd w:id="0"/>
      <w:r>
        <w:rPr>
          <w:rFonts w:hint="eastAsia" w:ascii="仿宋_GB2312" w:hAnsi="Times New Roman"/>
          <w:color w:val="000000"/>
          <w:szCs w:val="32"/>
        </w:rPr>
        <w:t>入</w:t>
      </w:r>
      <w:r>
        <w:rPr>
          <w:rFonts w:hint="eastAsia" w:ascii="仿宋_GB2312" w:hAnsi="Times New Roman" w:cs="宋体"/>
          <w:color w:val="000000"/>
          <w:szCs w:val="32"/>
        </w:rPr>
        <w:t>贯彻市委</w:t>
      </w:r>
      <w:r>
        <w:rPr>
          <w:rFonts w:hint="eastAsia" w:ascii="仿宋_GB2312" w:hAnsi="Times New Roman" w:cs="宋体"/>
          <w:color w:val="000000"/>
          <w:szCs w:val="32"/>
          <w:lang w:eastAsia="zh-CN"/>
        </w:rPr>
        <w:t>、</w:t>
      </w:r>
      <w:r>
        <w:rPr>
          <w:rFonts w:hint="eastAsia" w:ascii="仿宋_GB2312" w:hAnsi="Times New Roman" w:cs="宋体"/>
          <w:color w:val="000000"/>
          <w:szCs w:val="32"/>
        </w:rPr>
        <w:t>市政府促进高端医疗器械产业发展的战略要求，积极</w:t>
      </w:r>
      <w:r>
        <w:rPr>
          <w:rFonts w:hint="eastAsia" w:ascii="仿宋_GB2312" w:hAnsi="Times New Roman"/>
          <w:color w:val="000000"/>
          <w:szCs w:val="32"/>
        </w:rPr>
        <w:t>建设国际知名、国内一流的医疗器械产业创新先行区</w:t>
      </w:r>
      <w:r>
        <w:rPr>
          <w:rFonts w:ascii="仿宋_GB2312" w:hAnsi="Times New Roman"/>
          <w:color w:val="000000"/>
          <w:szCs w:val="32"/>
        </w:rPr>
        <w:t>。</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当前</w:t>
      </w:r>
      <w:r>
        <w:rPr>
          <w:rFonts w:hint="eastAsia" w:ascii="仿宋_GB2312" w:hAnsi="Times New Roman" w:eastAsia="仿宋_GB2312"/>
          <w:color w:val="000000"/>
          <w:sz w:val="32"/>
          <w:szCs w:val="32"/>
          <w:lang w:val="en-US" w:eastAsia="zh-CN"/>
        </w:rPr>
        <w:t>光明</w:t>
      </w:r>
      <w:r>
        <w:rPr>
          <w:rFonts w:hint="eastAsia" w:ascii="仿宋_GB2312" w:hAnsi="Times New Roman" w:eastAsia="仿宋_GB2312"/>
          <w:color w:val="000000"/>
          <w:sz w:val="32"/>
          <w:szCs w:val="32"/>
        </w:rPr>
        <w:t>区正处于</w:t>
      </w:r>
      <w:r>
        <w:rPr>
          <w:rFonts w:ascii="仿宋_GB2312" w:hAnsi="Times New Roman" w:eastAsia="仿宋_GB2312"/>
          <w:color w:val="000000"/>
          <w:sz w:val="32"/>
          <w:szCs w:val="32"/>
        </w:rPr>
        <w:t>突破创新、攻坚克难、</w:t>
      </w:r>
      <w:r>
        <w:rPr>
          <w:rFonts w:hint="eastAsia" w:ascii="仿宋_GB2312" w:hAnsi="Times New Roman" w:eastAsia="仿宋_GB2312"/>
          <w:color w:val="000000"/>
          <w:sz w:val="32"/>
          <w:szCs w:val="32"/>
        </w:rPr>
        <w:t>转型升级</w:t>
      </w:r>
      <w:r>
        <w:rPr>
          <w:rFonts w:ascii="仿宋_GB2312" w:hAnsi="Times New Roman" w:eastAsia="仿宋_GB2312"/>
          <w:color w:val="000000"/>
          <w:sz w:val="32"/>
          <w:szCs w:val="32"/>
        </w:rPr>
        <w:t>的关键</w:t>
      </w:r>
      <w:r>
        <w:rPr>
          <w:rFonts w:hint="eastAsia" w:ascii="仿宋_GB2312" w:hAnsi="Times New Roman" w:eastAsia="仿宋_GB2312"/>
          <w:color w:val="000000"/>
          <w:sz w:val="32"/>
          <w:szCs w:val="32"/>
        </w:rPr>
        <w:t>时期</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产业</w:t>
      </w:r>
      <w:r>
        <w:rPr>
          <w:rFonts w:ascii="仿宋_GB2312" w:hAnsi="Times New Roman" w:eastAsia="仿宋_GB2312"/>
          <w:color w:val="000000"/>
          <w:sz w:val="32"/>
          <w:szCs w:val="32"/>
        </w:rPr>
        <w:t>发展存在缺乏企业集聚效应</w:t>
      </w:r>
      <w:r>
        <w:rPr>
          <w:rFonts w:hint="eastAsia" w:ascii="仿宋_GB2312" w:hAnsi="Times New Roman" w:eastAsia="仿宋_GB2312"/>
          <w:color w:val="000000"/>
          <w:sz w:val="32"/>
          <w:szCs w:val="32"/>
        </w:rPr>
        <w:t>、专业人才队伍不完善、自主</w:t>
      </w:r>
      <w:r>
        <w:rPr>
          <w:rFonts w:ascii="仿宋_GB2312" w:hAnsi="Times New Roman" w:eastAsia="仿宋_GB2312"/>
          <w:color w:val="000000"/>
          <w:sz w:val="32"/>
          <w:szCs w:val="32"/>
        </w:rPr>
        <w:t>创新能力</w:t>
      </w:r>
      <w:r>
        <w:rPr>
          <w:rFonts w:hint="eastAsia" w:ascii="仿宋_GB2312" w:hAnsi="Times New Roman" w:eastAsia="仿宋_GB2312"/>
          <w:color w:val="000000"/>
          <w:sz w:val="32"/>
          <w:szCs w:val="32"/>
        </w:rPr>
        <w:t>薄弱</w:t>
      </w:r>
      <w:r>
        <w:rPr>
          <w:rFonts w:ascii="仿宋_GB2312" w:hAnsi="Times New Roman" w:eastAsia="仿宋_GB2312"/>
          <w:color w:val="000000"/>
          <w:sz w:val="32"/>
          <w:szCs w:val="32"/>
        </w:rPr>
        <w:t>、专业园区缺乏</w:t>
      </w:r>
      <w:r>
        <w:rPr>
          <w:rFonts w:hint="eastAsia" w:ascii="仿宋_GB2312" w:hAnsi="Times New Roman" w:eastAsia="仿宋_GB2312"/>
          <w:color w:val="000000"/>
          <w:sz w:val="32"/>
          <w:szCs w:val="32"/>
        </w:rPr>
        <w:t>等</w:t>
      </w:r>
      <w:r>
        <w:rPr>
          <w:rFonts w:ascii="仿宋_GB2312" w:hAnsi="Times New Roman" w:eastAsia="仿宋_GB2312"/>
          <w:color w:val="000000"/>
          <w:sz w:val="32"/>
          <w:szCs w:val="32"/>
        </w:rPr>
        <w:t>诸多问题。产业发展</w:t>
      </w:r>
      <w:r>
        <w:rPr>
          <w:rFonts w:hint="eastAsia" w:ascii="仿宋_GB2312" w:hAnsi="Times New Roman" w:eastAsia="仿宋_GB2312"/>
          <w:color w:val="000000"/>
          <w:sz w:val="32"/>
          <w:szCs w:val="32"/>
        </w:rPr>
        <w:t>亟需出台针对性强的专项扶持措施，</w:t>
      </w:r>
      <w:r>
        <w:rPr>
          <w:rFonts w:ascii="仿宋_GB2312" w:hAnsi="Times New Roman" w:eastAsia="仿宋_GB2312"/>
          <w:color w:val="000000"/>
          <w:sz w:val="32"/>
          <w:szCs w:val="32"/>
        </w:rPr>
        <w:t>充分发挥政府引导和政策支持作用，撬动全社会力量集中资源加大对</w:t>
      </w:r>
      <w:r>
        <w:rPr>
          <w:rFonts w:hint="eastAsia" w:ascii="仿宋_GB2312" w:hAnsi="Times New Roman" w:eastAsia="仿宋_GB2312"/>
          <w:color w:val="000000"/>
          <w:sz w:val="32"/>
          <w:szCs w:val="32"/>
        </w:rPr>
        <w:t>高端医疗器械</w:t>
      </w:r>
      <w:r>
        <w:rPr>
          <w:rFonts w:ascii="仿宋_GB2312" w:hAnsi="Times New Roman" w:eastAsia="仿宋_GB2312"/>
          <w:color w:val="000000"/>
          <w:sz w:val="32"/>
          <w:szCs w:val="32"/>
        </w:rPr>
        <w:t>产业的支持力度，形成创新要素集聚、市场活力迸发的产业发展新生态。</w:t>
      </w:r>
    </w:p>
    <w:p>
      <w:pPr>
        <w:pStyle w:val="2"/>
        <w:keepNext w:val="0"/>
        <w:keepLines w:val="0"/>
        <w:pageBreakBefore w:val="0"/>
        <w:widowControl w:val="0"/>
        <w:kinsoku/>
        <w:wordWrap/>
        <w:overflowPunct/>
        <w:topLinePunct w:val="0"/>
        <w:autoSpaceDE/>
        <w:autoSpaceDN/>
        <w:bidi w:val="0"/>
        <w:ind w:firstLine="640" w:firstLineChars="200"/>
        <w:textAlignment w:val="auto"/>
        <w:rPr>
          <w:rFonts w:ascii="Times New Roman" w:hAnsi="Times New Roman"/>
        </w:rPr>
      </w:pPr>
      <w:r>
        <w:rPr>
          <w:rFonts w:ascii="Times New Roman" w:hAnsi="Times New Roman"/>
        </w:rPr>
        <w:t>二、编制过程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color w:val="000000"/>
          <w:szCs w:val="32"/>
        </w:rPr>
      </w:pPr>
      <w:r>
        <w:rPr>
          <w:rFonts w:hint="eastAsia" w:ascii="Times New Roman" w:hAnsi="Times New Roman" w:cs="Times New Roman"/>
          <w:color w:val="000000"/>
          <w:szCs w:val="32"/>
        </w:rPr>
        <w:t>根据市委、市政府工作部署，</w:t>
      </w:r>
      <w:r>
        <w:rPr>
          <w:rFonts w:hint="eastAsia" w:ascii="Times New Roman" w:hAnsi="Times New Roman" w:cs="Times New Roman"/>
          <w:color w:val="000000"/>
          <w:szCs w:val="32"/>
          <w:lang w:val="en-US" w:eastAsia="zh-CN"/>
        </w:rPr>
        <w:t>光明区工信</w:t>
      </w:r>
      <w:r>
        <w:rPr>
          <w:rFonts w:hint="eastAsia" w:ascii="仿宋_GB2312" w:hAnsi="Times New Roman" w:cs="Times New Roman"/>
          <w:color w:val="000000"/>
          <w:szCs w:val="32"/>
        </w:rPr>
        <w:t>局于</w:t>
      </w:r>
      <w:r>
        <w:rPr>
          <w:rFonts w:ascii="仿宋_GB2312" w:hAnsi="Times New Roman" w:cs="Times New Roman"/>
          <w:color w:val="000000"/>
          <w:szCs w:val="32"/>
        </w:rPr>
        <w:t>2021年10月</w:t>
      </w:r>
      <w:r>
        <w:rPr>
          <w:rFonts w:hint="eastAsia" w:ascii="仿宋_GB2312" w:hAnsi="Times New Roman" w:cs="Times New Roman"/>
          <w:color w:val="000000"/>
          <w:szCs w:val="32"/>
        </w:rPr>
        <w:t>成立若干措施编制小组，</w:t>
      </w:r>
      <w:r>
        <w:rPr>
          <w:rFonts w:ascii="仿宋_GB2312" w:hAnsi="Times New Roman" w:cs="Times New Roman"/>
          <w:color w:val="000000"/>
          <w:szCs w:val="32"/>
        </w:rPr>
        <w:t>启动专题研究工作，全面梳理参考北京、上海、广州、</w:t>
      </w:r>
      <w:r>
        <w:rPr>
          <w:rFonts w:hint="eastAsia" w:ascii="仿宋_GB2312" w:hAnsi="Times New Roman" w:cs="Times New Roman"/>
          <w:color w:val="000000"/>
          <w:szCs w:val="32"/>
        </w:rPr>
        <w:t>江苏</w:t>
      </w:r>
      <w:r>
        <w:rPr>
          <w:rFonts w:ascii="仿宋_GB2312" w:hAnsi="Times New Roman" w:cs="Times New Roman"/>
          <w:color w:val="000000"/>
          <w:szCs w:val="32"/>
        </w:rPr>
        <w:t>等省市产业发展政策，梳理</w:t>
      </w:r>
      <w:r>
        <w:rPr>
          <w:rFonts w:hint="eastAsia" w:ascii="仿宋_GB2312" w:hAnsi="Times New Roman" w:cs="Times New Roman"/>
          <w:color w:val="000000"/>
          <w:szCs w:val="32"/>
        </w:rPr>
        <w:t>分析</w:t>
      </w:r>
      <w:r>
        <w:rPr>
          <w:rFonts w:ascii="仿宋_GB2312" w:hAnsi="Times New Roman" w:cs="Times New Roman"/>
          <w:color w:val="000000"/>
          <w:szCs w:val="32"/>
        </w:rPr>
        <w:t>我</w:t>
      </w:r>
      <w:r>
        <w:rPr>
          <w:rFonts w:hint="eastAsia" w:ascii="仿宋_GB2312" w:hAnsi="Times New Roman" w:cs="Times New Roman"/>
          <w:color w:val="000000"/>
          <w:szCs w:val="32"/>
        </w:rPr>
        <w:t>区</w:t>
      </w:r>
      <w:r>
        <w:rPr>
          <w:rFonts w:ascii="仿宋_GB2312" w:hAnsi="Times New Roman" w:cs="Times New Roman"/>
          <w:color w:val="000000"/>
          <w:szCs w:val="32"/>
        </w:rPr>
        <w:t>现行政策及产业发展情况，此外先后调研了迈瑞</w:t>
      </w:r>
      <w:r>
        <w:rPr>
          <w:rFonts w:hint="eastAsia" w:ascii="仿宋_GB2312" w:hAnsi="Times New Roman" w:cs="Times New Roman"/>
          <w:color w:val="000000"/>
          <w:szCs w:val="32"/>
        </w:rPr>
        <w:t>、</w:t>
      </w:r>
      <w:r>
        <w:rPr>
          <w:rFonts w:ascii="仿宋_GB2312" w:hAnsi="Times New Roman" w:cs="Times New Roman"/>
          <w:color w:val="000000"/>
          <w:szCs w:val="32"/>
        </w:rPr>
        <w:t>开立</w:t>
      </w:r>
      <w:r>
        <w:rPr>
          <w:rFonts w:hint="eastAsia" w:ascii="仿宋_GB2312" w:hAnsi="Times New Roman" w:cs="Times New Roman"/>
          <w:color w:val="000000"/>
          <w:szCs w:val="32"/>
        </w:rPr>
        <w:t>、</w:t>
      </w:r>
      <w:r>
        <w:rPr>
          <w:rFonts w:ascii="仿宋_GB2312" w:hAnsi="Times New Roman" w:cs="Times New Roman"/>
          <w:color w:val="000000"/>
          <w:szCs w:val="32"/>
        </w:rPr>
        <w:t>帝迈</w:t>
      </w:r>
      <w:r>
        <w:rPr>
          <w:rFonts w:hint="eastAsia" w:ascii="仿宋_GB2312" w:hAnsi="Times New Roman" w:cs="Times New Roman"/>
          <w:color w:val="000000"/>
          <w:szCs w:val="32"/>
        </w:rPr>
        <w:t>、</w:t>
      </w:r>
      <w:r>
        <w:rPr>
          <w:rFonts w:ascii="Times New Roman" w:hAnsi="Times New Roman" w:cs="Times New Roman"/>
          <w:color w:val="000000"/>
          <w:szCs w:val="32"/>
        </w:rPr>
        <w:t>雷杜</w:t>
      </w:r>
      <w:r>
        <w:rPr>
          <w:rFonts w:hint="eastAsia" w:ascii="Times New Roman" w:hAnsi="Times New Roman" w:cs="Times New Roman"/>
          <w:color w:val="000000"/>
          <w:szCs w:val="32"/>
        </w:rPr>
        <w:t>、</w:t>
      </w:r>
      <w:r>
        <w:rPr>
          <w:rFonts w:ascii="Times New Roman" w:hAnsi="Times New Roman" w:cs="Times New Roman"/>
          <w:color w:val="000000"/>
          <w:szCs w:val="32"/>
        </w:rPr>
        <w:t>科曼等重点龙头企业和中山大学</w:t>
      </w:r>
      <w:r>
        <w:rPr>
          <w:rFonts w:hint="eastAsia" w:ascii="Times New Roman" w:hAnsi="Times New Roman" w:cs="Times New Roman"/>
          <w:color w:val="000000"/>
          <w:szCs w:val="32"/>
          <w:lang w:val="en-US" w:eastAsia="zh-CN"/>
        </w:rPr>
        <w:t>深圳校区</w:t>
      </w:r>
      <w:r>
        <w:rPr>
          <w:rFonts w:hint="eastAsia" w:ascii="Times New Roman" w:hAnsi="Times New Roman" w:cs="Times New Roman"/>
          <w:color w:val="000000"/>
          <w:szCs w:val="32"/>
        </w:rPr>
        <w:t>，</w:t>
      </w:r>
      <w:r>
        <w:rPr>
          <w:rFonts w:ascii="Times New Roman" w:hAnsi="Times New Roman" w:cs="Times New Roman"/>
          <w:color w:val="000000"/>
          <w:szCs w:val="32"/>
        </w:rPr>
        <w:t>全面了解企业</w:t>
      </w:r>
      <w:r>
        <w:rPr>
          <w:rFonts w:hint="eastAsia" w:ascii="Times New Roman" w:hAnsi="Times New Roman" w:cs="Times New Roman"/>
          <w:color w:val="000000"/>
          <w:szCs w:val="32"/>
        </w:rPr>
        <w:t>、</w:t>
      </w:r>
      <w:r>
        <w:rPr>
          <w:rFonts w:ascii="Times New Roman" w:hAnsi="Times New Roman" w:cs="Times New Roman"/>
          <w:color w:val="000000"/>
          <w:szCs w:val="32"/>
        </w:rPr>
        <w:t>高校发展面临的相关问题及政策诉求</w:t>
      </w:r>
      <w:r>
        <w:rPr>
          <w:rFonts w:hint="eastAsia" w:ascii="Times New Roman" w:hAnsi="Times New Roman" w:cs="Times New Roman"/>
          <w:color w:val="000000"/>
          <w:szCs w:val="32"/>
        </w:rPr>
        <w:t>，围绕我区产业发展痛点难点，编制小组</w:t>
      </w:r>
      <w:r>
        <w:rPr>
          <w:rFonts w:ascii="Times New Roman" w:hAnsi="Times New Roman" w:cs="Times New Roman"/>
          <w:color w:val="000000"/>
          <w:szCs w:val="32"/>
        </w:rPr>
        <w:t>从</w:t>
      </w:r>
      <w:r>
        <w:rPr>
          <w:rFonts w:hint="eastAsia" w:ascii="Times New Roman" w:hAnsi="Times New Roman" w:cs="Times New Roman"/>
          <w:color w:val="000000"/>
          <w:szCs w:val="32"/>
        </w:rPr>
        <w:t>推动重大项目落地</w:t>
      </w:r>
      <w:r>
        <w:rPr>
          <w:rFonts w:ascii="Times New Roman" w:hAnsi="Times New Roman" w:cs="Times New Roman"/>
          <w:color w:val="000000"/>
          <w:szCs w:val="32"/>
        </w:rPr>
        <w:t>、</w:t>
      </w:r>
      <w:r>
        <w:rPr>
          <w:rFonts w:hint="eastAsia" w:ascii="Times New Roman" w:hAnsi="Times New Roman" w:cs="Times New Roman"/>
          <w:color w:val="000000"/>
          <w:szCs w:val="32"/>
        </w:rPr>
        <w:t>打造重大创新载体和平台</w:t>
      </w:r>
      <w:r>
        <w:rPr>
          <w:rFonts w:ascii="Times New Roman" w:hAnsi="Times New Roman" w:cs="Times New Roman"/>
          <w:color w:val="000000"/>
          <w:szCs w:val="32"/>
        </w:rPr>
        <w:t>、</w:t>
      </w:r>
      <w:r>
        <w:rPr>
          <w:rFonts w:hint="eastAsia" w:ascii="Times New Roman" w:hAnsi="Times New Roman" w:cs="Times New Roman"/>
          <w:color w:val="000000"/>
          <w:szCs w:val="32"/>
        </w:rPr>
        <w:t>支持产业做大做强、构建产业</w:t>
      </w:r>
      <w:r>
        <w:rPr>
          <w:rFonts w:hint="eastAsia" w:ascii="Times New Roman" w:hAnsi="Times New Roman" w:cs="Times New Roman"/>
          <w:color w:val="000000"/>
          <w:szCs w:val="32"/>
          <w:lang w:val="en-US" w:eastAsia="zh-CN"/>
        </w:rPr>
        <w:t>生态</w:t>
      </w:r>
      <w:r>
        <w:rPr>
          <w:rFonts w:hint="eastAsia" w:ascii="Times New Roman" w:hAnsi="Times New Roman" w:cs="Times New Roman"/>
          <w:color w:val="000000"/>
          <w:szCs w:val="32"/>
        </w:rPr>
        <w:t>体系四</w:t>
      </w:r>
      <w:r>
        <w:rPr>
          <w:rFonts w:ascii="Times New Roman" w:hAnsi="Times New Roman" w:cs="Times New Roman"/>
          <w:color w:val="000000"/>
          <w:szCs w:val="32"/>
        </w:rPr>
        <w:t>个方面分类归纳总结措施要点，重点</w:t>
      </w:r>
      <w:r>
        <w:rPr>
          <w:rFonts w:hint="eastAsia" w:ascii="Times New Roman" w:hAnsi="Times New Roman" w:cs="Times New Roman"/>
          <w:color w:val="000000"/>
          <w:szCs w:val="32"/>
        </w:rPr>
        <w:t>针对高端影像设备、高端体外诊断设备</w:t>
      </w:r>
      <w:r>
        <w:rPr>
          <w:rFonts w:ascii="Times New Roman" w:hAnsi="Times New Roman" w:cs="Times New Roman"/>
          <w:color w:val="000000"/>
          <w:szCs w:val="32"/>
        </w:rPr>
        <w:t>领域</w:t>
      </w:r>
      <w:r>
        <w:rPr>
          <w:rFonts w:hint="eastAsia" w:ascii="Times New Roman" w:hAnsi="Times New Roman" w:cs="Times New Roman"/>
          <w:color w:val="000000"/>
          <w:szCs w:val="32"/>
        </w:rPr>
        <w:t>提出系列措施</w:t>
      </w:r>
      <w:r>
        <w:rPr>
          <w:rFonts w:ascii="Times New Roman" w:hAnsi="Times New Roman" w:cs="Times New Roman"/>
          <w:color w:val="000000"/>
          <w:szCs w:val="32"/>
        </w:rPr>
        <w:t>，形成《</w:t>
      </w:r>
      <w:r>
        <w:rPr>
          <w:rFonts w:hint="eastAsia" w:ascii="Times New Roman" w:hAnsi="Times New Roman" w:cs="Times New Roman"/>
          <w:color w:val="000000"/>
          <w:szCs w:val="32"/>
        </w:rPr>
        <w:t>若干</w:t>
      </w:r>
      <w:r>
        <w:rPr>
          <w:rFonts w:ascii="Times New Roman" w:hAnsi="Times New Roman" w:cs="Times New Roman"/>
          <w:color w:val="000000"/>
          <w:szCs w:val="32"/>
        </w:rPr>
        <w:t>措</w:t>
      </w:r>
      <w:r>
        <w:rPr>
          <w:rFonts w:hint="eastAsia" w:ascii="Times New Roman" w:hAnsi="Times New Roman" w:cs="Times New Roman"/>
          <w:color w:val="000000"/>
          <w:szCs w:val="32"/>
        </w:rPr>
        <w:t>施》送审稿。</w:t>
      </w:r>
    </w:p>
    <w:p>
      <w:pPr>
        <w:pStyle w:val="2"/>
        <w:keepNext w:val="0"/>
        <w:keepLines w:val="0"/>
        <w:pageBreakBefore w:val="0"/>
        <w:widowControl w:val="0"/>
        <w:kinsoku/>
        <w:wordWrap/>
        <w:overflowPunct/>
        <w:topLinePunct w:val="0"/>
        <w:autoSpaceDE/>
        <w:autoSpaceDN/>
        <w:bidi w:val="0"/>
        <w:ind w:firstLine="640" w:firstLineChars="200"/>
        <w:textAlignment w:val="auto"/>
        <w:rPr>
          <w:rFonts w:ascii="Times New Roman" w:hAnsi="Times New Roman"/>
        </w:rPr>
      </w:pPr>
      <w:r>
        <w:rPr>
          <w:rFonts w:ascii="Times New Roman" w:hAnsi="Times New Roman"/>
        </w:rPr>
        <w:t>三、主要内容</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《措施》分为六部分，共二十</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rPr>
        <w:t>条。具体说明如下：</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（一）总则</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本部分共提出三条内容</w:t>
      </w:r>
      <w:r>
        <w:rPr>
          <w:rFonts w:ascii="仿宋_GB2312" w:hAnsi="Times New Roman" w:eastAsia="仿宋_GB2312"/>
          <w:color w:val="000000"/>
          <w:sz w:val="32"/>
          <w:szCs w:val="32"/>
        </w:rPr>
        <w:t>：</w:t>
      </w:r>
      <w:r>
        <w:rPr>
          <w:rFonts w:hint="eastAsia" w:ascii="仿宋_GB2312" w:hAnsi="Times New Roman" w:eastAsia="仿宋_GB2312"/>
          <w:b/>
          <w:color w:val="000000"/>
          <w:sz w:val="32"/>
          <w:szCs w:val="32"/>
        </w:rPr>
        <w:t>一是</w:t>
      </w:r>
      <w:r>
        <w:rPr>
          <w:rFonts w:hint="eastAsia" w:ascii="仿宋_GB2312" w:hAnsi="Times New Roman" w:eastAsia="仿宋_GB2312"/>
          <w:color w:val="000000"/>
          <w:sz w:val="32"/>
          <w:szCs w:val="32"/>
        </w:rPr>
        <w:t>明确《若干措施》主要目的；</w:t>
      </w:r>
      <w:r>
        <w:rPr>
          <w:rFonts w:hint="eastAsia" w:ascii="仿宋_GB2312" w:hAnsi="Times New Roman" w:eastAsia="仿宋_GB2312"/>
          <w:b/>
          <w:color w:val="000000"/>
          <w:sz w:val="32"/>
          <w:szCs w:val="32"/>
        </w:rPr>
        <w:t>二是</w:t>
      </w:r>
      <w:r>
        <w:rPr>
          <w:rFonts w:hint="eastAsia" w:ascii="仿宋_GB2312" w:hAnsi="Times New Roman" w:eastAsia="仿宋_GB2312"/>
          <w:color w:val="000000"/>
          <w:sz w:val="32"/>
          <w:szCs w:val="32"/>
        </w:rPr>
        <w:t>明确《若干措施》适用</w:t>
      </w:r>
      <w:r>
        <w:rPr>
          <w:rFonts w:ascii="仿宋_GB2312" w:hAnsi="Times New Roman" w:eastAsia="仿宋_GB2312"/>
          <w:color w:val="000000"/>
          <w:sz w:val="32"/>
          <w:szCs w:val="32"/>
        </w:rPr>
        <w:t>对象范围</w:t>
      </w:r>
      <w:r>
        <w:rPr>
          <w:rFonts w:hint="eastAsia" w:ascii="仿宋_GB2312" w:hAnsi="Times New Roman" w:eastAsia="仿宋_GB2312"/>
          <w:color w:val="000000"/>
          <w:sz w:val="32"/>
          <w:szCs w:val="32"/>
        </w:rPr>
        <w:t>及重点支持领域</w:t>
      </w:r>
      <w:r>
        <w:rPr>
          <w:rFonts w:ascii="仿宋_GB2312" w:hAnsi="Times New Roman" w:eastAsia="仿宋_GB2312"/>
          <w:color w:val="000000"/>
          <w:sz w:val="32"/>
          <w:szCs w:val="32"/>
        </w:rPr>
        <w:t>。</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（二）推动重大项目落地</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本部分共提出二条内容：</w:t>
      </w:r>
      <w:r>
        <w:rPr>
          <w:rFonts w:hint="eastAsia" w:ascii="仿宋_GB2312" w:hAnsi="Times New Roman" w:eastAsia="仿宋_GB2312"/>
          <w:b/>
          <w:color w:val="000000"/>
          <w:sz w:val="32"/>
          <w:szCs w:val="32"/>
        </w:rPr>
        <w:t>一是</w:t>
      </w:r>
      <w:r>
        <w:rPr>
          <w:rFonts w:hint="eastAsia" w:ascii="仿宋_GB2312" w:hAnsi="Times New Roman" w:eastAsia="仿宋_GB2312"/>
          <w:color w:val="000000"/>
          <w:sz w:val="32"/>
          <w:szCs w:val="32"/>
        </w:rPr>
        <w:t>加快集聚产业链关键环节重大项目，对经认定的显示度高、带动性强、经济效益优的高端医疗器械创新项目</w:t>
      </w:r>
      <w:r>
        <w:rPr>
          <w:rFonts w:ascii="仿宋_GB2312" w:hAnsi="Times New Roman" w:eastAsia="仿宋_GB2312"/>
          <w:color w:val="000000"/>
          <w:sz w:val="32"/>
          <w:szCs w:val="32"/>
        </w:rPr>
        <w:t>落地</w:t>
      </w:r>
      <w:r>
        <w:rPr>
          <w:rFonts w:hint="eastAsia" w:ascii="仿宋_GB2312" w:hAnsi="Times New Roman" w:eastAsia="仿宋_GB2312"/>
          <w:color w:val="000000"/>
          <w:sz w:val="32"/>
          <w:szCs w:val="32"/>
        </w:rPr>
        <w:t>予以支持；</w:t>
      </w:r>
      <w:r>
        <w:rPr>
          <w:rFonts w:hint="eastAsia" w:ascii="仿宋_GB2312" w:hAnsi="Times New Roman" w:eastAsia="仿宋_GB2312"/>
          <w:b/>
          <w:color w:val="000000"/>
          <w:sz w:val="32"/>
          <w:szCs w:val="32"/>
        </w:rPr>
        <w:t>二是</w:t>
      </w:r>
      <w:r>
        <w:rPr>
          <w:rFonts w:hint="eastAsia" w:ascii="仿宋_GB2312" w:hAnsi="Times New Roman" w:eastAsia="仿宋_GB2312"/>
          <w:color w:val="000000"/>
          <w:sz w:val="32"/>
          <w:szCs w:val="32"/>
        </w:rPr>
        <w:t>保障优质高端医疗器械企业产业空间，对符合条件的企业入驻经区产业主管部门认定的产业园区给予租金补贴。</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b/>
          <w:color w:val="000000"/>
          <w:sz w:val="32"/>
          <w:szCs w:val="32"/>
        </w:rPr>
      </w:pPr>
      <w:r>
        <w:rPr>
          <w:rFonts w:ascii="仿宋_GB2312" w:hAnsi="Times New Roman" w:eastAsia="仿宋_GB2312"/>
          <w:color w:val="000000"/>
          <w:sz w:val="32"/>
          <w:szCs w:val="32"/>
        </w:rPr>
        <w:t>拟解决痛点问题</w:t>
      </w:r>
      <w:r>
        <w:rPr>
          <w:rFonts w:hint="eastAsia" w:ascii="仿宋_GB2312" w:hAnsi="Times New Roman" w:eastAsia="仿宋_GB2312"/>
          <w:color w:val="000000"/>
          <w:sz w:val="32"/>
          <w:szCs w:val="32"/>
        </w:rPr>
        <w:t>：有利于解决</w:t>
      </w:r>
      <w:r>
        <w:rPr>
          <w:rFonts w:hint="eastAsia" w:ascii="仿宋_GB2312" w:hAnsi="Times New Roman" w:eastAsia="仿宋_GB2312"/>
          <w:b/>
          <w:color w:val="000000"/>
          <w:sz w:val="32"/>
          <w:szCs w:val="32"/>
        </w:rPr>
        <w:t>“产业招商难、招好商更难”</w:t>
      </w:r>
      <w:r>
        <w:rPr>
          <w:rFonts w:hint="eastAsia" w:ascii="仿宋_GB2312" w:hAnsi="Times New Roman" w:eastAsia="仿宋_GB2312"/>
          <w:color w:val="000000"/>
          <w:sz w:val="32"/>
          <w:szCs w:val="32"/>
        </w:rPr>
        <w:t>的痛点，从以下二个方面入手：</w:t>
      </w:r>
      <w:r>
        <w:rPr>
          <w:rFonts w:ascii="仿宋_GB2312" w:hAnsi="Times New Roman" w:eastAsia="仿宋_GB2312"/>
          <w:b/>
          <w:color w:val="000000"/>
          <w:sz w:val="32"/>
          <w:szCs w:val="32"/>
        </w:rPr>
        <w:t>一是</w:t>
      </w:r>
      <w:r>
        <w:rPr>
          <w:rFonts w:hint="eastAsia" w:ascii="仿宋_GB2312" w:hAnsi="黑体" w:eastAsia="仿宋_GB2312"/>
          <w:b/>
          <w:sz w:val="32"/>
        </w:rPr>
        <w:t>针对产业集聚发展资金需求，</w:t>
      </w:r>
      <w:r>
        <w:rPr>
          <w:rFonts w:hint="eastAsia" w:ascii="仿宋_GB2312" w:hAnsi="黑体" w:eastAsia="仿宋_GB2312"/>
          <w:sz w:val="32"/>
        </w:rPr>
        <w:t>集中资源和力量，遴选推动一批显示度高、带动性强、经济效益优的重大创新项目落地。</w:t>
      </w:r>
      <w:r>
        <w:rPr>
          <w:rFonts w:ascii="仿宋_GB2312" w:hAnsi="Times New Roman" w:eastAsia="仿宋_GB2312"/>
          <w:b/>
          <w:color w:val="000000"/>
          <w:sz w:val="32"/>
          <w:szCs w:val="32"/>
        </w:rPr>
        <w:t>二是</w:t>
      </w:r>
      <w:r>
        <w:rPr>
          <w:rFonts w:hint="eastAsia" w:ascii="仿宋_GB2312" w:hAnsi="黑体" w:eastAsia="仿宋_GB2312"/>
          <w:b/>
          <w:sz w:val="32"/>
        </w:rPr>
        <w:t>针对产业集聚发展空间需求，</w:t>
      </w:r>
      <w:r>
        <w:rPr>
          <w:rFonts w:hint="eastAsia" w:ascii="仿宋_GB2312" w:hAnsi="黑体" w:eastAsia="仿宋_GB2312"/>
          <w:sz w:val="32"/>
          <w:szCs w:val="32"/>
        </w:rPr>
        <w:t>加大医学影像、体外诊断等高端医疗器械产业土地定向供给力度。</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（三）打造重大创新载体和平台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default" w:ascii="仿宋_GB2312" w:hAnsi="Times New Roman" w:eastAsia="仿宋_GB2312"/>
          <w:color w:val="000000"/>
          <w:szCs w:val="32"/>
          <w:lang w:val="en-US" w:eastAsia="zh-CN"/>
        </w:rPr>
      </w:pPr>
      <w:r>
        <w:rPr>
          <w:rFonts w:hint="eastAsia" w:ascii="仿宋_GB2312" w:hAnsi="Times New Roman"/>
          <w:color w:val="000000"/>
          <w:szCs w:val="32"/>
        </w:rPr>
        <w:t>本部分共提出</w:t>
      </w:r>
      <w:r>
        <w:rPr>
          <w:rFonts w:hint="eastAsia" w:ascii="仿宋_GB2312" w:hAnsi="Times New Roman"/>
          <w:color w:val="000000"/>
          <w:szCs w:val="32"/>
          <w:lang w:val="en-US" w:eastAsia="zh-CN"/>
        </w:rPr>
        <w:t>五</w:t>
      </w:r>
      <w:r>
        <w:rPr>
          <w:rFonts w:ascii="仿宋_GB2312" w:hAnsi="Times New Roman"/>
          <w:color w:val="000000"/>
          <w:szCs w:val="32"/>
        </w:rPr>
        <w:t>条内容</w:t>
      </w:r>
      <w:r>
        <w:rPr>
          <w:rFonts w:hint="eastAsia" w:ascii="仿宋_GB2312" w:hAnsi="Times New Roman"/>
          <w:color w:val="000000"/>
          <w:szCs w:val="32"/>
        </w:rPr>
        <w:t>：</w:t>
      </w:r>
      <w:r>
        <w:rPr>
          <w:rFonts w:hint="eastAsia" w:ascii="仿宋_GB2312" w:hAnsi="Times New Roman"/>
          <w:b/>
          <w:bCs/>
          <w:color w:val="000000"/>
          <w:szCs w:val="32"/>
          <w:lang w:val="en-US" w:eastAsia="zh-CN"/>
        </w:rPr>
        <w:t>一是</w:t>
      </w:r>
      <w:r>
        <w:rPr>
          <w:rFonts w:hint="eastAsia" w:ascii="仿宋_GB2312" w:hAnsi="Times New Roman"/>
          <w:color w:val="000000"/>
          <w:szCs w:val="32"/>
          <w:lang w:val="en-US" w:eastAsia="zh-CN"/>
        </w:rPr>
        <w:t>支持建设技术成果转化平台，</w:t>
      </w:r>
      <w:r>
        <w:rPr>
          <w:rFonts w:hint="eastAsia" w:ascii="仿宋_GB2312" w:hAnsi="黑体"/>
        </w:rPr>
        <w:t>支持高校、科研机构和龙头企业建设生物医学转化研究平台、中试实验平台等技术成果转化平台，对平台建设机构予以补贴；</w:t>
      </w:r>
      <w:r>
        <w:rPr>
          <w:rFonts w:hint="eastAsia" w:ascii="仿宋_GB2312" w:hAnsi="黑体"/>
          <w:b/>
          <w:bCs/>
          <w:lang w:val="en-US" w:eastAsia="zh-CN"/>
        </w:rPr>
        <w:t>二是</w:t>
      </w:r>
      <w:r>
        <w:rPr>
          <w:rFonts w:hint="eastAsia" w:ascii="仿宋_GB2312" w:hAnsi="Times New Roman"/>
          <w:color w:val="000000"/>
          <w:szCs w:val="32"/>
        </w:rPr>
        <w:t>支持建设动物实验平台，对建设以重大疾病、创新医疗器械研发等科研需求为导向的动物实验平台</w:t>
      </w:r>
      <w:r>
        <w:rPr>
          <w:rFonts w:ascii="仿宋_GB2312" w:hAnsi="Times New Roman"/>
          <w:color w:val="000000"/>
          <w:szCs w:val="32"/>
        </w:rPr>
        <w:t>予以补贴</w:t>
      </w:r>
      <w:r>
        <w:rPr>
          <w:rFonts w:hint="eastAsia" w:ascii="仿宋_GB2312" w:hAnsi="Times New Roman"/>
          <w:color w:val="000000"/>
          <w:szCs w:val="32"/>
        </w:rPr>
        <w:t>；</w:t>
      </w:r>
      <w:r>
        <w:rPr>
          <w:rFonts w:hint="eastAsia" w:ascii="仿宋_GB2312" w:hAnsi="Times New Roman"/>
          <w:b/>
          <w:bCs/>
          <w:color w:val="000000"/>
          <w:szCs w:val="32"/>
          <w:lang w:val="en-US" w:eastAsia="zh-CN"/>
        </w:rPr>
        <w:t>三是</w:t>
      </w:r>
      <w:r>
        <w:rPr>
          <w:rFonts w:hint="eastAsia" w:ascii="仿宋_GB2312" w:hAnsi="Times New Roman"/>
          <w:color w:val="000000"/>
          <w:szCs w:val="32"/>
        </w:rPr>
        <w:t>支持建设检验检测平台，对取得</w:t>
      </w:r>
      <w:r>
        <w:rPr>
          <w:rFonts w:ascii="仿宋_GB2312" w:hAnsi="Times New Roman"/>
          <w:color w:val="000000"/>
          <w:szCs w:val="32"/>
        </w:rPr>
        <w:t>CMA认证和CNAS认证的机构，按检验检测服务平台实际建设投资</w:t>
      </w:r>
      <w:r>
        <w:rPr>
          <w:rFonts w:hint="eastAsia" w:ascii="仿宋_GB2312" w:hAnsi="Times New Roman"/>
          <w:color w:val="000000"/>
          <w:szCs w:val="32"/>
        </w:rPr>
        <w:t>予以补贴；</w:t>
      </w:r>
      <w:r>
        <w:rPr>
          <w:rFonts w:hint="eastAsia" w:ascii="仿宋_GB2312" w:hAnsi="Times New Roman"/>
          <w:b/>
          <w:bCs/>
          <w:color w:val="000000"/>
          <w:szCs w:val="32"/>
          <w:lang w:val="en-US" w:eastAsia="zh-CN"/>
        </w:rPr>
        <w:t>四是</w:t>
      </w:r>
      <w:r>
        <w:rPr>
          <w:rFonts w:hint="eastAsia" w:ascii="仿宋_GB2312" w:hAnsi="Times New Roman"/>
          <w:color w:val="000000"/>
          <w:szCs w:val="32"/>
        </w:rPr>
        <w:t>支持建设临床试验公共服务平台，对</w:t>
      </w:r>
      <w:r>
        <w:rPr>
          <w:rFonts w:hint="eastAsia" w:ascii="仿宋_GB2312" w:hAnsi="黑体"/>
          <w:szCs w:val="32"/>
        </w:rPr>
        <w:t>光明区取得临床试验机构备案资质的医疗机构予以奖励</w:t>
      </w:r>
      <w:r>
        <w:rPr>
          <w:rFonts w:hint="eastAsia" w:ascii="仿宋_GB2312" w:hAnsi="黑体"/>
          <w:szCs w:val="32"/>
          <w:lang w:eastAsia="zh-CN"/>
        </w:rPr>
        <w:t>；</w:t>
      </w:r>
      <w:r>
        <w:rPr>
          <w:rFonts w:hint="eastAsia" w:ascii="仿宋_GB2312" w:hAnsi="黑体"/>
          <w:b/>
          <w:bCs/>
          <w:szCs w:val="32"/>
          <w:lang w:val="en-US" w:eastAsia="zh-CN"/>
        </w:rPr>
        <w:t>五是</w:t>
      </w:r>
      <w:r>
        <w:rPr>
          <w:rFonts w:hint="eastAsia" w:ascii="仿宋_GB2312" w:hAnsi="黑体"/>
          <w:szCs w:val="32"/>
          <w:lang w:val="en-US" w:eastAsia="zh-CN"/>
        </w:rPr>
        <w:t>支持建设前沿研究平台和重大科技创新平台，对平台建设单位、合作单位按“一事一议”方式予以支持。</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b/>
          <w:color w:val="000000"/>
          <w:sz w:val="32"/>
          <w:szCs w:val="32"/>
        </w:rPr>
      </w:pPr>
      <w:r>
        <w:rPr>
          <w:rFonts w:ascii="仿宋_GB2312" w:hAnsi="Times New Roman" w:eastAsia="仿宋_GB2312"/>
          <w:color w:val="000000"/>
          <w:sz w:val="32"/>
          <w:szCs w:val="32"/>
        </w:rPr>
        <w:t>拟解决痛点问题</w:t>
      </w:r>
      <w:r>
        <w:rPr>
          <w:rFonts w:hint="eastAsia" w:ascii="仿宋_GB2312" w:hAnsi="Times New Roman" w:eastAsia="仿宋_GB2312"/>
          <w:color w:val="000000"/>
          <w:sz w:val="32"/>
          <w:szCs w:val="32"/>
        </w:rPr>
        <w:t>：有利于解决</w:t>
      </w:r>
      <w:r>
        <w:rPr>
          <w:rFonts w:hint="eastAsia" w:ascii="仿宋_GB2312" w:hAnsi="Times New Roman" w:eastAsia="仿宋_GB2312"/>
          <w:b/>
          <w:color w:val="000000"/>
          <w:sz w:val="32"/>
          <w:szCs w:val="32"/>
        </w:rPr>
        <w:t>“产业技术门槛高、研发周期长”</w:t>
      </w:r>
      <w:r>
        <w:rPr>
          <w:rFonts w:hint="eastAsia" w:ascii="仿宋_GB2312" w:hAnsi="Times New Roman" w:eastAsia="仿宋_GB2312"/>
          <w:color w:val="000000"/>
          <w:sz w:val="32"/>
          <w:szCs w:val="32"/>
        </w:rPr>
        <w:t>的痛点，从以下</w:t>
      </w:r>
      <w:r>
        <w:rPr>
          <w:rFonts w:hint="eastAsia" w:ascii="仿宋_GB2312" w:hAnsi="Times New Roman" w:eastAsia="仿宋_GB2312"/>
          <w:color w:val="000000"/>
          <w:sz w:val="32"/>
          <w:szCs w:val="32"/>
          <w:lang w:val="en-US" w:eastAsia="zh-CN"/>
        </w:rPr>
        <w:t>六</w:t>
      </w:r>
      <w:r>
        <w:rPr>
          <w:rFonts w:hint="eastAsia" w:ascii="仿宋_GB2312" w:hAnsi="Times New Roman" w:eastAsia="仿宋_GB2312"/>
          <w:color w:val="000000"/>
          <w:sz w:val="32"/>
          <w:szCs w:val="32"/>
        </w:rPr>
        <w:t>个方面入手：</w:t>
      </w:r>
      <w:r>
        <w:rPr>
          <w:rFonts w:hint="eastAsia" w:ascii="仿宋_GB2312" w:hAnsi="黑体" w:eastAsia="仿宋_GB2312"/>
          <w:b/>
          <w:bCs/>
          <w:sz w:val="32"/>
          <w:lang w:val="en-US" w:eastAsia="zh-CN"/>
        </w:rPr>
        <w:t>一</w:t>
      </w:r>
      <w:r>
        <w:rPr>
          <w:rFonts w:hint="eastAsia" w:ascii="仿宋_GB2312" w:hAnsi="黑体" w:eastAsia="仿宋_GB2312"/>
          <w:b/>
          <w:sz w:val="32"/>
        </w:rPr>
        <w:t>是围绕先进技术成果转化应用需求，</w:t>
      </w:r>
      <w:r>
        <w:rPr>
          <w:rFonts w:hint="eastAsia" w:ascii="仿宋_GB2312" w:hAnsi="黑体" w:eastAsia="仿宋_GB2312"/>
          <w:sz w:val="32"/>
        </w:rPr>
        <w:t>支持建设生物医学转化研究平台、中试实验平台等。</w:t>
      </w:r>
      <w:r>
        <w:rPr>
          <w:rFonts w:hint="eastAsia" w:ascii="仿宋_GB2312" w:hAnsi="黑体" w:eastAsia="仿宋_GB2312"/>
          <w:b/>
          <w:bCs/>
          <w:sz w:val="32"/>
          <w:lang w:val="en-US" w:eastAsia="zh-CN"/>
        </w:rPr>
        <w:t>二</w:t>
      </w:r>
      <w:r>
        <w:rPr>
          <w:rFonts w:hint="eastAsia" w:ascii="仿宋_GB2312" w:hAnsi="黑体" w:eastAsia="仿宋_GB2312"/>
          <w:b/>
          <w:bCs/>
          <w:sz w:val="32"/>
        </w:rPr>
        <w:t>是</w:t>
      </w:r>
      <w:r>
        <w:rPr>
          <w:rFonts w:hint="eastAsia" w:ascii="仿宋_GB2312" w:hAnsi="黑体" w:eastAsia="仿宋_GB2312"/>
          <w:b/>
          <w:sz w:val="32"/>
        </w:rPr>
        <w:t>围</w:t>
      </w:r>
      <w:r>
        <w:rPr>
          <w:rFonts w:hint="eastAsia" w:ascii="仿宋_GB2312" w:eastAsia="仿宋_GB2312" w:cs="FSGB2312B--GB1-0"/>
          <w:b/>
          <w:kern w:val="0"/>
          <w:sz w:val="32"/>
          <w:szCs w:val="32"/>
        </w:rPr>
        <w:t>绕</w:t>
      </w:r>
      <w:r>
        <w:rPr>
          <w:rFonts w:hint="eastAsia" w:ascii="仿宋_GB2312" w:hAnsi="Times New Roman" w:eastAsia="仿宋_GB2312" w:cs="宋体"/>
          <w:b/>
          <w:color w:val="000000"/>
          <w:sz w:val="32"/>
          <w:szCs w:val="32"/>
        </w:rPr>
        <w:t>高端医疗器械企业产品研发需求，</w:t>
      </w:r>
      <w:r>
        <w:rPr>
          <w:rFonts w:hint="eastAsia" w:ascii="仿宋_GB2312" w:hAnsi="黑体" w:eastAsia="仿宋_GB2312"/>
          <w:sz w:val="32"/>
        </w:rPr>
        <w:t>支持建设以重大疾病、创新医疗器械研发等科研需求为导向动物实验平台。</w:t>
      </w:r>
      <w:r>
        <w:rPr>
          <w:rFonts w:hint="eastAsia" w:ascii="仿宋_GB2312" w:hAnsi="黑体" w:eastAsia="仿宋_GB2312"/>
          <w:b/>
          <w:bCs/>
          <w:sz w:val="32"/>
          <w:lang w:val="en-US" w:eastAsia="zh-CN"/>
        </w:rPr>
        <w:t>三</w:t>
      </w:r>
      <w:r>
        <w:rPr>
          <w:rFonts w:hint="eastAsia" w:ascii="仿宋_GB2312" w:hAnsi="黑体" w:eastAsia="仿宋_GB2312"/>
          <w:b/>
          <w:sz w:val="32"/>
        </w:rPr>
        <w:t>是围绕企业产品检验检测认证需求，</w:t>
      </w:r>
      <w:r>
        <w:rPr>
          <w:rFonts w:hint="eastAsia" w:ascii="仿宋_GB2312" w:hAnsi="黑体" w:eastAsia="仿宋_GB2312"/>
          <w:sz w:val="32"/>
        </w:rPr>
        <w:t>加快建设第三方机构建设医疗器械检验检测服务平台。</w:t>
      </w:r>
      <w:r>
        <w:rPr>
          <w:rFonts w:hint="eastAsia" w:ascii="仿宋_GB2312" w:hAnsi="黑体" w:eastAsia="仿宋_GB2312"/>
          <w:b/>
          <w:bCs/>
          <w:sz w:val="32"/>
          <w:lang w:val="en-US" w:eastAsia="zh-CN"/>
        </w:rPr>
        <w:t>四</w:t>
      </w:r>
      <w:r>
        <w:rPr>
          <w:rFonts w:hint="eastAsia" w:ascii="仿宋_GB2312" w:hAnsi="黑体" w:eastAsia="仿宋_GB2312"/>
          <w:b/>
          <w:sz w:val="32"/>
        </w:rPr>
        <w:t>是围绕临床研究支撑服务体系支撑需求，</w:t>
      </w:r>
      <w:r>
        <w:rPr>
          <w:rFonts w:hint="eastAsia" w:ascii="仿宋_GB2312" w:hAnsi="黑体" w:eastAsia="仿宋_GB2312"/>
          <w:sz w:val="32"/>
          <w:szCs w:val="32"/>
        </w:rPr>
        <w:t>鼓励光明区医疗机构开展临床试验。</w:t>
      </w:r>
      <w:r>
        <w:rPr>
          <w:rFonts w:hint="eastAsia" w:ascii="仿宋_GB2312" w:hAnsi="Times New Roman" w:eastAsia="仿宋_GB2312"/>
          <w:b/>
          <w:bCs/>
          <w:color w:val="000000"/>
          <w:sz w:val="32"/>
          <w:szCs w:val="32"/>
          <w:lang w:val="en-US" w:eastAsia="zh-CN"/>
        </w:rPr>
        <w:t>五</w:t>
      </w:r>
      <w:r>
        <w:rPr>
          <w:rFonts w:hint="eastAsia" w:ascii="仿宋_GB2312" w:hAnsi="Times New Roman" w:eastAsia="仿宋_GB2312"/>
          <w:b/>
          <w:color w:val="000000"/>
          <w:sz w:val="32"/>
          <w:szCs w:val="32"/>
        </w:rPr>
        <w:t>是</w:t>
      </w:r>
      <w:r>
        <w:rPr>
          <w:rFonts w:hint="eastAsia" w:ascii="仿宋_GB2312" w:eastAsia="仿宋_GB2312" w:cs="FSGB2312B--GB1-0"/>
          <w:b/>
          <w:kern w:val="0"/>
          <w:sz w:val="32"/>
          <w:szCs w:val="32"/>
        </w:rPr>
        <w:t>围绕</w:t>
      </w:r>
      <w:r>
        <w:rPr>
          <w:rFonts w:hint="eastAsia" w:ascii="仿宋_GB2312" w:hAnsi="Times New Roman" w:eastAsia="仿宋_GB2312" w:cs="宋体"/>
          <w:b/>
          <w:color w:val="000000"/>
          <w:sz w:val="32"/>
          <w:szCs w:val="32"/>
        </w:rPr>
        <w:t>精准医学影像和脑科学领域重大科研需求，</w:t>
      </w:r>
      <w:r>
        <w:rPr>
          <w:rFonts w:hint="eastAsia" w:ascii="仿宋_GB2312" w:hAnsi="Times New Roman" w:eastAsia="仿宋_GB2312" w:cs="宋体"/>
          <w:color w:val="000000"/>
          <w:sz w:val="32"/>
          <w:szCs w:val="32"/>
        </w:rPr>
        <w:t>着力</w:t>
      </w:r>
      <w:r>
        <w:rPr>
          <w:rFonts w:hint="eastAsia" w:ascii="仿宋_GB2312" w:hAnsi="黑体" w:eastAsia="仿宋_GB2312"/>
          <w:sz w:val="32"/>
        </w:rPr>
        <w:t>提升原始创新能力，加强对前沿技术研发攻关。</w:t>
      </w:r>
      <w:r>
        <w:rPr>
          <w:rFonts w:hint="eastAsia" w:ascii="仿宋_GB2312" w:hAnsi="黑体" w:eastAsia="仿宋_GB2312"/>
          <w:b/>
          <w:bCs/>
          <w:sz w:val="32"/>
          <w:szCs w:val="32"/>
          <w:lang w:val="en-US" w:eastAsia="zh-CN"/>
        </w:rPr>
        <w:t>六</w:t>
      </w:r>
      <w:r>
        <w:rPr>
          <w:rFonts w:hint="eastAsia" w:ascii="仿宋_GB2312" w:hAnsi="黑体" w:eastAsia="仿宋_GB2312"/>
          <w:b/>
          <w:sz w:val="32"/>
        </w:rPr>
        <w:t>是围绕科技创新发展需求，</w:t>
      </w:r>
      <w:r>
        <w:rPr>
          <w:rFonts w:hint="eastAsia" w:ascii="仿宋_GB2312" w:hAnsi="黑体" w:eastAsia="仿宋_GB2312"/>
          <w:sz w:val="32"/>
          <w:szCs w:val="32"/>
        </w:rPr>
        <w:t>支持建设联合实验室、技术创新中心等重大科技创新平台。</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（四）支持产业做大做强</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黑体" w:eastAsia="仿宋_GB2312"/>
          <w:sz w:val="32"/>
          <w:szCs w:val="32"/>
        </w:rPr>
      </w:pPr>
      <w:r>
        <w:rPr>
          <w:rFonts w:hint="eastAsia" w:ascii="仿宋_GB2312" w:hAnsi="Times New Roman" w:eastAsia="仿宋_GB2312"/>
          <w:color w:val="000000"/>
          <w:sz w:val="32"/>
          <w:szCs w:val="32"/>
        </w:rPr>
        <w:t>本部分共</w:t>
      </w:r>
      <w:r>
        <w:rPr>
          <w:rFonts w:ascii="仿宋_GB2312" w:hAnsi="Times New Roman" w:eastAsia="仿宋_GB2312"/>
          <w:color w:val="000000"/>
          <w:sz w:val="32"/>
          <w:szCs w:val="32"/>
        </w:rPr>
        <w:t>提出</w:t>
      </w:r>
      <w:r>
        <w:rPr>
          <w:rFonts w:hint="eastAsia" w:ascii="仿宋_GB2312" w:hAnsi="Times New Roman" w:eastAsia="仿宋_GB2312"/>
          <w:color w:val="000000"/>
          <w:sz w:val="32"/>
          <w:szCs w:val="32"/>
        </w:rPr>
        <w:t>六</w:t>
      </w:r>
      <w:r>
        <w:rPr>
          <w:rFonts w:ascii="仿宋_GB2312" w:hAnsi="Times New Roman" w:eastAsia="仿宋_GB2312"/>
          <w:color w:val="000000"/>
          <w:sz w:val="32"/>
          <w:szCs w:val="32"/>
        </w:rPr>
        <w:t>条内容</w:t>
      </w:r>
      <w:r>
        <w:rPr>
          <w:rFonts w:hint="eastAsia" w:ascii="仿宋_GB2312" w:hAnsi="Times New Roman" w:eastAsia="仿宋_GB2312"/>
          <w:color w:val="000000"/>
          <w:sz w:val="32"/>
          <w:szCs w:val="32"/>
        </w:rPr>
        <w:t>：</w:t>
      </w:r>
      <w:r>
        <w:rPr>
          <w:rFonts w:hint="eastAsia" w:ascii="仿宋_GB2312" w:hAnsi="Times New Roman" w:eastAsia="仿宋_GB2312"/>
          <w:b/>
          <w:color w:val="000000"/>
          <w:sz w:val="32"/>
          <w:szCs w:val="32"/>
        </w:rPr>
        <w:t>一是</w:t>
      </w:r>
      <w:r>
        <w:rPr>
          <w:rFonts w:hint="eastAsia" w:ascii="仿宋_GB2312" w:hAnsi="Times New Roman" w:eastAsia="仿宋_GB2312"/>
          <w:b w:val="0"/>
          <w:bCs/>
          <w:color w:val="000000"/>
          <w:sz w:val="32"/>
          <w:szCs w:val="32"/>
        </w:rPr>
        <w:t>支持开展重大装备和关键零部件攻关</w:t>
      </w:r>
      <w:r>
        <w:rPr>
          <w:rFonts w:hint="eastAsia" w:ascii="仿宋_GB2312" w:hAnsi="Times New Roman" w:eastAsia="仿宋_GB2312"/>
          <w:color w:val="000000"/>
          <w:sz w:val="32"/>
          <w:szCs w:val="32"/>
        </w:rPr>
        <w:t>，对围绕超高场磁共振成像、正电子发射计算机断层成像等重点领域上下游展开“链式”攻关项目</w:t>
      </w:r>
      <w:r>
        <w:rPr>
          <w:rFonts w:ascii="仿宋_GB2312" w:hAnsi="Times New Roman" w:eastAsia="仿宋_GB2312"/>
          <w:color w:val="000000"/>
          <w:sz w:val="32"/>
          <w:szCs w:val="32"/>
        </w:rPr>
        <w:t>予以补贴；</w:t>
      </w:r>
      <w:r>
        <w:rPr>
          <w:rFonts w:hint="eastAsia" w:ascii="仿宋_GB2312" w:hAnsi="Times New Roman" w:eastAsia="仿宋_GB2312"/>
          <w:b/>
          <w:color w:val="000000"/>
          <w:sz w:val="32"/>
          <w:szCs w:val="32"/>
        </w:rPr>
        <w:t>二是</w:t>
      </w:r>
      <w:r>
        <w:rPr>
          <w:rFonts w:hint="eastAsia" w:ascii="仿宋_GB2312" w:hAnsi="Times New Roman" w:eastAsia="仿宋_GB2312"/>
          <w:color w:val="000000"/>
          <w:sz w:val="32"/>
          <w:szCs w:val="32"/>
        </w:rPr>
        <w:t>加强创新型企业引进培育，对符合条件的创新型企业或团队带项目落户光明区的予以补贴；</w:t>
      </w:r>
      <w:r>
        <w:rPr>
          <w:rFonts w:hint="eastAsia" w:ascii="仿宋_GB2312" w:hAnsi="Times New Roman" w:eastAsia="仿宋_GB2312"/>
          <w:b/>
          <w:color w:val="000000"/>
          <w:sz w:val="32"/>
          <w:szCs w:val="32"/>
        </w:rPr>
        <w:t>三是</w:t>
      </w:r>
      <w:r>
        <w:rPr>
          <w:rFonts w:hint="eastAsia" w:ascii="仿宋_GB2312" w:hAnsi="Times New Roman" w:eastAsia="仿宋_GB2312"/>
          <w:color w:val="000000"/>
          <w:sz w:val="32"/>
          <w:szCs w:val="32"/>
        </w:rPr>
        <w:t>支持创新医疗器械产业化，对新获得二、三类医疗器械注册证的产业化项目予以支持；</w:t>
      </w:r>
      <w:r>
        <w:rPr>
          <w:rFonts w:hint="eastAsia" w:ascii="仿宋_GB2312" w:hAnsi="Times New Roman" w:eastAsia="仿宋_GB2312"/>
          <w:b/>
          <w:color w:val="000000"/>
          <w:sz w:val="32"/>
          <w:szCs w:val="32"/>
        </w:rPr>
        <w:t>四是</w:t>
      </w:r>
      <w:r>
        <w:rPr>
          <w:rFonts w:hint="eastAsia" w:ascii="仿宋_GB2312" w:hAnsi="Times New Roman" w:eastAsia="仿宋_GB2312"/>
          <w:color w:val="000000"/>
          <w:sz w:val="32"/>
          <w:szCs w:val="32"/>
        </w:rPr>
        <w:t>支持开展医疗器械委托生产，对</w:t>
      </w:r>
      <w:r>
        <w:rPr>
          <w:rFonts w:hint="eastAsia" w:ascii="仿宋_GB2312" w:hAnsi="黑体" w:eastAsia="仿宋_GB2312"/>
          <w:sz w:val="32"/>
          <w:szCs w:val="32"/>
        </w:rPr>
        <w:t>光明区内企业按照医疗器械注册人制度承担生产的予以补贴；</w:t>
      </w:r>
      <w:r>
        <w:rPr>
          <w:rFonts w:hint="eastAsia" w:ascii="仿宋_GB2312" w:hAnsi="黑体" w:eastAsia="仿宋_GB2312"/>
          <w:b/>
          <w:sz w:val="32"/>
          <w:szCs w:val="32"/>
        </w:rPr>
        <w:t>五是</w:t>
      </w:r>
      <w:r>
        <w:rPr>
          <w:rFonts w:hint="eastAsia" w:ascii="仿宋_GB2312" w:hAnsi="黑体" w:eastAsia="仿宋_GB2312"/>
          <w:sz w:val="32"/>
          <w:szCs w:val="32"/>
        </w:rPr>
        <w:t>支持企业规模化发展，对企业进行的境内外非关联并购重组项目且在光明区建设落地的，按照交易额予以补贴；</w:t>
      </w:r>
      <w:r>
        <w:rPr>
          <w:rFonts w:hint="eastAsia" w:ascii="仿宋_GB2312" w:hAnsi="黑体" w:eastAsia="仿宋_GB2312"/>
          <w:b/>
          <w:sz w:val="32"/>
          <w:szCs w:val="32"/>
        </w:rPr>
        <w:t>六是</w:t>
      </w:r>
      <w:r>
        <w:rPr>
          <w:rFonts w:hint="eastAsia" w:ascii="仿宋_GB2312" w:hAnsi="黑体" w:eastAsia="仿宋_GB2312"/>
          <w:sz w:val="32"/>
          <w:szCs w:val="32"/>
        </w:rPr>
        <w:t>支持医疗器械应用示范，对本区医疗机构采购经国家、省、市有关部门认定的医疗器械首台（套）产品予以补贴。</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ascii="仿宋_GB2312" w:hAnsi="Times New Roman" w:eastAsia="仿宋_GB2312"/>
          <w:color w:val="000000"/>
          <w:sz w:val="32"/>
          <w:szCs w:val="32"/>
        </w:rPr>
        <w:t>拟解决痛点问题</w:t>
      </w:r>
      <w:r>
        <w:rPr>
          <w:rFonts w:hint="eastAsia" w:ascii="仿宋_GB2312" w:hAnsi="Times New Roman" w:eastAsia="仿宋_GB2312"/>
          <w:color w:val="000000"/>
          <w:sz w:val="32"/>
          <w:szCs w:val="32"/>
        </w:rPr>
        <w:t>：有利于解决</w:t>
      </w:r>
      <w:r>
        <w:rPr>
          <w:rFonts w:hint="eastAsia" w:ascii="仿宋_GB2312" w:hAnsi="Times New Roman" w:eastAsia="仿宋_GB2312"/>
          <w:b/>
          <w:color w:val="000000"/>
          <w:sz w:val="32"/>
          <w:szCs w:val="32"/>
        </w:rPr>
        <w:t>“产业核心技术卡脖子、产业规模小”</w:t>
      </w:r>
      <w:r>
        <w:rPr>
          <w:rFonts w:hint="eastAsia" w:ascii="仿宋_GB2312" w:hAnsi="Times New Roman" w:eastAsia="仿宋_GB2312"/>
          <w:color w:val="000000"/>
          <w:sz w:val="32"/>
          <w:szCs w:val="32"/>
        </w:rPr>
        <w:t>的痛点，从以下</w:t>
      </w:r>
      <w:r>
        <w:rPr>
          <w:rFonts w:hint="eastAsia" w:ascii="仿宋_GB2312" w:hAnsi="Times New Roman" w:eastAsia="仿宋_GB2312"/>
          <w:color w:val="000000"/>
          <w:sz w:val="32"/>
          <w:szCs w:val="32"/>
          <w:lang w:val="en-US" w:eastAsia="zh-CN"/>
        </w:rPr>
        <w:t>六</w:t>
      </w:r>
      <w:r>
        <w:rPr>
          <w:rFonts w:hint="eastAsia" w:ascii="仿宋_GB2312" w:hAnsi="Times New Roman" w:eastAsia="仿宋_GB2312"/>
          <w:color w:val="000000"/>
          <w:sz w:val="32"/>
          <w:szCs w:val="32"/>
        </w:rPr>
        <w:t>个方面入手：</w:t>
      </w:r>
      <w:r>
        <w:rPr>
          <w:rFonts w:hint="eastAsia" w:ascii="仿宋_GB2312" w:hAnsi="Times New Roman" w:eastAsia="仿宋_GB2312"/>
          <w:b/>
          <w:color w:val="000000"/>
          <w:sz w:val="32"/>
          <w:szCs w:val="32"/>
        </w:rPr>
        <w:t>一是</w:t>
      </w:r>
      <w:r>
        <w:rPr>
          <w:rFonts w:hint="eastAsia" w:ascii="仿宋_GB2312" w:hAnsi="黑体" w:eastAsia="仿宋_GB2312"/>
          <w:b/>
          <w:sz w:val="32"/>
          <w:szCs w:val="32"/>
        </w:rPr>
        <w:t>围绕产业链技术攻关需求，</w:t>
      </w:r>
      <w:r>
        <w:rPr>
          <w:rFonts w:hint="eastAsia" w:ascii="仿宋_GB2312" w:hAnsi="黑体" w:eastAsia="仿宋_GB2312"/>
          <w:sz w:val="32"/>
          <w:szCs w:val="32"/>
        </w:rPr>
        <w:t>开展超高场磁共振成像、正电子发射计算机断层成像等重点领域上下游展开“链式”攻关，提升创新硬实力。</w:t>
      </w:r>
      <w:r>
        <w:rPr>
          <w:rFonts w:hint="eastAsia" w:ascii="仿宋_GB2312" w:hAnsi="黑体" w:eastAsia="仿宋_GB2312"/>
          <w:b/>
          <w:sz w:val="32"/>
          <w:szCs w:val="32"/>
        </w:rPr>
        <w:t>二是围绕创新型企业引进培育需求，</w:t>
      </w:r>
      <w:r>
        <w:rPr>
          <w:rFonts w:hint="eastAsia" w:ascii="仿宋_GB2312" w:hAnsi="黑体" w:eastAsia="仿宋_GB2312"/>
          <w:sz w:val="32"/>
          <w:szCs w:val="32"/>
        </w:rPr>
        <w:t>大力引进和培育高端医疗器械领域具有核心技术竞争力的创新型企业和团队。</w:t>
      </w:r>
      <w:r>
        <w:rPr>
          <w:rFonts w:hint="eastAsia" w:ascii="仿宋_GB2312" w:hAnsi="黑体" w:eastAsia="仿宋_GB2312"/>
          <w:b/>
          <w:sz w:val="32"/>
          <w:szCs w:val="32"/>
        </w:rPr>
        <w:t>三是围绕创新产品产业化需求，</w:t>
      </w:r>
      <w:r>
        <w:rPr>
          <w:rFonts w:hint="eastAsia" w:ascii="仿宋_GB2312" w:hAnsi="黑体" w:eastAsia="仿宋_GB2312"/>
          <w:sz w:val="32"/>
          <w:szCs w:val="32"/>
        </w:rPr>
        <w:t>推动医疗器械重大创新成果就地产业化，提升产业驱动力。</w:t>
      </w:r>
      <w:r>
        <w:rPr>
          <w:rFonts w:hint="eastAsia" w:ascii="仿宋_GB2312" w:hAnsi="黑体" w:eastAsia="仿宋_GB2312"/>
          <w:b/>
          <w:sz w:val="32"/>
          <w:szCs w:val="32"/>
        </w:rPr>
        <w:t>四是围绕医疗器械产品异地生产需求，</w:t>
      </w:r>
      <w:r>
        <w:rPr>
          <w:rFonts w:hint="eastAsia" w:ascii="仿宋_GB2312" w:hAnsi="黑体" w:eastAsia="仿宋_GB2312"/>
          <w:sz w:val="32"/>
          <w:szCs w:val="32"/>
        </w:rPr>
        <w:t>推动光明区内企业按照医疗器械注册人制度承担生产，扩增业务渠道。</w:t>
      </w:r>
      <w:r>
        <w:rPr>
          <w:rFonts w:hint="eastAsia" w:ascii="仿宋_GB2312" w:hAnsi="黑体" w:eastAsia="仿宋_GB2312"/>
          <w:b/>
          <w:sz w:val="32"/>
          <w:szCs w:val="32"/>
        </w:rPr>
        <w:t>五是围绕企业资本运作和兼并收购需求，</w:t>
      </w:r>
      <w:r>
        <w:rPr>
          <w:rFonts w:hint="eastAsia" w:ascii="仿宋_GB2312" w:hAnsi="黑体" w:eastAsia="仿宋_GB2312"/>
          <w:sz w:val="32"/>
          <w:szCs w:val="32"/>
        </w:rPr>
        <w:t>支持企业进行境内外非关联并购重组。</w:t>
      </w:r>
      <w:r>
        <w:rPr>
          <w:rFonts w:hint="eastAsia" w:ascii="仿宋_GB2312" w:hAnsi="黑体" w:eastAsia="仿宋_GB2312"/>
          <w:b/>
          <w:sz w:val="32"/>
          <w:szCs w:val="32"/>
        </w:rPr>
        <w:t>六是围绕医疗机构和本地企业合作需求，</w:t>
      </w:r>
      <w:r>
        <w:rPr>
          <w:rFonts w:hint="eastAsia" w:ascii="仿宋_GB2312" w:hAnsi="黑体" w:eastAsia="仿宋_GB2312"/>
          <w:sz w:val="32"/>
          <w:szCs w:val="32"/>
        </w:rPr>
        <w:t>加大创新医疗器械首购力度，提高政府采购份额。</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（五）构建产业</w:t>
      </w:r>
      <w:r>
        <w:rPr>
          <w:rFonts w:hint="eastAsia" w:ascii="Times New Roman" w:hAnsi="Times New Roman" w:eastAsia="楷体_GB2312"/>
          <w:b/>
          <w:sz w:val="32"/>
          <w:szCs w:val="32"/>
          <w:lang w:val="en-US" w:eastAsia="zh-CN"/>
        </w:rPr>
        <w:t>生态</w:t>
      </w:r>
      <w:r>
        <w:rPr>
          <w:rFonts w:hint="eastAsia" w:ascii="Times New Roman" w:hAnsi="Times New Roman" w:eastAsia="楷体_GB2312"/>
          <w:b/>
          <w:sz w:val="32"/>
          <w:szCs w:val="32"/>
        </w:rPr>
        <w:t>体系</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本部分共</w:t>
      </w:r>
      <w:r>
        <w:rPr>
          <w:rFonts w:ascii="仿宋_GB2312" w:hAnsi="Times New Roman" w:eastAsia="仿宋_GB2312"/>
          <w:color w:val="000000"/>
          <w:sz w:val="32"/>
          <w:szCs w:val="32"/>
        </w:rPr>
        <w:t>提出</w:t>
      </w:r>
      <w:r>
        <w:rPr>
          <w:rFonts w:hint="eastAsia" w:ascii="仿宋_GB2312" w:hAnsi="Times New Roman" w:eastAsia="仿宋_GB2312"/>
          <w:color w:val="000000"/>
          <w:sz w:val="32"/>
          <w:szCs w:val="32"/>
        </w:rPr>
        <w:t>二条</w:t>
      </w:r>
      <w:r>
        <w:rPr>
          <w:rFonts w:ascii="仿宋_GB2312" w:hAnsi="Times New Roman" w:eastAsia="仿宋_GB2312"/>
          <w:color w:val="000000"/>
          <w:sz w:val="32"/>
          <w:szCs w:val="32"/>
        </w:rPr>
        <w:t>内容:</w:t>
      </w:r>
      <w:r>
        <w:rPr>
          <w:rFonts w:hint="eastAsia" w:ascii="仿宋_GB2312" w:hAnsi="Times New Roman" w:eastAsia="仿宋_GB2312"/>
          <w:b/>
          <w:color w:val="000000"/>
          <w:sz w:val="32"/>
          <w:szCs w:val="32"/>
        </w:rPr>
        <w:t>一是</w:t>
      </w:r>
      <w:r>
        <w:rPr>
          <w:rFonts w:hint="eastAsia" w:ascii="仿宋_GB2312" w:hAnsi="Times New Roman" w:eastAsia="仿宋_GB2312"/>
          <w:color w:val="000000"/>
          <w:sz w:val="32"/>
          <w:szCs w:val="32"/>
        </w:rPr>
        <w:t>加强金融资本支撑，对获得天使投资、风险投资、创业投资等投融资机构股权投资的新引进高端医疗器械企业予以补贴。</w:t>
      </w:r>
      <w:r>
        <w:rPr>
          <w:rFonts w:hint="eastAsia" w:ascii="仿宋_GB2312" w:hAnsi="黑体" w:eastAsia="仿宋_GB2312"/>
          <w:sz w:val="32"/>
          <w:szCs w:val="32"/>
        </w:rPr>
        <w:t>对于创新贡献度高的创投机构，予以其上一年度项目退出时产生投资收益的</w:t>
      </w:r>
      <w:r>
        <w:rPr>
          <w:rFonts w:ascii="仿宋_GB2312" w:hAnsi="黑体" w:eastAsia="仿宋_GB2312"/>
          <w:sz w:val="32"/>
          <w:szCs w:val="32"/>
        </w:rPr>
        <w:t>10</w:t>
      </w:r>
      <w:r>
        <w:rPr>
          <w:rFonts w:hint="eastAsia" w:ascii="仿宋_GB2312" w:hAnsi="黑体" w:eastAsia="仿宋_GB2312"/>
          <w:sz w:val="32"/>
          <w:szCs w:val="32"/>
        </w:rPr>
        <w:t>%奖励；</w:t>
      </w:r>
      <w:r>
        <w:rPr>
          <w:rFonts w:hint="eastAsia" w:ascii="仿宋_GB2312" w:hAnsi="Times New Roman" w:eastAsia="仿宋_GB2312"/>
          <w:b/>
          <w:color w:val="000000"/>
          <w:sz w:val="32"/>
          <w:szCs w:val="32"/>
        </w:rPr>
        <w:t>二是</w:t>
      </w:r>
      <w:r>
        <w:rPr>
          <w:rFonts w:hint="eastAsia" w:ascii="仿宋_GB2312" w:hAnsi="Times New Roman" w:eastAsia="仿宋_GB2312"/>
          <w:color w:val="000000"/>
          <w:sz w:val="32"/>
          <w:szCs w:val="32"/>
        </w:rPr>
        <w:t>打造高端医疗器械产业良好发展氛围，</w:t>
      </w:r>
      <w:r>
        <w:rPr>
          <w:rFonts w:hint="eastAsia" w:ascii="仿宋_GB2312" w:hAnsi="黑体" w:eastAsia="仿宋_GB2312"/>
          <w:sz w:val="32"/>
          <w:szCs w:val="32"/>
        </w:rPr>
        <w:t>对举办经区政府备案的高端医疗器械相关论坛会议、展会等活动的企业予以相应补贴</w:t>
      </w:r>
      <w:r>
        <w:rPr>
          <w:rFonts w:ascii="仿宋_GB2312" w:hAnsi="Times New Roman" w:eastAsia="仿宋_GB2312"/>
          <w:color w:val="000000"/>
          <w:sz w:val="32"/>
          <w:szCs w:val="32"/>
        </w:rPr>
        <w:t>。</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Times New Roman" w:eastAsia="仿宋_GB2312"/>
          <w:color w:val="000000"/>
          <w:sz w:val="32"/>
          <w:szCs w:val="32"/>
        </w:rPr>
      </w:pPr>
      <w:r>
        <w:rPr>
          <w:rFonts w:ascii="仿宋_GB2312" w:hAnsi="Times New Roman" w:eastAsia="仿宋_GB2312"/>
          <w:color w:val="000000"/>
          <w:sz w:val="32"/>
          <w:szCs w:val="32"/>
        </w:rPr>
        <w:t>拟解决痛点问题</w:t>
      </w:r>
      <w:r>
        <w:rPr>
          <w:rFonts w:hint="eastAsia" w:ascii="仿宋_GB2312" w:hAnsi="Times New Roman" w:eastAsia="仿宋_GB2312"/>
          <w:color w:val="000000"/>
          <w:sz w:val="32"/>
          <w:szCs w:val="32"/>
        </w:rPr>
        <w:t>：有利于解决</w:t>
      </w:r>
      <w:r>
        <w:rPr>
          <w:rFonts w:hint="eastAsia" w:ascii="仿宋_GB2312" w:hAnsi="Times New Roman" w:eastAsia="仿宋_GB2312"/>
          <w:b/>
          <w:color w:val="000000"/>
          <w:sz w:val="32"/>
          <w:szCs w:val="32"/>
        </w:rPr>
        <w:t>“产业</w:t>
      </w:r>
      <w:r>
        <w:rPr>
          <w:rFonts w:hint="eastAsia" w:ascii="仿宋_GB2312" w:hAnsi="Times New Roman" w:eastAsia="仿宋_GB2312"/>
          <w:b/>
          <w:color w:val="000000"/>
          <w:sz w:val="32"/>
          <w:szCs w:val="32"/>
          <w:lang w:val="en-US" w:eastAsia="zh-CN"/>
        </w:rPr>
        <w:t>生态</w:t>
      </w:r>
      <w:r>
        <w:rPr>
          <w:rFonts w:hint="eastAsia" w:ascii="仿宋_GB2312" w:hAnsi="Times New Roman" w:eastAsia="仿宋_GB2312"/>
          <w:b/>
          <w:color w:val="000000"/>
          <w:sz w:val="32"/>
          <w:szCs w:val="32"/>
        </w:rPr>
        <w:t>待完善”</w:t>
      </w:r>
      <w:r>
        <w:rPr>
          <w:rFonts w:hint="eastAsia" w:ascii="仿宋_GB2312" w:hAnsi="Times New Roman" w:eastAsia="仿宋_GB2312"/>
          <w:color w:val="000000"/>
          <w:sz w:val="32"/>
          <w:szCs w:val="32"/>
        </w:rPr>
        <w:t>的痛点，从以下二个方面入手：</w:t>
      </w:r>
      <w:r>
        <w:rPr>
          <w:rFonts w:hint="eastAsia" w:ascii="仿宋_GB2312" w:hAnsi="Times New Roman" w:eastAsia="仿宋_GB2312"/>
          <w:b/>
          <w:color w:val="000000"/>
          <w:sz w:val="32"/>
          <w:szCs w:val="32"/>
        </w:rPr>
        <w:t>一是</w:t>
      </w:r>
      <w:r>
        <w:rPr>
          <w:rFonts w:hint="eastAsia" w:ascii="仿宋_GB2312" w:hAnsi="黑体" w:eastAsia="仿宋_GB2312"/>
          <w:b/>
          <w:sz w:val="32"/>
        </w:rPr>
        <w:t>面向高端医疗器械产业融资需求，</w:t>
      </w:r>
      <w:r>
        <w:rPr>
          <w:rFonts w:hint="eastAsia" w:ascii="仿宋_GB2312" w:hAnsi="黑体" w:eastAsia="仿宋_GB2312"/>
          <w:sz w:val="32"/>
        </w:rPr>
        <w:t>助力企业做大做强</w:t>
      </w:r>
      <w:r>
        <w:rPr>
          <w:rFonts w:hint="eastAsia" w:ascii="仿宋_GB2312" w:hAnsi="黑体" w:eastAsia="仿宋_GB2312"/>
          <w:b/>
          <w:sz w:val="32"/>
        </w:rPr>
        <w:t>。</w:t>
      </w:r>
      <w:r>
        <w:rPr>
          <w:rFonts w:hint="eastAsia" w:ascii="仿宋_GB2312" w:hAnsi="Times New Roman" w:eastAsia="仿宋_GB2312"/>
          <w:b/>
          <w:color w:val="000000"/>
          <w:sz w:val="32"/>
          <w:szCs w:val="32"/>
        </w:rPr>
        <w:t>二</w:t>
      </w:r>
      <w:r>
        <w:rPr>
          <w:rFonts w:hint="eastAsia" w:ascii="仿宋_GB2312" w:hAnsi="黑体" w:eastAsia="仿宋_GB2312"/>
          <w:b/>
          <w:sz w:val="32"/>
        </w:rPr>
        <w:t>是面向高端医疗器械产业对接需求，</w:t>
      </w:r>
      <w:r>
        <w:rPr>
          <w:rFonts w:hint="eastAsia" w:ascii="仿宋_GB2312" w:hAnsi="黑体" w:eastAsia="仿宋_GB2312"/>
          <w:sz w:val="32"/>
        </w:rPr>
        <w:t>加强</w:t>
      </w:r>
      <w:r>
        <w:rPr>
          <w:rFonts w:hint="eastAsia" w:ascii="仿宋_GB2312" w:hAnsi="黑体" w:eastAsia="仿宋_GB2312"/>
          <w:sz w:val="32"/>
          <w:szCs w:val="32"/>
        </w:rPr>
        <w:t>高端医疗器械</w:t>
      </w:r>
      <w:r>
        <w:rPr>
          <w:rFonts w:hint="eastAsia" w:ascii="仿宋_GB2312" w:hAnsi="黑体" w:eastAsia="仿宋_GB2312"/>
          <w:sz w:val="32"/>
        </w:rPr>
        <w:t>领域全球人才、技术、项目等交流与合作</w:t>
      </w:r>
      <w:r>
        <w:rPr>
          <w:rFonts w:hint="eastAsia" w:ascii="仿宋_GB2312" w:hAnsi="黑体" w:eastAsia="仿宋_GB2312"/>
          <w:sz w:val="32"/>
          <w:szCs w:val="32"/>
        </w:rPr>
        <w:t>，打造产业交流国际品牌。</w:t>
      </w:r>
    </w:p>
    <w:p>
      <w:pPr>
        <w:pStyle w:val="2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eastAsia="楷体_GB2312"/>
          <w:b/>
          <w:sz w:val="32"/>
          <w:szCs w:val="32"/>
        </w:rPr>
      </w:pPr>
      <w:r>
        <w:rPr>
          <w:rFonts w:hint="eastAsia" w:ascii="Times New Roman" w:hAnsi="Times New Roman" w:eastAsia="楷体_GB2312"/>
          <w:b/>
          <w:sz w:val="32"/>
          <w:szCs w:val="32"/>
        </w:rPr>
        <w:t>（六）附则</w:t>
      </w: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hAnsi="Times New Roman" w:eastAsia="仿宋_GB2312"/>
          <w:color w:val="000000"/>
        </w:rPr>
      </w:pPr>
      <w:r>
        <w:rPr>
          <w:rFonts w:hint="eastAsia" w:ascii="仿宋_GB2312" w:hAnsi="Times New Roman" w:eastAsia="仿宋_GB2312"/>
          <w:color w:val="000000"/>
        </w:rPr>
        <w:t>本部分共提出三条</w:t>
      </w:r>
      <w:r>
        <w:rPr>
          <w:rFonts w:ascii="仿宋_GB2312" w:hAnsi="Times New Roman" w:eastAsia="仿宋_GB2312"/>
          <w:color w:val="000000"/>
        </w:rPr>
        <w:t>内容</w:t>
      </w:r>
      <w:r>
        <w:rPr>
          <w:rFonts w:hint="eastAsia" w:ascii="仿宋_GB2312" w:hAnsi="Times New Roman" w:eastAsia="仿宋_GB2312"/>
          <w:color w:val="000000"/>
        </w:rPr>
        <w:t>：</w:t>
      </w:r>
      <w:r>
        <w:rPr>
          <w:rFonts w:hint="eastAsia" w:ascii="仿宋_GB2312" w:hAnsi="黑体" w:eastAsia="仿宋_GB2312"/>
          <w:b/>
          <w:bCs/>
          <w:sz w:val="32"/>
        </w:rPr>
        <w:t>一是</w:t>
      </w:r>
      <w:r>
        <w:rPr>
          <w:rFonts w:hint="eastAsia" w:ascii="仿宋_GB2312" w:hAnsi="仿宋_GB2312" w:eastAsia="仿宋_GB2312" w:cs="仿宋_GB2312"/>
          <w:sz w:val="32"/>
          <w:highlight w:val="none"/>
        </w:rPr>
        <w:t>经区相关部门认定的用于家畜、家禽及其他人工饲养动物等兽用器械领域相关项目，在推动重大项目落地、支持产业做大做强等方面，可参照本措施相关条款实施。</w:t>
      </w:r>
      <w:r>
        <w:rPr>
          <w:rFonts w:hint="eastAsia" w:ascii="仿宋_GB2312" w:hAnsi="黑体" w:eastAsia="仿宋_GB2312"/>
          <w:b/>
          <w:bCs/>
          <w:sz w:val="32"/>
        </w:rPr>
        <w:t>二是</w:t>
      </w:r>
      <w:r>
        <w:rPr>
          <w:rFonts w:hint="eastAsia" w:ascii="仿宋_GB2312" w:hAnsi="黑体" w:eastAsia="仿宋_GB2312"/>
          <w:sz w:val="32"/>
        </w:rPr>
        <w:t>关于项目申报情况说明</w:t>
      </w:r>
      <w:r>
        <w:rPr>
          <w:rFonts w:hint="eastAsia" w:ascii="仿宋_GB2312" w:hAnsi="黑体" w:eastAsia="仿宋_GB2312"/>
          <w:sz w:val="32"/>
          <w:lang w:eastAsia="zh-CN"/>
        </w:rPr>
        <w:t>。</w:t>
      </w:r>
      <w:r>
        <w:rPr>
          <w:rFonts w:hint="eastAsia" w:ascii="仿宋_GB2312" w:hAnsi="黑体" w:eastAsia="仿宋_GB2312"/>
          <w:b/>
          <w:bCs/>
          <w:sz w:val="32"/>
          <w:lang w:val="en-US" w:eastAsia="zh-CN"/>
        </w:rPr>
        <w:t>三是</w:t>
      </w:r>
      <w:r>
        <w:rPr>
          <w:rFonts w:hint="eastAsia" w:ascii="仿宋_GB2312" w:hAnsi="黑体" w:eastAsia="仿宋_GB2312"/>
          <w:sz w:val="32"/>
        </w:rPr>
        <w:t>明确措施执行时间</w:t>
      </w:r>
      <w:r>
        <w:rPr>
          <w:rFonts w:hint="eastAsia" w:ascii="仿宋_GB2312" w:hAnsi="黑体" w:eastAsia="仿宋_GB2312"/>
          <w:sz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Times New Roman" w:cs="Times New Roman"/>
          <w:color w:val="000000"/>
          <w:szCs w:val="32"/>
        </w:rPr>
      </w:pPr>
      <w:r>
        <w:rPr>
          <w:rFonts w:hint="eastAsia" w:ascii="黑体" w:hAnsi="黑体" w:eastAsia="黑体" w:cs="黑体"/>
          <w:color w:val="000000"/>
          <w:szCs w:val="32"/>
          <w:lang w:val="en-US" w:eastAsia="zh-CN"/>
        </w:rPr>
        <w:t>四</w:t>
      </w:r>
      <w:r>
        <w:rPr>
          <w:rFonts w:hint="eastAsia" w:ascii="黑体" w:hAnsi="黑体" w:eastAsia="黑体" w:cs="黑体"/>
          <w:color w:val="000000"/>
          <w:szCs w:val="32"/>
        </w:rPr>
        <w:t>、</w:t>
      </w:r>
      <w:r>
        <w:rPr>
          <w:rFonts w:hint="eastAsia" w:ascii="仿宋_GB2312"/>
        </w:rPr>
        <w:t>关于《若干措施》有关租金补贴的企业认定条件和园区认定条件等未明确事宜，后续将通过部门级规范性文件的方式予以进一步规定。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SGB2312B--GB1-0">
    <w:altName w:val="华文仿宋"/>
    <w:panose1 w:val="00000000000000000000"/>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13325"/>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autoHyphenation/>
  <w:hyphenationZone w:val="357"/>
  <w:doNotHyphenateCap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0A"/>
    <w:rsid w:val="0018535E"/>
    <w:rsid w:val="00306CFE"/>
    <w:rsid w:val="0052080A"/>
    <w:rsid w:val="006F3A18"/>
    <w:rsid w:val="00FA387E"/>
    <w:rsid w:val="01487005"/>
    <w:rsid w:val="055A5A94"/>
    <w:rsid w:val="0C4A05CC"/>
    <w:rsid w:val="13194B9F"/>
    <w:rsid w:val="17DD1B8F"/>
    <w:rsid w:val="1F517453"/>
    <w:rsid w:val="48F03CD5"/>
    <w:rsid w:val="5E255D92"/>
    <w:rsid w:val="6C700F4A"/>
    <w:rsid w:val="6CC64855"/>
    <w:rsid w:val="6F502E59"/>
    <w:rsid w:val="72AF0B20"/>
    <w:rsid w:val="7AAC7847"/>
    <w:rsid w:val="7F350B8F"/>
    <w:rsid w:val="BEFE1893"/>
    <w:rsid w:val="EEFF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8"/>
    <w:qFormat/>
    <w:uiPriority w:val="9"/>
    <w:pPr>
      <w:spacing w:line="560" w:lineRule="exact"/>
      <w:outlineLvl w:val="0"/>
    </w:pPr>
    <w:rPr>
      <w:rFonts w:ascii="黑体" w:hAnsi="黑体" w:eastAsia="黑体" w:cs="Times New Roman"/>
      <w:szCs w:val="32"/>
    </w:rPr>
  </w:style>
  <w:style w:type="paragraph" w:styleId="3">
    <w:name w:val="heading 2"/>
    <w:basedOn w:val="1"/>
    <w:next w:val="1"/>
    <w:link w:val="19"/>
    <w:unhideWhenUsed/>
    <w:qFormat/>
    <w:uiPriority w:val="9"/>
    <w:pPr>
      <w:spacing w:line="560" w:lineRule="exact"/>
      <w:ind w:firstLine="562"/>
      <w:outlineLvl w:val="1"/>
    </w:pPr>
    <w:rPr>
      <w:rFonts w:ascii="楷体_GB2312" w:hAnsi="仿宋" w:eastAsia="楷体_GB2312" w:cs="Times New Roman"/>
      <w:szCs w:val="32"/>
    </w:rPr>
  </w:style>
  <w:style w:type="paragraph" w:styleId="4">
    <w:name w:val="heading 3"/>
    <w:basedOn w:val="1"/>
    <w:next w:val="1"/>
    <w:link w:val="20"/>
    <w:unhideWhenUsed/>
    <w:qFormat/>
    <w:uiPriority w:val="9"/>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5"/>
    <w:qFormat/>
    <w:uiPriority w:val="0"/>
    <w:pPr>
      <w:widowControl/>
      <w:snapToGrid w:val="0"/>
      <w:jc w:val="left"/>
    </w:pPr>
    <w:rPr>
      <w:rFonts w:cs="Times New Roman" w:eastAsiaTheme="minorEastAsia"/>
      <w:kern w:val="0"/>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9"/>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unhideWhenUsed/>
    <w:qFormat/>
    <w:uiPriority w:val="99"/>
    <w:rPr>
      <w:sz w:val="21"/>
      <w:szCs w:val="21"/>
    </w:rPr>
  </w:style>
  <w:style w:type="character" w:styleId="17">
    <w:name w:val="footnote reference"/>
    <w:qFormat/>
    <w:uiPriority w:val="0"/>
    <w:rPr>
      <w:vertAlign w:val="superscript"/>
    </w:rPr>
  </w:style>
  <w:style w:type="character" w:customStyle="1" w:styleId="18">
    <w:name w:val="标题 1 Char"/>
    <w:basedOn w:val="14"/>
    <w:link w:val="2"/>
    <w:qFormat/>
    <w:uiPriority w:val="9"/>
    <w:rPr>
      <w:rFonts w:ascii="黑体" w:hAnsi="黑体" w:eastAsia="黑体" w:cs="Times New Roman"/>
      <w:sz w:val="32"/>
      <w:szCs w:val="32"/>
    </w:rPr>
  </w:style>
  <w:style w:type="character" w:customStyle="1" w:styleId="19">
    <w:name w:val="标题 2 Char"/>
    <w:basedOn w:val="14"/>
    <w:link w:val="3"/>
    <w:qFormat/>
    <w:uiPriority w:val="9"/>
    <w:rPr>
      <w:rFonts w:ascii="楷体_GB2312" w:hAnsi="仿宋" w:eastAsia="楷体_GB2312" w:cs="Times New Roman"/>
      <w:sz w:val="32"/>
      <w:szCs w:val="32"/>
    </w:rPr>
  </w:style>
  <w:style w:type="character" w:customStyle="1" w:styleId="20">
    <w:name w:val="标题 3 Char"/>
    <w:basedOn w:val="14"/>
    <w:link w:val="4"/>
    <w:qFormat/>
    <w:uiPriority w:val="9"/>
    <w:rPr>
      <w:b/>
      <w:bCs/>
      <w:sz w:val="32"/>
      <w:szCs w:val="32"/>
    </w:rPr>
  </w:style>
  <w:style w:type="character" w:customStyle="1" w:styleId="21">
    <w:name w:val="页眉 Char"/>
    <w:basedOn w:val="14"/>
    <w:link w:val="8"/>
    <w:qFormat/>
    <w:uiPriority w:val="99"/>
    <w:rPr>
      <w:sz w:val="18"/>
      <w:szCs w:val="18"/>
    </w:rPr>
  </w:style>
  <w:style w:type="character" w:customStyle="1" w:styleId="22">
    <w:name w:val="页脚 Char"/>
    <w:basedOn w:val="14"/>
    <w:link w:val="7"/>
    <w:qFormat/>
    <w:uiPriority w:val="99"/>
    <w:rPr>
      <w:sz w:val="18"/>
      <w:szCs w:val="18"/>
    </w:rPr>
  </w:style>
  <w:style w:type="character" w:customStyle="1" w:styleId="23">
    <w:name w:val="批注框文本 Char"/>
    <w:basedOn w:val="14"/>
    <w:link w:val="6"/>
    <w:semiHidden/>
    <w:qFormat/>
    <w:uiPriority w:val="99"/>
    <w:rPr>
      <w:rFonts w:eastAsia="仿宋_GB2312"/>
      <w:sz w:val="18"/>
      <w:szCs w:val="18"/>
    </w:rPr>
  </w:style>
  <w:style w:type="character" w:customStyle="1" w:styleId="24">
    <w:name w:val="脚注文本 字符"/>
    <w:basedOn w:val="14"/>
    <w:qFormat/>
    <w:uiPriority w:val="99"/>
    <w:rPr>
      <w:rFonts w:eastAsia="仿宋_GB2312"/>
      <w:sz w:val="18"/>
      <w:szCs w:val="18"/>
    </w:rPr>
  </w:style>
  <w:style w:type="character" w:customStyle="1" w:styleId="25">
    <w:name w:val="脚注文本 Char"/>
    <w:link w:val="9"/>
    <w:qFormat/>
    <w:uiPriority w:val="0"/>
    <w:rPr>
      <w:rFonts w:cs="Times New Roman"/>
      <w:kern w:val="0"/>
      <w:sz w:val="18"/>
      <w:szCs w:val="18"/>
    </w:rPr>
  </w:style>
  <w:style w:type="paragraph" w:customStyle="1" w:styleId="26">
    <w:name w:val="列出段落1"/>
    <w:basedOn w:val="1"/>
    <w:qFormat/>
    <w:uiPriority w:val="34"/>
    <w:pPr>
      <w:ind w:firstLine="420" w:firstLineChars="200"/>
    </w:pPr>
    <w:rPr>
      <w:rFonts w:ascii="等线" w:hAnsi="等线" w:eastAsia="等线" w:cs="Times New Roman"/>
      <w:sz w:val="21"/>
    </w:rPr>
  </w:style>
  <w:style w:type="paragraph" w:customStyle="1" w:styleId="27">
    <w:name w:val="列出段落2"/>
    <w:basedOn w:val="1"/>
    <w:qFormat/>
    <w:uiPriority w:val="99"/>
    <w:pPr>
      <w:ind w:firstLine="420" w:firstLineChars="200"/>
    </w:pPr>
  </w:style>
  <w:style w:type="character" w:customStyle="1" w:styleId="28">
    <w:name w:val="批注文字 Char"/>
    <w:basedOn w:val="14"/>
    <w:link w:val="5"/>
    <w:semiHidden/>
    <w:qFormat/>
    <w:uiPriority w:val="99"/>
    <w:rPr>
      <w:rFonts w:eastAsia="仿宋_GB2312" w:asciiTheme="minorHAnsi" w:hAnsiTheme="minorHAnsi" w:cstheme="minorBidi"/>
      <w:kern w:val="2"/>
      <w:sz w:val="32"/>
      <w:szCs w:val="22"/>
    </w:rPr>
  </w:style>
  <w:style w:type="character" w:customStyle="1" w:styleId="29">
    <w:name w:val="批注主题 Char"/>
    <w:basedOn w:val="28"/>
    <w:link w:val="11"/>
    <w:semiHidden/>
    <w:qFormat/>
    <w:uiPriority w:val="99"/>
    <w:rPr>
      <w:rFonts w:eastAsia="仿宋_GB2312" w:asciiTheme="minorHAnsi" w:hAnsiTheme="minorHAnsi" w:cstheme="minorBidi"/>
      <w:b/>
      <w:bCs/>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488</Words>
  <Characters>2786</Characters>
  <Lines>23</Lines>
  <Paragraphs>6</Paragraphs>
  <TotalTime>0</TotalTime>
  <ScaleCrop>false</ScaleCrop>
  <LinksUpToDate>false</LinksUpToDate>
  <CharactersWithSpaces>3268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2022-11-22T02:42:00Z</dcterms:created>
  <dc:creator>weizy</dc:creator>
  <cp:lastModifiedBy>huawei</cp:lastModifiedBy>
  <cp:lastPrinted>2019-12-23T07:15:00Z</cp:lastPrinted>
  <dcterms:modified xsi:type="dcterms:W3CDTF">2023-03-29T17:03:56Z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3048FF79659173D2BA308063451FD7C5</vt:lpwstr>
  </property>
</Properties>
</file>