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光明区</w:t>
      </w:r>
      <w:r>
        <w:rPr>
          <w:rFonts w:hint="eastAsia" w:ascii="方正小标宋_GBK" w:hAnsi="方正小标宋_GBK" w:eastAsia="方正小标宋_GBK" w:cs="方正小标宋_GBK"/>
          <w:b w:val="0"/>
          <w:bCs w:val="0"/>
          <w:sz w:val="44"/>
          <w:szCs w:val="44"/>
        </w:rPr>
        <w:t>20</w:t>
      </w:r>
      <w:r>
        <w:rPr>
          <w:rFonts w:hint="eastAsia" w:ascii="方正小标宋_GBK" w:hAnsi="方正小标宋_GBK" w:eastAsia="方正小标宋_GBK" w:cs="方正小标宋_GBK"/>
          <w:b w:val="0"/>
          <w:bCs w:val="0"/>
          <w:sz w:val="44"/>
          <w:szCs w:val="44"/>
          <w:lang w:val="en-US" w:eastAsia="zh-CN"/>
        </w:rPr>
        <w:t>22</w:t>
      </w:r>
      <w:r>
        <w:rPr>
          <w:rFonts w:hint="eastAsia" w:ascii="方正小标宋_GBK" w:hAnsi="方正小标宋_GBK" w:eastAsia="方正小标宋_GBK" w:cs="方正小标宋_GBK"/>
          <w:b w:val="0"/>
          <w:bCs w:val="0"/>
          <w:sz w:val="44"/>
          <w:szCs w:val="44"/>
        </w:rPr>
        <w:t>-202</w:t>
      </w:r>
      <w:r>
        <w:rPr>
          <w:rFonts w:hint="eastAsia" w:ascii="方正小标宋_GBK" w:hAnsi="方正小标宋_GBK" w:eastAsia="方正小标宋_GBK" w:cs="方正小标宋_GBK"/>
          <w:b w:val="0"/>
          <w:bCs w:val="0"/>
          <w:sz w:val="44"/>
          <w:szCs w:val="44"/>
          <w:lang w:val="en-US" w:eastAsia="zh-CN"/>
        </w:rPr>
        <w:t>3</w:t>
      </w:r>
      <w:r>
        <w:rPr>
          <w:rFonts w:hint="eastAsia" w:ascii="方正小标宋_GBK" w:hAnsi="方正小标宋_GBK" w:eastAsia="方正小标宋_GBK" w:cs="方正小标宋_GBK"/>
          <w:b w:val="0"/>
          <w:bCs w:val="0"/>
          <w:sz w:val="44"/>
          <w:szCs w:val="44"/>
        </w:rPr>
        <w:t>学年在园儿童健康</w:t>
      </w:r>
    </w:p>
    <w:p>
      <w:pPr>
        <w:pStyle w:val="4"/>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kern w:val="2"/>
          <w:sz w:val="44"/>
          <w:szCs w:val="44"/>
        </w:rPr>
      </w:pPr>
      <w:r>
        <w:rPr>
          <w:rFonts w:hint="eastAsia" w:ascii="方正小标宋_GBK" w:hAnsi="方正小标宋_GBK" w:eastAsia="方正小标宋_GBK" w:cs="方正小标宋_GBK"/>
          <w:b w:val="0"/>
          <w:bCs w:val="0"/>
          <w:sz w:val="44"/>
          <w:szCs w:val="44"/>
        </w:rPr>
        <w:t>成长补贴申请工作问答</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Times New Roman" w:eastAsia="黑体" w:cs="Times New Roman"/>
          <w:color w:val="auto"/>
          <w:kern w:val="2"/>
          <w:lang w:val="en-US" w:eastAsia="zh-CN"/>
        </w:rPr>
      </w:pP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eastAsia="黑体"/>
        </w:rPr>
      </w:pPr>
      <w:r>
        <w:rPr>
          <w:rFonts w:hint="eastAsia" w:ascii="黑体" w:hAnsi="Times New Roman" w:eastAsia="黑体" w:cs="Times New Roman"/>
          <w:color w:val="auto"/>
          <w:kern w:val="2"/>
          <w:lang w:val="en-US" w:eastAsia="zh-CN"/>
        </w:rPr>
        <w:t>一</w:t>
      </w:r>
      <w:r>
        <w:rPr>
          <w:rFonts w:hint="eastAsia" w:ascii="黑体" w:hAnsi="Times New Roman" w:eastAsia="黑体" w:cs="Times New Roman"/>
          <w:color w:val="auto"/>
          <w:kern w:val="2"/>
        </w:rPr>
        <w:t>、</w:t>
      </w:r>
      <w:r>
        <w:rPr>
          <w:rFonts w:hint="eastAsia" w:ascii="黑体" w:eastAsia="黑体"/>
        </w:rPr>
        <w:t>如何</w:t>
      </w:r>
      <w:r>
        <w:rPr>
          <w:rFonts w:hint="eastAsia" w:ascii="黑体" w:eastAsia="黑体"/>
          <w:lang w:eastAsia="zh-CN"/>
        </w:rPr>
        <w:t>网上申报</w:t>
      </w:r>
      <w:r>
        <w:rPr>
          <w:rFonts w:hint="eastAsia" w:ascii="黑体" w:eastAsia="黑体"/>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b/>
          <w:sz w:val="32"/>
          <w:szCs w:val="32"/>
        </w:rPr>
      </w:pPr>
      <w:r>
        <w:rPr>
          <w:rFonts w:hint="eastAsia" w:ascii="仿宋_GB2312" w:eastAsia="仿宋_GB2312"/>
          <w:b/>
          <w:sz w:val="32"/>
          <w:szCs w:val="32"/>
        </w:rPr>
        <w:t>答：</w:t>
      </w:r>
      <w:r>
        <w:rPr>
          <w:rFonts w:hint="eastAsia" w:ascii="仿宋_GB2312" w:eastAsia="仿宋_GB2312"/>
          <w:b/>
          <w:sz w:val="32"/>
          <w:szCs w:val="32"/>
          <w:lang w:eastAsia="zh-CN"/>
        </w:rPr>
        <w:t>申报</w:t>
      </w:r>
      <w:r>
        <w:rPr>
          <w:rFonts w:hint="eastAsia" w:ascii="仿宋_GB2312" w:eastAsia="仿宋_GB2312"/>
          <w:b/>
          <w:sz w:val="32"/>
          <w:szCs w:val="32"/>
        </w:rPr>
        <w:t>方式</w:t>
      </w:r>
      <w:r>
        <w:rPr>
          <w:rFonts w:hint="eastAsia" w:ascii="仿宋_GB2312" w:eastAsia="仿宋_GB2312"/>
          <w:b/>
          <w:sz w:val="32"/>
          <w:szCs w:val="32"/>
          <w:lang w:val="en-US" w:eastAsia="zh-CN"/>
        </w:rPr>
        <w:t>如下</w:t>
      </w:r>
      <w:r>
        <w:rPr>
          <w:rFonts w:hint="eastAsia" w:ascii="仿宋_GB2312" w:eastAsia="仿宋_GB2312"/>
          <w:b/>
          <w:sz w:val="32"/>
          <w:szCs w:val="32"/>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bidi="ar"/>
        </w:rPr>
        <w:t>第一种方式：</w:t>
      </w:r>
      <w:r>
        <w:rPr>
          <w:rFonts w:hint="eastAsia" w:ascii="仿宋_GB2312" w:hAnsi="仿宋_GB2312" w:eastAsia="仿宋_GB2312" w:cs="仿宋_GB2312"/>
          <w:sz w:val="32"/>
          <w:szCs w:val="32"/>
          <w:lang w:eastAsia="zh-CN"/>
        </w:rPr>
        <w:t>在园儿童家长须登录“广东政务服务网（</w:t>
      </w:r>
      <w:r>
        <w:rPr>
          <w:rFonts w:hint="eastAsia" w:ascii="仿宋_GB2312" w:hAnsi="仿宋_GB2312" w:eastAsia="仿宋_GB2312" w:cs="仿宋_GB2312"/>
          <w:sz w:val="32"/>
          <w:szCs w:val="32"/>
          <w:lang w:val="en-US" w:eastAsia="zh-CN"/>
        </w:rPr>
        <w:t>https:</w:t>
      </w:r>
      <w:r>
        <w:rPr>
          <w:rFonts w:hint="eastAsia" w:ascii="仿宋_GB2312" w:hAnsi="仿宋_GB2312" w:eastAsia="仿宋_GB2312" w:cs="仿宋_GB2312"/>
          <w:sz w:val="32"/>
          <w:szCs w:val="32"/>
        </w:rPr>
        <w:t>//www.gdzwfw.gov.cn/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以下流程申请:在页面顶端点击“切换”按钮，选择“深圳市→行政区（光明区）→教育局（光明区教育局）→行政给付→深圳市在园儿童健康成长补贴”，按要求填写相关信息后，提交补贴申请。申请补贴前，儿童需进行实名注册。</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lang w:eastAsia="zh-CN"/>
        </w:rPr>
        <w:t>第二种方式：</w:t>
      </w:r>
      <w:r>
        <w:rPr>
          <w:rFonts w:hint="eastAsia" w:ascii="仿宋_GB2312" w:hAnsi="仿宋_GB2312" w:eastAsia="仿宋_GB2312" w:cs="仿宋_GB2312"/>
          <w:color w:val="auto"/>
          <w:sz w:val="32"/>
          <w:szCs w:val="32"/>
          <w:lang w:eastAsia="zh-CN"/>
        </w:rPr>
        <w:t>通过“i深圳”光明区级门户进行网上报名。打开手机APP“i深圳”，切换到“光明区级门户”（或点击区级服务模块，选择“光明区”，进入“光明区级门户”），在“精选主题”模块进入“教育服务专区”，选择“教育补贴“秒批”事项中的“深圳市在园儿童健康成长补贴”事项，点击进行办理即可。</w:t>
      </w:r>
    </w:p>
    <w:p>
      <w:pPr>
        <w:pStyle w:val="4"/>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eastAsia="黑体"/>
        </w:rPr>
      </w:pPr>
      <w:r>
        <w:rPr>
          <w:rFonts w:hint="eastAsia" w:ascii="黑体" w:eastAsia="黑体"/>
          <w:lang w:val="en-US" w:eastAsia="zh-CN"/>
        </w:rPr>
        <w:t>二</w:t>
      </w:r>
      <w:r>
        <w:rPr>
          <w:rFonts w:hint="eastAsia" w:ascii="黑体" w:eastAsia="黑体"/>
        </w:rPr>
        <w:t>、我市为什么要实施 “深圳儿童健康成长计划”？</w:t>
      </w:r>
    </w:p>
    <w:p>
      <w:pPr>
        <w:pStyle w:val="4"/>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rPr>
      </w:pPr>
      <w:r>
        <w:rPr>
          <w:rFonts w:hint="eastAsia"/>
          <w:b/>
        </w:rPr>
        <w:t>答：</w:t>
      </w:r>
      <w:r>
        <w:rPr>
          <w:rFonts w:hint="eastAsia" w:hAnsi="仿宋"/>
        </w:rPr>
        <w:t>市政府高度重视学前教育，作为重大民生工程予以保障。</w:t>
      </w:r>
      <w:r>
        <w:rPr>
          <w:rFonts w:hint="eastAsia"/>
        </w:rPr>
        <w:t>为体现政府对学前儿童健康成长的关怀，《深圳市学前教育发展行动计（2012-2013年）》（深教〔2012〕172号）和《深圳市学前教育专项经费管理暂行办法》（深教规〔2012〕3号）作出规定，从2012年秋季学期开始，实施“深圳儿童健康成长计划”，对符合条件的3-6岁在园儿童提供“在园儿童健康成长补贴” （以下简称“健康成长补贴”）。</w:t>
      </w:r>
    </w:p>
    <w:p>
      <w:pPr>
        <w:pStyle w:val="4"/>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eastAsia="黑体"/>
        </w:rPr>
      </w:pPr>
      <w:r>
        <w:rPr>
          <w:rFonts w:hint="eastAsia" w:ascii="黑体" w:eastAsia="黑体"/>
          <w:lang w:val="en-US" w:eastAsia="zh-CN"/>
        </w:rPr>
        <w:t>三</w:t>
      </w:r>
      <w:r>
        <w:rPr>
          <w:rFonts w:hint="eastAsia" w:ascii="黑体" w:eastAsia="黑体"/>
        </w:rPr>
        <w:t>、健康成长补贴的标准和用途是什么？</w:t>
      </w:r>
    </w:p>
    <w:p>
      <w:pPr>
        <w:pStyle w:val="4"/>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b/>
        </w:rPr>
        <w:t>答：</w:t>
      </w:r>
      <w:r>
        <w:rPr>
          <w:rFonts w:hint="eastAsia"/>
        </w:rPr>
        <w:t>健康成长补贴的标准为每生每年1500元，</w:t>
      </w:r>
      <w:r>
        <w:rPr>
          <w:rFonts w:hint="eastAsia"/>
          <w:bCs/>
        </w:rPr>
        <w:t>其中</w:t>
      </w:r>
      <w:r>
        <w:rPr>
          <w:rFonts w:hint="eastAsia"/>
        </w:rPr>
        <w:t>1,300元用于抵减在园儿童缴纳的部分保教费，200元用于儿童免费体检和购买儿童读物及玩教具，由幼儿园按市卫健</w:t>
      </w:r>
      <w:r>
        <w:t>和教育部门</w:t>
      </w:r>
      <w:r>
        <w:rPr>
          <w:rFonts w:hint="eastAsia"/>
        </w:rPr>
        <w:t>有关文件统一规定的项目和收费标准，组织在园儿童参加免费体检，剩余经费由幼儿园按有关要求统一用于购买儿童读物和玩教具，开展全园教育教学活动。</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eastAsia="黑体"/>
        </w:rPr>
      </w:pPr>
      <w:r>
        <w:rPr>
          <w:rFonts w:hint="eastAsia" w:ascii="黑体" w:eastAsia="黑体"/>
          <w:lang w:val="en-US" w:eastAsia="zh-CN"/>
        </w:rPr>
        <w:t>四</w:t>
      </w:r>
      <w:r>
        <w:rPr>
          <w:rFonts w:hint="eastAsia" w:ascii="黑体" w:eastAsia="黑体"/>
        </w:rPr>
        <w:t xml:space="preserve">、哪些在园儿童可以申请补贴？ </w:t>
      </w:r>
    </w:p>
    <w:p>
      <w:pPr>
        <w:pStyle w:val="4"/>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rPr>
      </w:pPr>
      <w:r>
        <w:rPr>
          <w:rFonts w:hint="eastAsia"/>
          <w:b/>
        </w:rPr>
        <w:t>答：</w:t>
      </w:r>
      <w:r>
        <w:rPr>
          <w:rFonts w:hint="eastAsia" w:hAnsi="仿宋"/>
        </w:rPr>
        <w:t>在我市依法设立的各类幼儿园就读的3-6岁深圳户籍儿童、符合本市人口管理政策的大陆地区非深户籍和港澳籍儿童可以申请补贴</w:t>
      </w:r>
      <w:r>
        <w:rPr>
          <w:rFonts w:hint="eastAsia"/>
        </w:rPr>
        <w:t>，</w:t>
      </w:r>
      <w:r>
        <w:rPr>
          <w:rFonts w:hint="eastAsia" w:hAnsi="仿宋"/>
          <w:lang w:eastAsia="zh-CN"/>
        </w:rPr>
        <w:t>中国</w:t>
      </w:r>
      <w:bookmarkStart w:id="0" w:name="_GoBack"/>
      <w:r>
        <w:rPr>
          <w:rFonts w:hint="eastAsia" w:hAnsi="仿宋"/>
          <w:lang w:eastAsia="zh-CN"/>
        </w:rPr>
        <w:t>台湾</w:t>
      </w:r>
      <w:bookmarkEnd w:id="0"/>
      <w:r>
        <w:rPr>
          <w:rFonts w:hint="eastAsia" w:hAnsi="仿宋"/>
        </w:rPr>
        <w:t>籍在园儿童参照深圳户籍儿童。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申请补贴的在园儿童需符合下列条件之一：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（一）深圳户籍在园儿童需持有本市户籍证明，</w:t>
      </w:r>
      <w:r>
        <w:rPr>
          <w:rFonts w:hint="eastAsia" w:ascii="仿宋_GB2312" w:hAnsi="仿宋" w:eastAsia="仿宋_GB2312"/>
          <w:sz w:val="32"/>
          <w:szCs w:val="32"/>
          <w:lang w:eastAsia="zh-CN"/>
        </w:rPr>
        <w:t>中国台湾</w:t>
      </w:r>
      <w:r>
        <w:rPr>
          <w:rFonts w:hint="eastAsia" w:ascii="仿宋_GB2312" w:hAnsi="仿宋" w:eastAsia="仿宋_GB2312"/>
          <w:sz w:val="32"/>
          <w:szCs w:val="32"/>
        </w:rPr>
        <w:t>籍儿童参照深圳户籍儿童。</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 w:eastAsia="仿宋_GB2312"/>
          <w:sz w:val="32"/>
          <w:szCs w:val="32"/>
        </w:rPr>
      </w:pPr>
      <w:r>
        <w:rPr>
          <w:rFonts w:hint="eastAsia" w:ascii="仿宋_GB2312" w:hAnsi="仿宋" w:eastAsia="仿宋_GB2312"/>
          <w:sz w:val="32"/>
          <w:szCs w:val="32"/>
        </w:rPr>
        <w:t>（二）大陆地区非深户籍、港、澳籍在园儿童需符合下列条件之一：</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 w:eastAsia="仿宋_GB2312"/>
          <w:sz w:val="32"/>
          <w:szCs w:val="32"/>
        </w:rPr>
      </w:pPr>
      <w:r>
        <w:rPr>
          <w:rFonts w:hint="eastAsia" w:ascii="仿宋_GB2312" w:hAnsi="仿宋" w:eastAsia="仿宋_GB2312"/>
          <w:sz w:val="32"/>
          <w:szCs w:val="32"/>
        </w:rPr>
        <w:t xml:space="preserve">1.父母或其他法定监护人至少一方为深圳户籍； </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2. 父母或其他法定监护人至少一方持有本市公安部门核发的具有使用功能的深圳市居住证</w:t>
      </w:r>
      <w:r>
        <w:rPr>
          <w:rFonts w:hint="eastAsia" w:ascii="仿宋_GB2312" w:hAnsi="仿宋" w:eastAsia="仿宋_GB2312"/>
          <w:sz w:val="32"/>
          <w:szCs w:val="32"/>
          <w:lang w:eastAsia="zh-CN"/>
        </w:rPr>
        <w:t>。</w:t>
      </w:r>
    </w:p>
    <w:p>
      <w:pPr>
        <w:pStyle w:val="4"/>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eastAsia="黑体"/>
        </w:rPr>
      </w:pPr>
      <w:r>
        <w:rPr>
          <w:rFonts w:hint="eastAsia" w:ascii="黑体" w:eastAsia="黑体"/>
          <w:lang w:val="en-US" w:eastAsia="zh-CN"/>
        </w:rPr>
        <w:t>五</w:t>
      </w:r>
      <w:r>
        <w:rPr>
          <w:rFonts w:hint="eastAsia" w:ascii="黑体" w:eastAsia="黑体"/>
        </w:rPr>
        <w:t>、哪个年龄段的在园儿童可以申请20</w:t>
      </w:r>
      <w:r>
        <w:rPr>
          <w:rFonts w:hint="eastAsia" w:ascii="黑体" w:eastAsia="黑体"/>
          <w:lang w:val="en-US" w:eastAsia="zh-CN"/>
        </w:rPr>
        <w:t>22</w:t>
      </w:r>
      <w:r>
        <w:rPr>
          <w:rFonts w:hint="eastAsia" w:ascii="黑体" w:eastAsia="黑体"/>
        </w:rPr>
        <w:t>-202</w:t>
      </w:r>
      <w:r>
        <w:rPr>
          <w:rFonts w:hint="eastAsia" w:ascii="黑体" w:eastAsia="黑体"/>
          <w:lang w:val="en-US" w:eastAsia="zh-CN"/>
        </w:rPr>
        <w:t>3</w:t>
      </w:r>
      <w:r>
        <w:rPr>
          <w:rFonts w:hint="eastAsia" w:ascii="黑体" w:eastAsia="黑体"/>
        </w:rPr>
        <w:t>学年补贴？</w:t>
      </w:r>
    </w:p>
    <w:p>
      <w:pPr>
        <w:pStyle w:val="4"/>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r>
        <w:rPr>
          <w:rFonts w:hint="eastAsia"/>
          <w:b/>
        </w:rPr>
        <w:t>答：</w:t>
      </w:r>
      <w:r>
        <w:rPr>
          <w:rFonts w:hint="eastAsia"/>
        </w:rPr>
        <w:t>20</w:t>
      </w:r>
      <w:r>
        <w:rPr>
          <w:rFonts w:hint="eastAsia"/>
          <w:lang w:val="en-US" w:eastAsia="zh-CN"/>
        </w:rPr>
        <w:t>22</w:t>
      </w:r>
      <w:r>
        <w:rPr>
          <w:rFonts w:hint="eastAsia"/>
        </w:rPr>
        <w:t>-202</w:t>
      </w:r>
      <w:r>
        <w:rPr>
          <w:rFonts w:hint="eastAsia"/>
          <w:lang w:val="en-US" w:eastAsia="zh-CN"/>
        </w:rPr>
        <w:t>3</w:t>
      </w:r>
      <w:r>
        <w:rPr>
          <w:rFonts w:hint="eastAsia"/>
        </w:rPr>
        <w:t>学年补贴申请年龄为201</w:t>
      </w:r>
      <w:r>
        <w:rPr>
          <w:rFonts w:hint="eastAsia"/>
          <w:lang w:val="en-US" w:eastAsia="zh-CN"/>
        </w:rPr>
        <w:t>9</w:t>
      </w:r>
      <w:r>
        <w:rPr>
          <w:rFonts w:hint="eastAsia"/>
        </w:rPr>
        <w:t>年8月31日（含当日）前出生的在园儿童。</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仿宋" w:eastAsia="黑体"/>
        </w:rPr>
      </w:pPr>
      <w:r>
        <w:rPr>
          <w:rFonts w:hint="eastAsia" w:ascii="黑体" w:hAnsi="仿宋" w:eastAsia="黑体"/>
          <w:lang w:val="en-US" w:eastAsia="zh-CN"/>
        </w:rPr>
        <w:t>六</w:t>
      </w:r>
      <w:r>
        <w:rPr>
          <w:rFonts w:hint="eastAsia" w:ascii="黑体" w:hAnsi="仿宋" w:eastAsia="黑体"/>
        </w:rPr>
        <w:t>、什么时间可以</w:t>
      </w:r>
      <w:r>
        <w:rPr>
          <w:rFonts w:hint="eastAsia" w:ascii="黑体" w:hAnsi="仿宋" w:eastAsia="黑体"/>
          <w:lang w:eastAsia="zh-CN"/>
        </w:rPr>
        <w:t>在园儿童健康成长补贴</w:t>
      </w:r>
      <w:r>
        <w:rPr>
          <w:rFonts w:hint="eastAsia" w:ascii="黑体" w:hAnsi="仿宋" w:eastAsia="黑体"/>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宋体" w:hAnsi="宋体" w:eastAsia="仿宋_GB2312" w:cs="宋体"/>
          <w:color w:val="000000"/>
          <w:kern w:val="0"/>
          <w:sz w:val="32"/>
          <w:szCs w:val="32"/>
        </w:rPr>
      </w:pPr>
      <w:r>
        <w:rPr>
          <w:rFonts w:hint="eastAsia" w:ascii="仿宋_GB2312" w:hAnsi="宋体" w:eastAsia="仿宋_GB2312" w:cs="宋体"/>
          <w:b/>
          <w:color w:val="000000"/>
          <w:kern w:val="0"/>
          <w:sz w:val="32"/>
          <w:szCs w:val="32"/>
        </w:rPr>
        <w:t>答：本学年申请</w:t>
      </w:r>
      <w:r>
        <w:rPr>
          <w:rFonts w:hint="eastAsia" w:ascii="仿宋_GB2312" w:hAnsi="宋体" w:eastAsia="仿宋_GB2312" w:cs="宋体"/>
          <w:b/>
          <w:color w:val="000000"/>
          <w:kern w:val="0"/>
          <w:sz w:val="32"/>
          <w:szCs w:val="32"/>
          <w:lang w:val="en-US" w:eastAsia="zh-CN"/>
        </w:rPr>
        <w:t>时间</w:t>
      </w:r>
      <w:r>
        <w:rPr>
          <w:rFonts w:hint="eastAsia" w:ascii="仿宋_GB2312" w:hAnsi="宋体" w:eastAsia="仿宋_GB2312" w:cs="宋体"/>
          <w:b/>
          <w:color w:val="000000"/>
          <w:kern w:val="0"/>
          <w:sz w:val="32"/>
          <w:szCs w:val="32"/>
          <w:lang w:eastAsia="zh-CN"/>
        </w:rPr>
        <w:t>：</w:t>
      </w:r>
      <w:r>
        <w:rPr>
          <w:rFonts w:hint="eastAsia" w:ascii="宋体" w:hAnsi="宋体" w:eastAsia="仿宋_GB2312" w:cs="宋体"/>
          <w:color w:val="000000"/>
          <w:kern w:val="0"/>
          <w:sz w:val="32"/>
          <w:szCs w:val="32"/>
        </w:rPr>
        <w:t>20</w:t>
      </w:r>
      <w:r>
        <w:rPr>
          <w:rFonts w:hint="eastAsia" w:ascii="宋体" w:hAnsi="宋体" w:eastAsia="仿宋_GB2312" w:cs="宋体"/>
          <w:color w:val="000000"/>
          <w:kern w:val="0"/>
          <w:sz w:val="32"/>
          <w:szCs w:val="32"/>
          <w:lang w:val="en-US" w:eastAsia="zh-CN"/>
        </w:rPr>
        <w:t>22</w:t>
      </w:r>
      <w:r>
        <w:rPr>
          <w:rFonts w:hint="eastAsia" w:ascii="宋体" w:hAnsi="宋体" w:eastAsia="仿宋_GB2312" w:cs="宋体"/>
          <w:color w:val="000000"/>
          <w:kern w:val="0"/>
          <w:sz w:val="32"/>
          <w:szCs w:val="32"/>
        </w:rPr>
        <w:t>年</w:t>
      </w:r>
      <w:r>
        <w:rPr>
          <w:rFonts w:hint="eastAsia" w:ascii="宋体" w:hAnsi="宋体" w:eastAsia="仿宋_GB2312" w:cs="宋体"/>
          <w:color w:val="000000"/>
          <w:kern w:val="0"/>
          <w:sz w:val="32"/>
          <w:szCs w:val="32"/>
          <w:lang w:val="en-US" w:eastAsia="zh-CN"/>
        </w:rPr>
        <w:t>10</w:t>
      </w:r>
      <w:r>
        <w:rPr>
          <w:rFonts w:hint="eastAsia" w:ascii="宋体" w:hAnsi="宋体" w:eastAsia="仿宋_GB2312" w:cs="宋体"/>
          <w:color w:val="000000"/>
          <w:kern w:val="0"/>
          <w:sz w:val="32"/>
          <w:szCs w:val="32"/>
        </w:rPr>
        <w:t>月</w:t>
      </w:r>
      <w:r>
        <w:rPr>
          <w:rFonts w:hint="eastAsia" w:ascii="宋体" w:hAnsi="宋体" w:eastAsia="仿宋_GB2312" w:cs="宋体"/>
          <w:color w:val="000000"/>
          <w:kern w:val="0"/>
          <w:sz w:val="32"/>
          <w:szCs w:val="32"/>
          <w:lang w:val="en-US" w:eastAsia="zh-CN"/>
        </w:rPr>
        <w:t>27</w:t>
      </w:r>
      <w:r>
        <w:rPr>
          <w:rFonts w:hint="eastAsia" w:ascii="宋体" w:hAnsi="宋体" w:eastAsia="仿宋_GB2312" w:cs="宋体"/>
          <w:color w:val="000000"/>
          <w:kern w:val="0"/>
          <w:sz w:val="32"/>
          <w:szCs w:val="32"/>
        </w:rPr>
        <w:t>日9：00开放，至1</w:t>
      </w:r>
      <w:r>
        <w:rPr>
          <w:rFonts w:hint="eastAsia" w:ascii="宋体" w:hAnsi="宋体" w:eastAsia="仿宋_GB2312" w:cs="宋体"/>
          <w:color w:val="000000"/>
          <w:kern w:val="0"/>
          <w:sz w:val="32"/>
          <w:szCs w:val="32"/>
          <w:lang w:val="en-US" w:eastAsia="zh-CN"/>
        </w:rPr>
        <w:t>1</w:t>
      </w:r>
      <w:r>
        <w:rPr>
          <w:rFonts w:hint="eastAsia" w:ascii="宋体" w:hAnsi="宋体" w:eastAsia="仿宋_GB2312" w:cs="宋体"/>
          <w:color w:val="000000"/>
          <w:kern w:val="0"/>
          <w:sz w:val="32"/>
          <w:szCs w:val="32"/>
        </w:rPr>
        <w:t>月</w:t>
      </w:r>
      <w:r>
        <w:rPr>
          <w:rFonts w:hint="eastAsia" w:ascii="宋体" w:hAnsi="宋体" w:eastAsia="仿宋_GB2312" w:cs="宋体"/>
          <w:color w:val="000000"/>
          <w:kern w:val="0"/>
          <w:sz w:val="32"/>
          <w:szCs w:val="32"/>
          <w:lang w:val="en-US" w:eastAsia="zh-CN"/>
        </w:rPr>
        <w:t>4</w:t>
      </w:r>
      <w:r>
        <w:rPr>
          <w:rFonts w:hint="eastAsia" w:ascii="宋体" w:hAnsi="宋体" w:eastAsia="仿宋_GB2312" w:cs="宋体"/>
          <w:color w:val="000000"/>
          <w:kern w:val="0"/>
          <w:sz w:val="32"/>
          <w:szCs w:val="32"/>
        </w:rPr>
        <w:t>日18:00关闭。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届时，</w:t>
      </w:r>
      <w:r>
        <w:rPr>
          <w:rFonts w:hint="eastAsia" w:ascii="宋体" w:hAnsi="宋体" w:eastAsia="仿宋_GB2312" w:cs="宋体"/>
          <w:color w:val="000000"/>
          <w:kern w:val="0"/>
          <w:sz w:val="32"/>
          <w:szCs w:val="32"/>
          <w:lang w:val="en-US" w:eastAsia="zh-CN"/>
        </w:rPr>
        <w:t>请幼儿园及儿童监护人务必重视申请时间，</w:t>
      </w:r>
      <w:r>
        <w:rPr>
          <w:rFonts w:hint="eastAsia" w:ascii="宋体" w:hAnsi="宋体" w:eastAsia="仿宋_GB2312" w:cs="宋体"/>
          <w:color w:val="000000"/>
          <w:kern w:val="0"/>
          <w:sz w:val="32"/>
          <w:szCs w:val="32"/>
        </w:rPr>
        <w:t>在规定时间内按要求</w:t>
      </w:r>
      <w:r>
        <w:rPr>
          <w:rFonts w:hint="eastAsia" w:ascii="宋体" w:hAnsi="宋体" w:eastAsia="仿宋_GB2312" w:cs="宋体"/>
          <w:color w:val="000000"/>
          <w:kern w:val="0"/>
          <w:sz w:val="32"/>
          <w:szCs w:val="32"/>
          <w:lang w:eastAsia="zh-CN"/>
        </w:rPr>
        <w:t>核对</w:t>
      </w:r>
      <w:r>
        <w:rPr>
          <w:rFonts w:hint="eastAsia" w:ascii="宋体" w:hAnsi="宋体" w:eastAsia="仿宋_GB2312" w:cs="宋体"/>
          <w:color w:val="000000"/>
          <w:kern w:val="0"/>
          <w:sz w:val="32"/>
          <w:szCs w:val="32"/>
        </w:rPr>
        <w:t>相关信息并提交。</w:t>
      </w:r>
    </w:p>
    <w:p>
      <w:pPr>
        <w:pStyle w:val="4"/>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eastAsia="黑体"/>
        </w:rPr>
      </w:pPr>
      <w:r>
        <w:rPr>
          <w:rFonts w:hint="eastAsia" w:ascii="黑体" w:eastAsia="黑体"/>
          <w:lang w:val="en-US" w:eastAsia="zh-CN"/>
        </w:rPr>
        <w:t>七</w:t>
      </w:r>
      <w:r>
        <w:rPr>
          <w:rFonts w:hint="eastAsia" w:ascii="黑体" w:eastAsia="黑体"/>
        </w:rPr>
        <w:t>、上学年已申请补贴的在园儿童需要再次申请吗？</w:t>
      </w:r>
    </w:p>
    <w:p>
      <w:pPr>
        <w:pStyle w:val="4"/>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宋体" w:eastAsia="仿宋_GB2312"/>
          <w:lang w:val="en-US" w:eastAsia="zh-CN"/>
        </w:rPr>
      </w:pPr>
      <w:r>
        <w:rPr>
          <w:rFonts w:hint="eastAsia"/>
          <w:b/>
        </w:rPr>
        <w:t>答：</w:t>
      </w:r>
      <w:r>
        <w:rPr>
          <w:rFonts w:hint="eastAsia" w:ascii="宋体"/>
        </w:rPr>
        <w:t>需要。</w:t>
      </w:r>
      <w:r>
        <w:rPr>
          <w:rFonts w:hint="eastAsia" w:ascii="宋体"/>
          <w:lang w:val="en-US" w:eastAsia="zh-CN"/>
        </w:rPr>
        <w:t>并全部统一按照以上申办流程操作。</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仿宋" w:eastAsia="黑体" w:cs="Arial"/>
        </w:rPr>
      </w:pPr>
      <w:r>
        <w:rPr>
          <w:rFonts w:hint="eastAsia"/>
          <w:b/>
        </w:rPr>
        <w:t xml:space="preserve">   </w:t>
      </w:r>
      <w:r>
        <w:rPr>
          <w:rFonts w:hint="eastAsia" w:ascii="黑体" w:eastAsia="黑体"/>
        </w:rPr>
        <w:t xml:space="preserve"> </w:t>
      </w:r>
      <w:r>
        <w:rPr>
          <w:rFonts w:hint="eastAsia" w:ascii="黑体" w:eastAsia="黑体"/>
          <w:lang w:val="en-US" w:eastAsia="zh-CN"/>
        </w:rPr>
        <w:t>八</w:t>
      </w:r>
      <w:r>
        <w:rPr>
          <w:rFonts w:hint="eastAsia" w:ascii="黑体" w:eastAsia="黑体"/>
        </w:rPr>
        <w:t>、</w:t>
      </w:r>
      <w:r>
        <w:rPr>
          <w:rFonts w:hint="eastAsia" w:ascii="黑体" w:hAnsi="仿宋" w:eastAsia="黑体" w:cs="Arial"/>
        </w:rPr>
        <w:t>家庭经济困难儿童和孤儿、残疾儿童在我市接受学前教育有什么资助政策？</w:t>
      </w:r>
    </w:p>
    <w:p>
      <w:pPr>
        <w:pStyle w:val="4"/>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hAnsi="仿宋" w:cs="Arial"/>
        </w:rPr>
      </w:pPr>
      <w:r>
        <w:rPr>
          <w:rFonts w:hint="eastAsia" w:hAnsi="仿宋" w:cs="Arial"/>
          <w:b/>
        </w:rPr>
        <w:t>答：</w:t>
      </w:r>
      <w:r>
        <w:rPr>
          <w:rFonts w:hint="eastAsia" w:hAnsi="仿宋" w:cs="Arial"/>
        </w:rPr>
        <w:t>按照《关于实施我市家庭经济困难儿童、残疾儿童、孤儿和烈士子女学前教育资助制度的通知》（深财教〔2012〕84号）的相关要求和补贴标准，政府对</w:t>
      </w:r>
      <w:r>
        <w:rPr>
          <w:rFonts w:hint="eastAsia" w:hAnsi="仿宋" w:cs="Arial"/>
          <w:b/>
        </w:rPr>
        <w:t>深圳户籍</w:t>
      </w:r>
      <w:r>
        <w:rPr>
          <w:rFonts w:hint="eastAsia" w:hAnsi="仿宋" w:cs="Arial"/>
        </w:rPr>
        <w:t>家庭经济困难儿童和孤儿、残疾儿童接受普惠性学前教育提供保教费资助。资助标准：家庭经济困难儿童和残疾儿童每生每月350元（每年按10个月计算，下同）；孤儿以及烈士子女每生每月700元。受助对象所在幼儿园每月保教费收费标准低于资助标准的，按实际缴纳的保教费金额予以资助。</w:t>
      </w:r>
    </w:p>
    <w:p>
      <w:pPr>
        <w:pStyle w:val="4"/>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rPr>
      </w:pPr>
      <w:r>
        <w:rPr>
          <w:rFonts w:hint="eastAsia"/>
        </w:rPr>
        <w:t>上述在园儿童需登录本系统填写相关信息，建立学籍档案。教育行政部门通过信息系统直接进行电子信息比对，将同一学年已接受</w:t>
      </w:r>
      <w:r>
        <w:rPr>
          <w:rFonts w:hint="eastAsia" w:hAnsi="仿宋" w:cs="Arial"/>
        </w:rPr>
        <w:t>保教费资助</w:t>
      </w:r>
      <w:r>
        <w:rPr>
          <w:rFonts w:hint="eastAsia"/>
        </w:rPr>
        <w:t>的在园儿童从健康成长补贴申请名单中剔除。</w:t>
      </w:r>
    </w:p>
    <w:p>
      <w:pPr>
        <w:pStyle w:val="4"/>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eastAsia="黑体"/>
        </w:rPr>
      </w:pPr>
      <w:r>
        <w:rPr>
          <w:rFonts w:hint="eastAsia" w:ascii="黑体" w:eastAsia="黑体"/>
          <w:lang w:val="en-US" w:eastAsia="zh-CN"/>
        </w:rPr>
        <w:t>九</w:t>
      </w:r>
      <w:r>
        <w:rPr>
          <w:rFonts w:hint="eastAsia" w:ascii="黑体" w:eastAsia="黑体"/>
        </w:rPr>
        <w:t>、每个在园儿童可以享受几次补贴？什么时间申请和发放？</w:t>
      </w:r>
    </w:p>
    <w:p>
      <w:pPr>
        <w:pStyle w:val="4"/>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r>
        <w:rPr>
          <w:rFonts w:hint="eastAsia" w:hAnsi="Times New Roman"/>
          <w:b/>
        </w:rPr>
        <w:t>答：</w:t>
      </w:r>
      <w:r>
        <w:rPr>
          <w:rFonts w:hint="eastAsia"/>
        </w:rPr>
        <w:t>每个儿童在我市幼儿园就读期间最多能享受3次（3学年）补贴。每年秋季学期接受网上申请，一学年申请一次。</w:t>
      </w:r>
    </w:p>
    <w:p>
      <w:pPr>
        <w:pStyle w:val="4"/>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eastAsia="黑体"/>
        </w:rPr>
      </w:pPr>
      <w:r>
        <w:rPr>
          <w:rFonts w:hint="eastAsia" w:ascii="黑体" w:eastAsia="黑体"/>
        </w:rPr>
        <w:t>十、在园儿童家长或监护人如何核对已填写信息？</w:t>
      </w:r>
    </w:p>
    <w:p>
      <w:pPr>
        <w:pStyle w:val="4"/>
        <w:keepNext w:val="0"/>
        <w:keepLines w:val="0"/>
        <w:pageBreakBefore w:val="0"/>
        <w:kinsoku/>
        <w:wordWrap/>
        <w:overflowPunct/>
        <w:topLinePunct w:val="0"/>
        <w:autoSpaceDE/>
        <w:autoSpaceDN/>
        <w:bidi w:val="0"/>
        <w:adjustRightInd/>
        <w:snapToGrid/>
        <w:spacing w:line="560" w:lineRule="exact"/>
        <w:ind w:firstLine="645"/>
        <w:jc w:val="both"/>
        <w:textAlignment w:val="auto"/>
      </w:pPr>
      <w:r>
        <w:rPr>
          <w:rFonts w:hint="eastAsia"/>
          <w:b/>
        </w:rPr>
        <w:t>答</w:t>
      </w:r>
      <w:r>
        <w:rPr>
          <w:rFonts w:hint="eastAsia"/>
        </w:rPr>
        <w:t>：在园儿童家长或监护人完成相关信息</w:t>
      </w:r>
      <w:r>
        <w:rPr>
          <w:rFonts w:hint="eastAsia"/>
          <w:lang w:eastAsia="zh-CN"/>
        </w:rPr>
        <w:t>核对</w:t>
      </w:r>
      <w:r>
        <w:rPr>
          <w:rFonts w:hint="eastAsia"/>
        </w:rPr>
        <w:t>并提交后</w:t>
      </w:r>
      <w:r>
        <w:rPr>
          <w:rFonts w:hint="eastAsia"/>
          <w:lang w:eastAsia="zh-CN"/>
        </w:rPr>
        <w:t>，系统中可查看填写信息是否有误</w:t>
      </w:r>
      <w:r>
        <w:rPr>
          <w:rFonts w:hint="eastAsia"/>
        </w:rPr>
        <w:t>。</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黑体" w:eastAsia="黑体"/>
        </w:rPr>
      </w:pPr>
      <w:r>
        <w:rPr>
          <w:rFonts w:hint="eastAsia"/>
          <w:b/>
        </w:rPr>
        <w:t xml:space="preserve">    </w:t>
      </w:r>
      <w:r>
        <w:rPr>
          <w:rFonts w:hint="eastAsia" w:ascii="黑体" w:eastAsia="黑体"/>
        </w:rPr>
        <w:t>十</w:t>
      </w:r>
      <w:r>
        <w:rPr>
          <w:rFonts w:hint="eastAsia" w:ascii="黑体" w:eastAsia="黑体"/>
          <w:lang w:val="en-US" w:eastAsia="zh-CN"/>
        </w:rPr>
        <w:t>一</w:t>
      </w:r>
      <w:r>
        <w:rPr>
          <w:rFonts w:hint="eastAsia" w:ascii="黑体" w:eastAsia="黑体"/>
        </w:rPr>
        <w:t>、怎么发放和使用补贴经费？</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hint="eastAsia" w:ascii="仿宋_GB2312" w:eastAsia="仿宋_GB2312"/>
          <w:b/>
          <w:sz w:val="32"/>
          <w:szCs w:val="32"/>
        </w:rPr>
        <w:t>答：</w:t>
      </w:r>
      <w:r>
        <w:rPr>
          <w:rFonts w:hint="eastAsia" w:ascii="仿宋_GB2312" w:hAnsi="宋体" w:eastAsia="仿宋_GB2312" w:cs="宋体"/>
          <w:color w:val="000000"/>
          <w:kern w:val="0"/>
          <w:sz w:val="32"/>
          <w:szCs w:val="32"/>
        </w:rPr>
        <w:t>补贴经费</w:t>
      </w:r>
      <w:r>
        <w:rPr>
          <w:rFonts w:hint="eastAsia" w:ascii="仿宋_GB2312" w:hAnsi="宋体" w:eastAsia="仿宋_GB2312" w:cs="宋体"/>
          <w:color w:val="000000"/>
          <w:kern w:val="0"/>
          <w:sz w:val="32"/>
          <w:szCs w:val="32"/>
          <w:lang w:eastAsia="zh-CN"/>
        </w:rPr>
        <w:t>民办幼儿园</w:t>
      </w:r>
      <w:r>
        <w:rPr>
          <w:rFonts w:hint="eastAsia" w:ascii="仿宋_GB2312" w:hAnsi="宋体" w:eastAsia="仿宋_GB2312" w:cs="宋体"/>
          <w:color w:val="000000"/>
          <w:kern w:val="0"/>
          <w:sz w:val="32"/>
          <w:szCs w:val="32"/>
        </w:rPr>
        <w:t>直接拨付给幼儿园，</w:t>
      </w:r>
      <w:r>
        <w:rPr>
          <w:rFonts w:hint="eastAsia" w:ascii="仿宋_GB2312" w:hAnsi="宋体" w:eastAsia="仿宋_GB2312" w:cs="宋体"/>
          <w:color w:val="000000"/>
          <w:kern w:val="0"/>
          <w:sz w:val="32"/>
          <w:szCs w:val="32"/>
          <w:lang w:eastAsia="zh-CN"/>
        </w:rPr>
        <w:t>公办幼儿园直接拨付至家长账户，请家长确保填写的银行信息准确。</w:t>
      </w:r>
      <w:r>
        <w:rPr>
          <w:rFonts w:hint="eastAsia" w:ascii="仿宋_GB2312" w:hAnsi="宋体" w:eastAsia="仿宋_GB2312" w:cs="宋体"/>
          <w:color w:val="000000"/>
          <w:kern w:val="0"/>
          <w:sz w:val="32"/>
          <w:szCs w:val="32"/>
        </w:rPr>
        <w:t>由幼儿园按规定分类使用：一是退还或抵扣符合补贴申领条件在园儿童已缴纳的部分保教费，标准为每生每年1500元（家长领取1300元，其他经费200元）。其中：已按学期缴纳保教费的在园儿童，一次性退还给儿童家长；按月缴纳保教费的在园儿童，从收到补贴经费的下个月起抵扣应缴保教费，三个月内抵扣完毕；二是退还符合补贴申领条件的在园儿童家长已垫付的儿童体检费，退费标准执行教育行政部门和卫生计生部门</w:t>
      </w:r>
      <w:r>
        <w:rPr>
          <w:rFonts w:hint="eastAsia" w:ascii="仿宋_GB2312" w:eastAsia="仿宋_GB2312"/>
          <w:sz w:val="32"/>
          <w:szCs w:val="32"/>
        </w:rPr>
        <w:t xml:space="preserve">的相关规定；三是剩余经费用于购买儿童读物或玩教具，开展全园教育教学活动。 </w:t>
      </w: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5" w:type="first"/>
      <w:footerReference r:id="rId3" w:type="default"/>
      <w:footerReference r:id="rId4" w:type="even"/>
      <w:pgSz w:w="11906" w:h="16838"/>
      <w:pgMar w:top="2098" w:right="1474" w:bottom="1984" w:left="1587" w:header="851" w:footer="136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18</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18</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067CD"/>
    <w:rsid w:val="2B68B7AE"/>
    <w:rsid w:val="2F9B020A"/>
    <w:rsid w:val="339EB1F5"/>
    <w:rsid w:val="344067CD"/>
    <w:rsid w:val="3B5CABD0"/>
    <w:rsid w:val="4BCD127F"/>
    <w:rsid w:val="4E1F1122"/>
    <w:rsid w:val="577FB650"/>
    <w:rsid w:val="5FA41403"/>
    <w:rsid w:val="65BF093E"/>
    <w:rsid w:val="6B7737C8"/>
    <w:rsid w:val="7687F1A0"/>
    <w:rsid w:val="787F7BE9"/>
    <w:rsid w:val="7F58453C"/>
    <w:rsid w:val="7FFF490B"/>
    <w:rsid w:val="7FFF520A"/>
    <w:rsid w:val="8DDD9412"/>
    <w:rsid w:val="BEEFFD41"/>
    <w:rsid w:val="CF3B982D"/>
    <w:rsid w:val="D77F5EBA"/>
    <w:rsid w:val="E7BFE114"/>
    <w:rsid w:val="F9F58317"/>
    <w:rsid w:val="FF05D462"/>
    <w:rsid w:val="FFF7B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widowControl/>
      <w:jc w:val="left"/>
    </w:pPr>
    <w:rPr>
      <w:rFonts w:ascii="仿宋_GB2312" w:hAnsi="宋体" w:eastAsia="仿宋_GB2312" w:cs="宋体"/>
      <w:color w:val="000000"/>
      <w:kern w:val="0"/>
      <w:sz w:val="32"/>
      <w:szCs w:val="32"/>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2021-10-12T10:46:00Z</dcterms:created>
  <dc:creator>WPS_1490501620</dc:creator>
  <cp:lastModifiedBy>学一</cp:lastModifiedBy>
  <dcterms:modified xsi:type="dcterms:W3CDTF">2023-04-04T15:35:01Z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