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《光明区城市管理“</w:t>
      </w: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十四五</w:t>
      </w:r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”规划》社会公众意见征集及采纳情况表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tbl>
      <w:tblPr>
        <w:tblStyle w:val="5"/>
        <w:tblW w:w="1412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747"/>
        <w:gridCol w:w="1336"/>
        <w:gridCol w:w="4937"/>
        <w:gridCol w:w="54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ind w:left="280" w:hanging="240" w:hangingChars="1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提出意见的单位、个人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反馈方式</w:t>
            </w:r>
          </w:p>
        </w:tc>
        <w:tc>
          <w:tcPr>
            <w:tcW w:w="49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意见建议</w:t>
            </w:r>
          </w:p>
        </w:tc>
        <w:tc>
          <w:tcPr>
            <w:tcW w:w="5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采纳情况及说明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  <w:jc w:val="center"/>
        </w:trPr>
        <w:tc>
          <w:tcPr>
            <w:tcW w:w="6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陈女士</w:t>
            </w:r>
          </w:p>
        </w:tc>
        <w:tc>
          <w:tcPr>
            <w:tcW w:w="133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电子邮件</w:t>
            </w:r>
          </w:p>
        </w:tc>
        <w:tc>
          <w:tcPr>
            <w:tcW w:w="493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光明区建了很多公园，有些是刚建好的，公园的后期管理问题是否也纳入了规划范围？在“十四五”期间对公园建设方面有哪些计划？</w:t>
            </w:r>
          </w:p>
        </w:tc>
        <w:tc>
          <w:tcPr>
            <w:tcW w:w="541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采纳。光明区城市管理和综合执法局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已将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公园的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后期管理事项纳入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“十四五”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规划，统一移交验收标准及工作机制，规范移交验收流程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聘请园林绿化管养专家定期开展培训，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保障公园管理水准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“十四五”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期间，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将通过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微提升修缮损坏设施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打造具有特色的公园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建立公园群落景观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等方式，大力推进“复合型、生态型、生活型”公园建设，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有机串联城市生产、生活、生态空间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，打造宜居、宜业、宜游、宜学、宜创的湾区生态明珠。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6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余女士</w:t>
            </w:r>
          </w:p>
        </w:tc>
        <w:tc>
          <w:tcPr>
            <w:tcW w:w="133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电子邮件</w:t>
            </w:r>
          </w:p>
        </w:tc>
        <w:tc>
          <w:tcPr>
            <w:tcW w:w="493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光明人流将越来越多，不管是定居的还是来旅游的，如厕的需求肯定也越来越大，城管对公厕的分布、建设上有哪些规划？</w:t>
            </w:r>
          </w:p>
        </w:tc>
        <w:tc>
          <w:tcPr>
            <w:tcW w:w="541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采纳。光明区城市管理和综合执法局正在编制《光明区环卫设施专项规划》，从服务半径、人口规模等角度对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全区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公厕分布及需求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进行研究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分析，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“十四五”期间将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通过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推动城市更新及公园建设、结合法定图则规划调整、建设街头小型公厕等方式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shd w:val="clear"/>
                <w:lang w:eastAsia="zh-CN"/>
              </w:rPr>
              <w:t>新建公厕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shd w:val="clear"/>
                <w:lang w:val="en-US" w:eastAsia="zh-CN"/>
              </w:rPr>
              <w:t>78座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打造光明区“五分钟公厕”服务圈，补齐光明区公厕服务盲区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同时将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按照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公厕最新建设标准及“高质量高颜值”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要求建设，上述工作已纳入《光明区城市管理“十四五”规划》。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41626A"/>
    <w:rsid w:val="00080FAA"/>
    <w:rsid w:val="00187F2A"/>
    <w:rsid w:val="002A60E1"/>
    <w:rsid w:val="002C5C08"/>
    <w:rsid w:val="003C63A7"/>
    <w:rsid w:val="003D3D5F"/>
    <w:rsid w:val="003D7C5A"/>
    <w:rsid w:val="0045758C"/>
    <w:rsid w:val="004B190A"/>
    <w:rsid w:val="00535822"/>
    <w:rsid w:val="005A2EB9"/>
    <w:rsid w:val="00602B07"/>
    <w:rsid w:val="00685B9F"/>
    <w:rsid w:val="006938BF"/>
    <w:rsid w:val="00762E2F"/>
    <w:rsid w:val="00836D58"/>
    <w:rsid w:val="00847CB1"/>
    <w:rsid w:val="008B54D2"/>
    <w:rsid w:val="009A0EC8"/>
    <w:rsid w:val="009B4F32"/>
    <w:rsid w:val="009C3A57"/>
    <w:rsid w:val="00A466F6"/>
    <w:rsid w:val="00A46F7D"/>
    <w:rsid w:val="00B06CA5"/>
    <w:rsid w:val="00BE4841"/>
    <w:rsid w:val="00CD21E9"/>
    <w:rsid w:val="00E148DD"/>
    <w:rsid w:val="06B371C2"/>
    <w:rsid w:val="0A950AE6"/>
    <w:rsid w:val="0C270D3C"/>
    <w:rsid w:val="0DA50662"/>
    <w:rsid w:val="0E222229"/>
    <w:rsid w:val="0ED92BDC"/>
    <w:rsid w:val="0EEC466D"/>
    <w:rsid w:val="12355AF2"/>
    <w:rsid w:val="1541626A"/>
    <w:rsid w:val="1AA65590"/>
    <w:rsid w:val="1D4150E0"/>
    <w:rsid w:val="20F14799"/>
    <w:rsid w:val="279032A6"/>
    <w:rsid w:val="2C002AE7"/>
    <w:rsid w:val="352E183E"/>
    <w:rsid w:val="37A653EC"/>
    <w:rsid w:val="3848353A"/>
    <w:rsid w:val="3A7B783D"/>
    <w:rsid w:val="3EEB5E15"/>
    <w:rsid w:val="45E75EFE"/>
    <w:rsid w:val="466D23E8"/>
    <w:rsid w:val="49C7327D"/>
    <w:rsid w:val="4AB527A9"/>
    <w:rsid w:val="4B1B3B73"/>
    <w:rsid w:val="4E59703A"/>
    <w:rsid w:val="51974469"/>
    <w:rsid w:val="55C64A41"/>
    <w:rsid w:val="5A6652F6"/>
    <w:rsid w:val="5F21436A"/>
    <w:rsid w:val="615B6167"/>
    <w:rsid w:val="63ED7B03"/>
    <w:rsid w:val="644444DD"/>
    <w:rsid w:val="646A03F0"/>
    <w:rsid w:val="64915C97"/>
    <w:rsid w:val="65C053B5"/>
    <w:rsid w:val="682940F3"/>
    <w:rsid w:val="6A795CD8"/>
    <w:rsid w:val="6BD400EF"/>
    <w:rsid w:val="6D906715"/>
    <w:rsid w:val="6DCB29BB"/>
    <w:rsid w:val="6FAE1610"/>
    <w:rsid w:val="76DF5DD6"/>
    <w:rsid w:val="7B5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684</Characters>
  <Lines>5</Lines>
  <Paragraphs>1</Paragraphs>
  <TotalTime>1</TotalTime>
  <ScaleCrop>false</ScaleCrop>
  <LinksUpToDate>false</LinksUpToDate>
  <CharactersWithSpaces>803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2021-02-15T01:32:00Z</dcterms:created>
  <dc:creator>陌上纤虹</dc:creator>
  <cp:lastModifiedBy>lenovo1</cp:lastModifiedBy>
  <cp:lastPrinted>2022-07-05T06:40:00Z</cp:lastPrinted>
  <dcterms:modified xsi:type="dcterms:W3CDTF">2023-06-01T09:10:08Z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ECBF6FBB118E4040B3A740C18B275B69</vt:lpwstr>
  </property>
</Properties>
</file>