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宋体"/>
          <w:bCs/>
          <w:kern w:val="0"/>
          <w:sz w:val="32"/>
          <w:szCs w:val="32"/>
        </w:rPr>
      </w:pPr>
      <w:r>
        <w:rPr>
          <w:rFonts w:hint="eastAsia" w:ascii="黑体" w:hAnsi="黑体" w:eastAsia="黑体" w:cs="宋体"/>
          <w:bCs/>
          <w:kern w:val="0"/>
          <w:sz w:val="32"/>
          <w:szCs w:val="32"/>
        </w:rPr>
        <w:t>附件</w:t>
      </w:r>
      <w:r>
        <w:rPr>
          <w:rFonts w:ascii="黑体" w:hAnsi="黑体" w:eastAsia="黑体" w:cs="宋体"/>
          <w:bCs/>
          <w:kern w:val="0"/>
          <w:sz w:val="32"/>
          <w:szCs w:val="32"/>
        </w:rPr>
        <w:t>3</w:t>
      </w:r>
      <w:bookmarkStart w:id="0" w:name="_Toc4925611"/>
      <w:bookmarkStart w:id="1" w:name="_Toc4921944"/>
      <w:bookmarkStart w:id="2" w:name="_Toc4919219"/>
    </w:p>
    <w:p>
      <w:pPr>
        <w:spacing w:line="560" w:lineRule="exact"/>
        <w:jc w:val="center"/>
        <w:rPr>
          <w:rFonts w:ascii="宋体" w:hAnsi="宋体"/>
          <w:b/>
          <w:sz w:val="44"/>
          <w:szCs w:val="44"/>
        </w:rPr>
      </w:pPr>
      <w:r>
        <w:rPr>
          <w:rFonts w:hint="eastAsia" w:ascii="宋体" w:hAnsi="宋体"/>
          <w:b/>
          <w:sz w:val="44"/>
          <w:szCs w:val="44"/>
        </w:rPr>
        <w:t>光明区教育局</w:t>
      </w:r>
      <w:r>
        <w:rPr>
          <w:rFonts w:ascii="宋体" w:hAnsi="宋体"/>
          <w:b/>
          <w:sz w:val="44"/>
          <w:szCs w:val="44"/>
        </w:rPr>
        <w:t>2019</w:t>
      </w:r>
      <w:r>
        <w:rPr>
          <w:rFonts w:hint="eastAsia" w:ascii="宋体" w:hAnsi="宋体"/>
          <w:b/>
          <w:sz w:val="44"/>
          <w:szCs w:val="44"/>
        </w:rPr>
        <w:t>年创建全国文明城市工作任务督查表</w:t>
      </w:r>
      <w:bookmarkEnd w:id="0"/>
      <w:bookmarkEnd w:id="1"/>
      <w:bookmarkEnd w:id="2"/>
    </w:p>
    <w:tbl>
      <w:tblPr>
        <w:tblStyle w:val="4"/>
        <w:tblpPr w:leftFromText="180" w:rightFromText="180" w:vertAnchor="text" w:horzAnchor="margin" w:tblpY="755"/>
        <w:tblOverlap w:val="never"/>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3621"/>
        <w:gridCol w:w="4492"/>
        <w:gridCol w:w="1418"/>
        <w:gridCol w:w="1533"/>
        <w:gridCol w:w="115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Cs w:val="21"/>
              </w:rPr>
              <w:t>序号</w:t>
            </w:r>
          </w:p>
        </w:tc>
        <w:tc>
          <w:tcPr>
            <w:tcW w:w="36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工作任务</w:t>
            </w:r>
          </w:p>
        </w:tc>
        <w:tc>
          <w:tcPr>
            <w:tcW w:w="44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进展情况</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完成时限</w:t>
            </w:r>
          </w:p>
        </w:tc>
        <w:tc>
          <w:tcPr>
            <w:tcW w:w="15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责任科室</w:t>
            </w:r>
          </w:p>
        </w:tc>
        <w:tc>
          <w:tcPr>
            <w:tcW w:w="11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责任人</w:t>
            </w:r>
          </w:p>
        </w:tc>
        <w:tc>
          <w:tcPr>
            <w:tcW w:w="11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Cs/>
                <w:kern w:val="0"/>
                <w:sz w:val="24"/>
              </w:rPr>
            </w:pPr>
            <w:r>
              <w:rPr>
                <w:rFonts w:ascii="仿宋_GB2312" w:hAnsi="仿宋_GB2312" w:eastAsia="仿宋_GB2312" w:cs="仿宋_GB2312"/>
                <w:bCs/>
                <w:kern w:val="0"/>
                <w:sz w:val="24"/>
              </w:rPr>
              <w:t>1</w:t>
            </w:r>
          </w:p>
        </w:tc>
        <w:tc>
          <w:tcPr>
            <w:tcW w:w="362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制定《光明区文明校园评比实施方案》，在</w:t>
            </w:r>
            <w:r>
              <w:rPr>
                <w:rFonts w:ascii="仿宋_GB2312" w:hAnsi="仿宋_GB2312" w:eastAsia="仿宋_GB2312" w:cs="仿宋_GB2312"/>
                <w:bCs/>
                <w:kern w:val="0"/>
                <w:szCs w:val="21"/>
              </w:rPr>
              <w:t>7</w:t>
            </w:r>
            <w:r>
              <w:rPr>
                <w:rFonts w:hint="eastAsia" w:ascii="仿宋_GB2312" w:hAnsi="仿宋_GB2312" w:eastAsia="仿宋_GB2312" w:cs="仿宋_GB2312"/>
                <w:bCs/>
                <w:kern w:val="0"/>
                <w:szCs w:val="21"/>
              </w:rPr>
              <w:t>月前评选出</w:t>
            </w:r>
            <w:r>
              <w:rPr>
                <w:rFonts w:ascii="仿宋_GB2312" w:hAnsi="仿宋_GB2312" w:eastAsia="仿宋_GB2312" w:cs="仿宋_GB2312"/>
                <w:bCs/>
                <w:kern w:val="0"/>
                <w:szCs w:val="21"/>
              </w:rPr>
              <w:t>10</w:t>
            </w:r>
            <w:r>
              <w:rPr>
                <w:rFonts w:hint="eastAsia" w:ascii="仿宋_GB2312" w:hAnsi="仿宋_GB2312" w:eastAsia="仿宋_GB2312" w:cs="仿宋_GB2312"/>
                <w:bCs/>
                <w:kern w:val="0"/>
                <w:szCs w:val="21"/>
              </w:rPr>
              <w:t>所区级文明校园，助力全国文明城市创建。</w:t>
            </w:r>
          </w:p>
        </w:tc>
        <w:tc>
          <w:tcPr>
            <w:tcW w:w="449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当前进展：</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存在问题：</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整改措施：</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bCs/>
                <w:kern w:val="0"/>
                <w:szCs w:val="21"/>
              </w:rPr>
            </w:pPr>
            <w:r>
              <w:rPr>
                <w:rFonts w:ascii="仿宋_GB2312" w:hAnsi="仿宋_GB2312" w:eastAsia="仿宋_GB2312" w:cs="仿宋_GB2312"/>
                <w:bCs/>
                <w:kern w:val="0"/>
                <w:szCs w:val="21"/>
              </w:rPr>
              <w:t>2019</w:t>
            </w:r>
            <w:r>
              <w:rPr>
                <w:rFonts w:hint="eastAsia" w:ascii="仿宋_GB2312" w:hAnsi="仿宋_GB2312" w:eastAsia="仿宋_GB2312" w:cs="仿宋_GB2312"/>
                <w:bCs/>
                <w:kern w:val="0"/>
                <w:szCs w:val="21"/>
              </w:rPr>
              <w:t>年</w:t>
            </w:r>
            <w:r>
              <w:rPr>
                <w:rFonts w:ascii="仿宋_GB2312" w:hAnsi="仿宋_GB2312" w:eastAsia="仿宋_GB2312" w:cs="仿宋_GB2312"/>
                <w:bCs/>
                <w:kern w:val="0"/>
                <w:szCs w:val="21"/>
              </w:rPr>
              <w:t>7</w:t>
            </w:r>
            <w:r>
              <w:rPr>
                <w:rFonts w:hint="eastAsia" w:ascii="仿宋_GB2312" w:hAnsi="仿宋_GB2312" w:eastAsia="仿宋_GB2312" w:cs="仿宋_GB2312"/>
                <w:bCs/>
                <w:kern w:val="0"/>
                <w:szCs w:val="21"/>
              </w:rPr>
              <w:t>月</w:t>
            </w:r>
          </w:p>
        </w:tc>
        <w:tc>
          <w:tcPr>
            <w:tcW w:w="15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教育督导科</w:t>
            </w:r>
          </w:p>
        </w:tc>
        <w:tc>
          <w:tcPr>
            <w:tcW w:w="11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麦国珍</w:t>
            </w:r>
          </w:p>
        </w:tc>
        <w:tc>
          <w:tcPr>
            <w:tcW w:w="119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Cs/>
                <w:kern w:val="0"/>
                <w:szCs w:val="21"/>
              </w:rPr>
            </w:pPr>
            <w:r>
              <w:rPr>
                <w:rFonts w:ascii="仿宋_GB2312" w:hAnsi="仿宋_GB2312" w:eastAsia="仿宋_GB2312" w:cs="仿宋_GB2312"/>
                <w:bCs/>
                <w:kern w:val="0"/>
                <w:szCs w:val="21"/>
              </w:rPr>
              <w:t>2</w:t>
            </w:r>
          </w:p>
        </w:tc>
        <w:tc>
          <w:tcPr>
            <w:tcW w:w="362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指导各学校制定并实施文明校园创建工作方案，督促检查学校创文宣传标语张贴和社会主义核心价值观教育开展情况。</w:t>
            </w:r>
          </w:p>
        </w:tc>
        <w:tc>
          <w:tcPr>
            <w:tcW w:w="449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当前进展：</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存在问题：</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整改措施：</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bCs/>
                <w:kern w:val="0"/>
                <w:szCs w:val="21"/>
              </w:rPr>
            </w:pPr>
            <w:r>
              <w:rPr>
                <w:rFonts w:ascii="仿宋_GB2312" w:hAnsi="仿宋_GB2312" w:eastAsia="仿宋_GB2312" w:cs="仿宋_GB2312"/>
                <w:bCs/>
                <w:kern w:val="0"/>
                <w:szCs w:val="21"/>
              </w:rPr>
              <w:t>2019</w:t>
            </w:r>
            <w:r>
              <w:rPr>
                <w:rFonts w:hint="eastAsia" w:ascii="仿宋_GB2312" w:hAnsi="仿宋_GB2312" w:eastAsia="仿宋_GB2312" w:cs="仿宋_GB2312"/>
                <w:bCs/>
                <w:kern w:val="0"/>
                <w:szCs w:val="21"/>
              </w:rPr>
              <w:t>年</w:t>
            </w:r>
            <w:r>
              <w:rPr>
                <w:rFonts w:ascii="仿宋_GB2312" w:hAnsi="仿宋_GB2312" w:eastAsia="仿宋_GB2312" w:cs="仿宋_GB2312"/>
                <w:bCs/>
                <w:kern w:val="0"/>
                <w:szCs w:val="21"/>
              </w:rPr>
              <w:t>4</w:t>
            </w:r>
            <w:r>
              <w:rPr>
                <w:rFonts w:hint="eastAsia" w:ascii="仿宋_GB2312" w:hAnsi="仿宋_GB2312" w:eastAsia="仿宋_GB2312" w:cs="仿宋_GB2312"/>
                <w:bCs/>
                <w:kern w:val="0"/>
                <w:szCs w:val="21"/>
              </w:rPr>
              <w:t>月</w:t>
            </w:r>
            <w:r>
              <w:rPr>
                <w:rFonts w:ascii="仿宋_GB2312" w:hAnsi="仿宋_GB2312" w:eastAsia="仿宋_GB2312" w:cs="仿宋_GB2312"/>
                <w:bCs/>
                <w:kern w:val="0"/>
                <w:szCs w:val="21"/>
              </w:rPr>
              <w:t>-12</w:t>
            </w:r>
            <w:r>
              <w:rPr>
                <w:rFonts w:hint="eastAsia" w:ascii="仿宋_GB2312" w:hAnsi="仿宋_GB2312" w:eastAsia="仿宋_GB2312" w:cs="仿宋_GB2312"/>
                <w:bCs/>
                <w:kern w:val="0"/>
                <w:szCs w:val="21"/>
              </w:rPr>
              <w:t>月</w:t>
            </w:r>
          </w:p>
        </w:tc>
        <w:tc>
          <w:tcPr>
            <w:tcW w:w="15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基础教育科</w:t>
            </w:r>
          </w:p>
        </w:tc>
        <w:tc>
          <w:tcPr>
            <w:tcW w:w="115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毛付雄</w:t>
            </w:r>
          </w:p>
        </w:tc>
        <w:tc>
          <w:tcPr>
            <w:tcW w:w="119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ascii="仿宋_GB2312" w:hAnsi="仿宋_GB2312" w:eastAsia="仿宋_GB2312" w:cs="仿宋_GB2312"/>
                <w:bCs/>
                <w:kern w:val="0"/>
                <w:szCs w:val="21"/>
              </w:rPr>
              <w:t>3</w:t>
            </w:r>
          </w:p>
        </w:tc>
        <w:tc>
          <w:tcPr>
            <w:tcW w:w="362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指导监督各中小学开展加强未成年人思想道德建设</w:t>
            </w:r>
            <w:r>
              <w:rPr>
                <w:rFonts w:hint="eastAsia" w:ascii="仿宋_GB2312" w:hAnsi="仿宋_GB2312" w:eastAsia="仿宋_GB2312" w:cs="仿宋_GB2312"/>
                <w:bCs/>
                <w:kern w:val="0"/>
                <w:szCs w:val="21"/>
                <w:lang w:eastAsia="zh-CN"/>
              </w:rPr>
              <w:t>主题教育</w:t>
            </w:r>
            <w:bookmarkStart w:id="3" w:name="_GoBack"/>
            <w:bookmarkEnd w:id="3"/>
            <w:r>
              <w:rPr>
                <w:rFonts w:hint="eastAsia" w:ascii="仿宋_GB2312" w:hAnsi="仿宋_GB2312" w:eastAsia="仿宋_GB2312" w:cs="仿宋_GB2312"/>
                <w:bCs/>
                <w:kern w:val="0"/>
                <w:szCs w:val="21"/>
              </w:rPr>
              <w:t>，传承和弘扬民族精神，激发青少年爱国情怀和民族自豪感。</w:t>
            </w:r>
          </w:p>
        </w:tc>
        <w:tc>
          <w:tcPr>
            <w:tcW w:w="449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当前进展：</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存在问题：</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整改措施：</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ascii="仿宋_GB2312" w:hAnsi="仿宋_GB2312" w:eastAsia="仿宋_GB2312" w:cs="仿宋_GB2312"/>
                <w:bCs/>
                <w:kern w:val="0"/>
                <w:szCs w:val="21"/>
              </w:rPr>
              <w:t>2019</w:t>
            </w:r>
            <w:r>
              <w:rPr>
                <w:rFonts w:hint="eastAsia" w:ascii="仿宋_GB2312" w:hAnsi="仿宋_GB2312" w:eastAsia="仿宋_GB2312" w:cs="仿宋_GB2312"/>
                <w:bCs/>
                <w:kern w:val="0"/>
                <w:szCs w:val="21"/>
              </w:rPr>
              <w:t>年</w:t>
            </w:r>
            <w:r>
              <w:rPr>
                <w:rFonts w:ascii="仿宋_GB2312" w:hAnsi="仿宋_GB2312" w:eastAsia="仿宋_GB2312" w:cs="仿宋_GB2312"/>
                <w:bCs/>
                <w:kern w:val="0"/>
                <w:szCs w:val="21"/>
              </w:rPr>
              <w:t>4</w:t>
            </w:r>
            <w:r>
              <w:rPr>
                <w:rFonts w:hint="eastAsia" w:ascii="仿宋_GB2312" w:hAnsi="仿宋_GB2312" w:eastAsia="仿宋_GB2312" w:cs="仿宋_GB2312"/>
                <w:bCs/>
                <w:kern w:val="0"/>
                <w:szCs w:val="21"/>
              </w:rPr>
              <w:t>月</w:t>
            </w:r>
            <w:r>
              <w:rPr>
                <w:rFonts w:ascii="仿宋_GB2312" w:hAnsi="仿宋_GB2312" w:eastAsia="仿宋_GB2312" w:cs="仿宋_GB2312"/>
                <w:bCs/>
                <w:kern w:val="0"/>
                <w:szCs w:val="21"/>
              </w:rPr>
              <w:t>-12</w:t>
            </w:r>
            <w:r>
              <w:rPr>
                <w:rFonts w:hint="eastAsia" w:ascii="仿宋_GB2312" w:hAnsi="仿宋_GB2312" w:eastAsia="仿宋_GB2312" w:cs="仿宋_GB2312"/>
                <w:bCs/>
                <w:kern w:val="0"/>
                <w:szCs w:val="21"/>
              </w:rPr>
              <w:t>月</w:t>
            </w:r>
          </w:p>
        </w:tc>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安全与德育科</w:t>
            </w:r>
          </w:p>
        </w:tc>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刘华</w:t>
            </w:r>
          </w:p>
        </w:tc>
        <w:tc>
          <w:tcPr>
            <w:tcW w:w="119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ascii="仿宋_GB2312" w:hAnsi="仿宋_GB2312" w:eastAsia="仿宋_GB2312" w:cs="仿宋_GB2312"/>
                <w:bCs/>
                <w:kern w:val="0"/>
                <w:szCs w:val="21"/>
              </w:rPr>
              <w:t>4</w:t>
            </w:r>
          </w:p>
        </w:tc>
        <w:tc>
          <w:tcPr>
            <w:tcW w:w="3621" w:type="dxa"/>
            <w:tcBorders>
              <w:top w:val="single" w:color="auto" w:sz="4" w:space="0"/>
              <w:left w:val="single" w:color="auto" w:sz="4" w:space="0"/>
              <w:bottom w:val="single" w:color="auto" w:sz="4" w:space="0"/>
              <w:right w:val="single" w:color="auto" w:sz="4" w:space="0"/>
            </w:tcBorders>
          </w:tcPr>
          <w:p>
            <w:pPr>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指导各中小学组织教职员工深入学习《公民道德建设实施纲要》《教师法》中有关教师职业道德的内容和《中小学教师职业道德规范》，以“树师表形象，做文明教师”为主题，对教师进行职业道德和法制教育。深入持久地对教师进行爱岗敬业、为人师表教育，大力提倡无私奉献和人梯精神，倡导建立新型的文明和谐师生关系，使广大教师“敬业、乐业、精业、创业”。号召广大教师尊重学生、关心学生，进一步严格规范教育行为，推行教师文明用语，要求教师做到仪表美、语言美、情感美、行为美，提高广大教师教书育人的积极性，树立忠于职守、爱岗敬业、开拓进取、乐于奉献的行业风尚，不断增强广大教职工的服务意识和大局意识，树立教育行业的新形象。</w:t>
            </w:r>
          </w:p>
        </w:tc>
        <w:tc>
          <w:tcPr>
            <w:tcW w:w="449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当前进展：</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存在问题：</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整改措施：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ascii="仿宋_GB2312" w:hAnsi="仿宋_GB2312" w:eastAsia="仿宋_GB2312" w:cs="仿宋_GB2312"/>
                <w:bCs/>
                <w:kern w:val="0"/>
                <w:szCs w:val="21"/>
              </w:rPr>
              <w:t>2019</w:t>
            </w:r>
            <w:r>
              <w:rPr>
                <w:rFonts w:hint="eastAsia" w:ascii="仿宋_GB2312" w:hAnsi="仿宋_GB2312" w:eastAsia="仿宋_GB2312" w:cs="仿宋_GB2312"/>
                <w:bCs/>
                <w:kern w:val="0"/>
                <w:szCs w:val="21"/>
              </w:rPr>
              <w:t>年</w:t>
            </w:r>
            <w:r>
              <w:rPr>
                <w:rFonts w:ascii="仿宋_GB2312" w:hAnsi="仿宋_GB2312" w:eastAsia="仿宋_GB2312" w:cs="仿宋_GB2312"/>
                <w:bCs/>
                <w:kern w:val="0"/>
                <w:szCs w:val="21"/>
              </w:rPr>
              <w:t>4</w:t>
            </w:r>
            <w:r>
              <w:rPr>
                <w:rFonts w:hint="eastAsia" w:ascii="仿宋_GB2312" w:hAnsi="仿宋_GB2312" w:eastAsia="仿宋_GB2312" w:cs="仿宋_GB2312"/>
                <w:bCs/>
                <w:kern w:val="0"/>
                <w:szCs w:val="21"/>
              </w:rPr>
              <w:t>月</w:t>
            </w:r>
            <w:r>
              <w:rPr>
                <w:rFonts w:ascii="仿宋_GB2312" w:hAnsi="仿宋_GB2312" w:eastAsia="仿宋_GB2312" w:cs="仿宋_GB2312"/>
                <w:bCs/>
                <w:kern w:val="0"/>
                <w:szCs w:val="21"/>
              </w:rPr>
              <w:t>-12</w:t>
            </w:r>
            <w:r>
              <w:rPr>
                <w:rFonts w:hint="eastAsia" w:ascii="仿宋_GB2312" w:hAnsi="仿宋_GB2312" w:eastAsia="仿宋_GB2312" w:cs="仿宋_GB2312"/>
                <w:bCs/>
                <w:kern w:val="0"/>
                <w:szCs w:val="21"/>
              </w:rPr>
              <w:t>月</w:t>
            </w:r>
          </w:p>
        </w:tc>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人事科</w:t>
            </w:r>
          </w:p>
        </w:tc>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陈洁兰</w:t>
            </w:r>
          </w:p>
        </w:tc>
        <w:tc>
          <w:tcPr>
            <w:tcW w:w="119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ascii="仿宋_GB2312" w:hAnsi="仿宋_GB2312" w:eastAsia="仿宋_GB2312" w:cs="仿宋_GB2312"/>
                <w:bCs/>
                <w:kern w:val="0"/>
                <w:szCs w:val="21"/>
              </w:rPr>
              <w:t>5</w:t>
            </w:r>
          </w:p>
        </w:tc>
        <w:tc>
          <w:tcPr>
            <w:tcW w:w="3621" w:type="dxa"/>
            <w:tcBorders>
              <w:top w:val="single" w:color="auto" w:sz="4" w:space="0"/>
              <w:left w:val="single" w:color="auto" w:sz="4" w:space="0"/>
              <w:bottom w:val="single" w:color="auto" w:sz="4" w:space="0"/>
              <w:right w:val="single" w:color="auto" w:sz="4" w:space="0"/>
            </w:tcBorders>
          </w:tcPr>
          <w:p>
            <w:pPr>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针对未成年人存在的心理问题，特别是单亲、贫困、留守儿童等学生存在的心理问题，继续推进全区各中小学心理咨询室建设和心理健康教育队伍建设，联合各相关部门建立区级校外未成年人心理健康辅导站（点）运用网络、电话、授课等多种形式开展相应的心理健康教育和辅导。</w:t>
            </w:r>
          </w:p>
        </w:tc>
        <w:tc>
          <w:tcPr>
            <w:tcW w:w="449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当前进展：</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存在问题：</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整改措施：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ascii="仿宋_GB2312" w:hAnsi="仿宋_GB2312" w:eastAsia="仿宋_GB2312" w:cs="仿宋_GB2312"/>
                <w:bCs/>
                <w:kern w:val="0"/>
                <w:szCs w:val="21"/>
              </w:rPr>
              <w:t>2019</w:t>
            </w:r>
            <w:r>
              <w:rPr>
                <w:rFonts w:hint="eastAsia" w:ascii="仿宋_GB2312" w:hAnsi="仿宋_GB2312" w:eastAsia="仿宋_GB2312" w:cs="仿宋_GB2312"/>
                <w:bCs/>
                <w:kern w:val="0"/>
                <w:szCs w:val="21"/>
              </w:rPr>
              <w:t>年</w:t>
            </w:r>
            <w:r>
              <w:rPr>
                <w:rFonts w:ascii="仿宋_GB2312" w:hAnsi="仿宋_GB2312" w:eastAsia="仿宋_GB2312" w:cs="仿宋_GB2312"/>
                <w:bCs/>
                <w:kern w:val="0"/>
                <w:szCs w:val="21"/>
              </w:rPr>
              <w:t>4</w:t>
            </w:r>
            <w:r>
              <w:rPr>
                <w:rFonts w:hint="eastAsia" w:ascii="仿宋_GB2312" w:hAnsi="仿宋_GB2312" w:eastAsia="仿宋_GB2312" w:cs="仿宋_GB2312"/>
                <w:bCs/>
                <w:kern w:val="0"/>
                <w:szCs w:val="21"/>
              </w:rPr>
              <w:t>月</w:t>
            </w:r>
            <w:r>
              <w:rPr>
                <w:rFonts w:ascii="仿宋_GB2312" w:hAnsi="仿宋_GB2312" w:eastAsia="仿宋_GB2312" w:cs="仿宋_GB2312"/>
                <w:bCs/>
                <w:kern w:val="0"/>
                <w:szCs w:val="21"/>
              </w:rPr>
              <w:t>-12</w:t>
            </w:r>
            <w:r>
              <w:rPr>
                <w:rFonts w:hint="eastAsia" w:ascii="仿宋_GB2312" w:hAnsi="仿宋_GB2312" w:eastAsia="仿宋_GB2312" w:cs="仿宋_GB2312"/>
                <w:bCs/>
                <w:kern w:val="0"/>
                <w:szCs w:val="21"/>
              </w:rPr>
              <w:t>月</w:t>
            </w:r>
          </w:p>
        </w:tc>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教科研中心</w:t>
            </w:r>
          </w:p>
        </w:tc>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张元春</w:t>
            </w:r>
          </w:p>
        </w:tc>
        <w:tc>
          <w:tcPr>
            <w:tcW w:w="119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ascii="仿宋_GB2312" w:hAnsi="仿宋_GB2312" w:eastAsia="仿宋_GB2312" w:cs="仿宋_GB2312"/>
                <w:bCs/>
                <w:kern w:val="0"/>
                <w:szCs w:val="21"/>
              </w:rPr>
              <w:t>6</w:t>
            </w:r>
          </w:p>
        </w:tc>
        <w:tc>
          <w:tcPr>
            <w:tcW w:w="3621" w:type="dxa"/>
            <w:tcBorders>
              <w:top w:val="single" w:color="auto" w:sz="4" w:space="0"/>
              <w:left w:val="single" w:color="auto" w:sz="4" w:space="0"/>
              <w:bottom w:val="single" w:color="auto" w:sz="4" w:space="0"/>
              <w:right w:val="single" w:color="auto" w:sz="4" w:space="0"/>
            </w:tcBorders>
          </w:tcPr>
          <w:p>
            <w:pPr>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健全完善学校、家庭、社会“三结合”教育网络。建立和完善家校合作机制，充分发挥家庭教育在未成年人成长过程中的重要作用，促进全区未成年人健康成长。</w:t>
            </w:r>
          </w:p>
        </w:tc>
        <w:tc>
          <w:tcPr>
            <w:tcW w:w="449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当前进展：</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存在问题：</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整改措施：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ascii="仿宋_GB2312" w:hAnsi="仿宋_GB2312" w:eastAsia="仿宋_GB2312" w:cs="仿宋_GB2312"/>
                <w:bCs/>
                <w:kern w:val="0"/>
                <w:szCs w:val="21"/>
              </w:rPr>
              <w:t>2019</w:t>
            </w:r>
            <w:r>
              <w:rPr>
                <w:rFonts w:hint="eastAsia" w:ascii="仿宋_GB2312" w:hAnsi="仿宋_GB2312" w:eastAsia="仿宋_GB2312" w:cs="仿宋_GB2312"/>
                <w:bCs/>
                <w:kern w:val="0"/>
                <w:szCs w:val="21"/>
              </w:rPr>
              <w:t>年</w:t>
            </w:r>
            <w:r>
              <w:rPr>
                <w:rFonts w:ascii="仿宋_GB2312" w:hAnsi="仿宋_GB2312" w:eastAsia="仿宋_GB2312" w:cs="仿宋_GB2312"/>
                <w:bCs/>
                <w:kern w:val="0"/>
                <w:szCs w:val="21"/>
              </w:rPr>
              <w:t>4</w:t>
            </w:r>
            <w:r>
              <w:rPr>
                <w:rFonts w:hint="eastAsia" w:ascii="仿宋_GB2312" w:hAnsi="仿宋_GB2312" w:eastAsia="仿宋_GB2312" w:cs="仿宋_GB2312"/>
                <w:bCs/>
                <w:kern w:val="0"/>
                <w:szCs w:val="21"/>
              </w:rPr>
              <w:t>月</w:t>
            </w:r>
            <w:r>
              <w:rPr>
                <w:rFonts w:ascii="仿宋_GB2312" w:hAnsi="仿宋_GB2312" w:eastAsia="仿宋_GB2312" w:cs="仿宋_GB2312"/>
                <w:bCs/>
                <w:kern w:val="0"/>
                <w:szCs w:val="21"/>
              </w:rPr>
              <w:t>-12</w:t>
            </w:r>
            <w:r>
              <w:rPr>
                <w:rFonts w:hint="eastAsia" w:ascii="仿宋_GB2312" w:hAnsi="仿宋_GB2312" w:eastAsia="仿宋_GB2312" w:cs="仿宋_GB2312"/>
                <w:bCs/>
                <w:kern w:val="0"/>
                <w:szCs w:val="21"/>
              </w:rPr>
              <w:t>月</w:t>
            </w:r>
          </w:p>
        </w:tc>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教科研中心</w:t>
            </w:r>
          </w:p>
        </w:tc>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张元春</w:t>
            </w:r>
          </w:p>
        </w:tc>
        <w:tc>
          <w:tcPr>
            <w:tcW w:w="119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ascii="仿宋_GB2312" w:hAnsi="仿宋_GB2312" w:eastAsia="仿宋_GB2312" w:cs="仿宋_GB2312"/>
                <w:bCs/>
                <w:kern w:val="0"/>
                <w:szCs w:val="21"/>
              </w:rPr>
              <w:t>7</w:t>
            </w:r>
          </w:p>
        </w:tc>
        <w:tc>
          <w:tcPr>
            <w:tcW w:w="3621" w:type="dxa"/>
            <w:tcBorders>
              <w:top w:val="single" w:color="auto" w:sz="4" w:space="0"/>
              <w:left w:val="single" w:color="auto" w:sz="4" w:space="0"/>
              <w:bottom w:val="single" w:color="auto" w:sz="4" w:space="0"/>
              <w:right w:val="single" w:color="auto" w:sz="4" w:space="0"/>
            </w:tcBorders>
          </w:tcPr>
          <w:p>
            <w:pPr>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指导督促各学校落实：学校新改扩建项目均需配置无障碍设施；</w:t>
            </w:r>
            <w:r>
              <w:rPr>
                <w:rFonts w:ascii="仿宋_GB2312" w:hAnsi="仿宋_GB2312" w:eastAsia="仿宋_GB2312" w:cs="仿宋_GB2312"/>
                <w:bCs/>
                <w:kern w:val="0"/>
                <w:szCs w:val="21"/>
              </w:rPr>
              <w:t>2016</w:t>
            </w:r>
            <w:r>
              <w:rPr>
                <w:rFonts w:hint="eastAsia" w:ascii="仿宋_GB2312" w:hAnsi="仿宋_GB2312" w:eastAsia="仿宋_GB2312" w:cs="仿宋_GB2312"/>
                <w:bCs/>
                <w:kern w:val="0"/>
                <w:szCs w:val="21"/>
              </w:rPr>
              <w:t>年之前建设的学校、幼儿园，在校园内必须设置轮椅通道、扶手、缘石坡道等无障碍设施，且管理、使用情况良好。</w:t>
            </w:r>
          </w:p>
        </w:tc>
        <w:tc>
          <w:tcPr>
            <w:tcW w:w="449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当前进展：</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存在问题：</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整改措施：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ascii="仿宋_GB2312" w:hAnsi="仿宋_GB2312" w:eastAsia="仿宋_GB2312" w:cs="仿宋_GB2312"/>
                <w:bCs/>
                <w:kern w:val="0"/>
                <w:szCs w:val="21"/>
              </w:rPr>
              <w:t>2019</w:t>
            </w:r>
            <w:r>
              <w:rPr>
                <w:rFonts w:hint="eastAsia" w:ascii="仿宋_GB2312" w:hAnsi="仿宋_GB2312" w:eastAsia="仿宋_GB2312" w:cs="仿宋_GB2312"/>
                <w:bCs/>
                <w:kern w:val="0"/>
                <w:szCs w:val="21"/>
              </w:rPr>
              <w:t>年</w:t>
            </w:r>
            <w:r>
              <w:rPr>
                <w:rFonts w:ascii="仿宋_GB2312" w:hAnsi="仿宋_GB2312" w:eastAsia="仿宋_GB2312" w:cs="仿宋_GB2312"/>
                <w:bCs/>
                <w:kern w:val="0"/>
                <w:szCs w:val="21"/>
              </w:rPr>
              <w:t>4</w:t>
            </w:r>
            <w:r>
              <w:rPr>
                <w:rFonts w:hint="eastAsia" w:ascii="仿宋_GB2312" w:hAnsi="仿宋_GB2312" w:eastAsia="仿宋_GB2312" w:cs="仿宋_GB2312"/>
                <w:bCs/>
                <w:kern w:val="0"/>
                <w:szCs w:val="21"/>
              </w:rPr>
              <w:t>月</w:t>
            </w:r>
            <w:r>
              <w:rPr>
                <w:rFonts w:ascii="仿宋_GB2312" w:hAnsi="仿宋_GB2312" w:eastAsia="仿宋_GB2312" w:cs="仿宋_GB2312"/>
                <w:bCs/>
                <w:kern w:val="0"/>
                <w:szCs w:val="21"/>
              </w:rPr>
              <w:t>-12</w:t>
            </w:r>
            <w:r>
              <w:rPr>
                <w:rFonts w:hint="eastAsia" w:ascii="仿宋_GB2312" w:hAnsi="仿宋_GB2312" w:eastAsia="仿宋_GB2312" w:cs="仿宋_GB2312"/>
                <w:bCs/>
                <w:kern w:val="0"/>
                <w:szCs w:val="21"/>
              </w:rPr>
              <w:t>月</w:t>
            </w:r>
          </w:p>
        </w:tc>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计财与基建科</w:t>
            </w:r>
          </w:p>
        </w:tc>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符传祺</w:t>
            </w:r>
          </w:p>
        </w:tc>
        <w:tc>
          <w:tcPr>
            <w:tcW w:w="119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ascii="仿宋_GB2312" w:hAnsi="仿宋_GB2312" w:eastAsia="仿宋_GB2312" w:cs="仿宋_GB2312"/>
                <w:bCs/>
                <w:kern w:val="0"/>
                <w:szCs w:val="21"/>
              </w:rPr>
              <w:t>8</w:t>
            </w:r>
          </w:p>
        </w:tc>
        <w:tc>
          <w:tcPr>
            <w:tcW w:w="3621" w:type="dxa"/>
            <w:tcBorders>
              <w:top w:val="single" w:color="auto" w:sz="4" w:space="0"/>
              <w:left w:val="single" w:color="auto" w:sz="4" w:space="0"/>
              <w:bottom w:val="single" w:color="auto" w:sz="4" w:space="0"/>
              <w:right w:val="single" w:color="auto" w:sz="4" w:space="0"/>
            </w:tcBorders>
          </w:tcPr>
          <w:p>
            <w:pPr>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w:t>
            </w:r>
            <w:r>
              <w:rPr>
                <w:rFonts w:hint="eastAsia" w:ascii="仿宋_GB2312" w:hAnsi="楷体_GB2312" w:eastAsia="仿宋_GB2312" w:cs="楷体_GB2312"/>
                <w:color w:val="000000"/>
              </w:rPr>
              <w:t>文化、市监、城管、卫生、公安</w:t>
            </w:r>
            <w:r>
              <w:rPr>
                <w:rFonts w:hint="eastAsia" w:ascii="仿宋_GB2312" w:hAnsi="仿宋_GB2312" w:eastAsia="仿宋_GB2312" w:cs="仿宋_GB2312"/>
                <w:bCs/>
                <w:kern w:val="0"/>
                <w:szCs w:val="21"/>
              </w:rPr>
              <w:t>等部门强力整治，肃清校园周边环境。做到校园周边</w:t>
            </w:r>
            <w:r>
              <w:rPr>
                <w:rFonts w:ascii="仿宋_GB2312" w:hAnsi="仿宋_GB2312" w:eastAsia="仿宋_GB2312" w:cs="仿宋_GB2312"/>
                <w:bCs/>
                <w:kern w:val="0"/>
                <w:szCs w:val="21"/>
              </w:rPr>
              <w:t>200</w:t>
            </w:r>
            <w:r>
              <w:rPr>
                <w:rFonts w:hint="eastAsia" w:ascii="仿宋_GB2312" w:hAnsi="仿宋_GB2312" w:eastAsia="仿宋_GB2312" w:cs="仿宋_GB2312"/>
                <w:bCs/>
                <w:kern w:val="0"/>
                <w:szCs w:val="21"/>
              </w:rPr>
              <w:t>米内无互联网上网服务营业场所（经营性网吧）、电子游戏经营场所；无歌厅、舞厅、卡拉</w:t>
            </w:r>
            <w:r>
              <w:rPr>
                <w:rFonts w:ascii="仿宋_GB2312" w:hAnsi="仿宋_GB2312" w:eastAsia="仿宋_GB2312" w:cs="仿宋_GB2312"/>
                <w:bCs/>
                <w:kern w:val="0"/>
                <w:szCs w:val="21"/>
              </w:rPr>
              <w:t>OK</w:t>
            </w:r>
            <w:r>
              <w:rPr>
                <w:rFonts w:hint="eastAsia" w:ascii="仿宋_GB2312" w:hAnsi="仿宋_GB2312" w:eastAsia="仿宋_GB2312" w:cs="仿宋_GB2312"/>
                <w:bCs/>
                <w:kern w:val="0"/>
                <w:szCs w:val="21"/>
              </w:rPr>
              <w:t>厅、游艺厅、台球厅等娱乐场所；无非法行医或以人流、性病治疗业务为主的诊所；无从事非法经营活动的游商和无证照摊点；无“三无食品”，无恐怖、迷信、低俗、色情的玩具、文具、饰品和出版物销售。</w:t>
            </w:r>
          </w:p>
        </w:tc>
        <w:tc>
          <w:tcPr>
            <w:tcW w:w="449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当前进展：</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存在问题：</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整改措施：</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ascii="仿宋_GB2312" w:hAnsi="仿宋_GB2312" w:eastAsia="仿宋_GB2312" w:cs="仿宋_GB2312"/>
                <w:bCs/>
                <w:kern w:val="0"/>
                <w:szCs w:val="21"/>
              </w:rPr>
              <w:t>2019</w:t>
            </w:r>
            <w:r>
              <w:rPr>
                <w:rFonts w:hint="eastAsia" w:ascii="仿宋_GB2312" w:hAnsi="仿宋_GB2312" w:eastAsia="仿宋_GB2312" w:cs="仿宋_GB2312"/>
                <w:bCs/>
                <w:kern w:val="0"/>
                <w:szCs w:val="21"/>
              </w:rPr>
              <w:t>年</w:t>
            </w:r>
            <w:r>
              <w:rPr>
                <w:rFonts w:ascii="仿宋_GB2312" w:hAnsi="仿宋_GB2312" w:eastAsia="仿宋_GB2312" w:cs="仿宋_GB2312"/>
                <w:bCs/>
                <w:kern w:val="0"/>
                <w:szCs w:val="21"/>
              </w:rPr>
              <w:t>4</w:t>
            </w:r>
            <w:r>
              <w:rPr>
                <w:rFonts w:hint="eastAsia" w:ascii="仿宋_GB2312" w:hAnsi="仿宋_GB2312" w:eastAsia="仿宋_GB2312" w:cs="仿宋_GB2312"/>
                <w:bCs/>
                <w:kern w:val="0"/>
                <w:szCs w:val="21"/>
              </w:rPr>
              <w:t>月</w:t>
            </w:r>
            <w:r>
              <w:rPr>
                <w:rFonts w:ascii="仿宋_GB2312" w:hAnsi="仿宋_GB2312" w:eastAsia="仿宋_GB2312" w:cs="仿宋_GB2312"/>
                <w:bCs/>
                <w:kern w:val="0"/>
                <w:szCs w:val="21"/>
              </w:rPr>
              <w:t>-12</w:t>
            </w:r>
            <w:r>
              <w:rPr>
                <w:rFonts w:hint="eastAsia" w:ascii="仿宋_GB2312" w:hAnsi="仿宋_GB2312" w:eastAsia="仿宋_GB2312" w:cs="仿宋_GB2312"/>
                <w:bCs/>
                <w:kern w:val="0"/>
                <w:szCs w:val="21"/>
              </w:rPr>
              <w:t>月</w:t>
            </w:r>
          </w:p>
        </w:tc>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安全与德育科</w:t>
            </w:r>
          </w:p>
        </w:tc>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刘华</w:t>
            </w:r>
          </w:p>
        </w:tc>
        <w:tc>
          <w:tcPr>
            <w:tcW w:w="119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p>
        </w:tc>
      </w:tr>
    </w:tbl>
    <w:p>
      <w:pPr>
        <w:jc w:val="left"/>
        <w:rPr>
          <w:rFonts w:ascii="仿宋_GB2312" w:hAnsi="仿宋_GB2312" w:eastAsia="仿宋_GB2312" w:cs="仿宋_GB2312"/>
          <w:sz w:val="28"/>
          <w:szCs w:val="28"/>
        </w:rPr>
      </w:pPr>
    </w:p>
    <w:p>
      <w:pPr>
        <w:spacing w:line="560" w:lineRule="exact"/>
        <w:ind w:firstLine="640" w:firstLineChars="200"/>
        <w:rPr>
          <w:rFonts w:ascii="仿宋_GB2312" w:hAnsi="仿宋_GB2312" w:eastAsia="仿宋_GB2312" w:cs="仿宋_GB2312"/>
          <w:sz w:val="32"/>
          <w:szCs w:val="32"/>
        </w:rPr>
        <w:sectPr>
          <w:pgSz w:w="16838" w:h="11906" w:orient="landscape"/>
          <w:pgMar w:top="1418" w:right="1474" w:bottom="1587" w:left="1474" w:header="851" w:footer="992" w:gutter="0"/>
          <w:pgNumType w:fmt="numberInDash"/>
          <w:cols w:space="0" w:num="1"/>
          <w:docGrid w:type="lines" w:linePitch="323" w:charSpace="0"/>
        </w:sectPr>
      </w:pPr>
      <w:r>
        <w:rPr>
          <w:rFonts w:hint="eastAsia" w:ascii="仿宋_GB2312" w:hAnsi="仿宋_GB2312" w:eastAsia="仿宋_GB2312" w:cs="仿宋_GB2312"/>
          <w:sz w:val="32"/>
          <w:szCs w:val="32"/>
        </w:rPr>
        <w:t>填表人：</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填报时间：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8F"/>
    <w:rsid w:val="00052F6B"/>
    <w:rsid w:val="001C4997"/>
    <w:rsid w:val="0038138F"/>
    <w:rsid w:val="00383363"/>
    <w:rsid w:val="00394252"/>
    <w:rsid w:val="003A477C"/>
    <w:rsid w:val="00466A25"/>
    <w:rsid w:val="006B5B76"/>
    <w:rsid w:val="006D770B"/>
    <w:rsid w:val="008A4466"/>
    <w:rsid w:val="00920741"/>
    <w:rsid w:val="00E9499A"/>
    <w:rsid w:val="00F236B0"/>
    <w:rsid w:val="7F6F8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widowControl/>
      <w:tabs>
        <w:tab w:val="center" w:pos="4153"/>
        <w:tab w:val="right" w:pos="8306"/>
      </w:tabs>
      <w:snapToGrid w:val="0"/>
      <w:spacing w:line="240" w:lineRule="atLeast"/>
      <w:jc w:val="left"/>
    </w:pPr>
    <w:rPr>
      <w:sz w:val="18"/>
      <w:szCs w:val="18"/>
    </w:rPr>
  </w:style>
  <w:style w:type="paragraph" w:styleId="3">
    <w:name w:val="header"/>
    <w:basedOn w:val="1"/>
    <w:link w:val="6"/>
    <w:qFormat/>
    <w:uiPriority w:val="0"/>
    <w:pPr>
      <w:widowControl/>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205</Words>
  <Characters>1175</Characters>
  <Lines>9</Lines>
  <Paragraphs>2</Paragraphs>
  <TotalTime>171</TotalTime>
  <ScaleCrop>false</ScaleCrop>
  <LinksUpToDate>false</LinksUpToDate>
  <CharactersWithSpaces>1378</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2019-04-02T09:45:00Z</dcterms:created>
  <dc:creator>鲁亮辉</dc:creator>
  <cp:lastModifiedBy>jyj425-007</cp:lastModifiedBy>
  <dcterms:modified xsi:type="dcterms:W3CDTF">2023-10-27T10:01:07Z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42BC3469C91523F0E3193B65412DF079</vt:lpwstr>
  </property>
</Properties>
</file>