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光明区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科技创新产业园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认定资助项目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楷体_GB2312" w:hAnsi="楷体_GB2312" w:eastAsia="楷体_GB2312" w:cs="楷体_GB2312"/>
          <w:sz w:val="24"/>
          <w:szCs w:val="24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eastAsia="zh-CN"/>
        </w:rPr>
        <w:t>项目申报日期：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日</w:t>
      </w:r>
    </w:p>
    <w:tbl>
      <w:tblPr>
        <w:tblStyle w:val="10"/>
        <w:tblpPr w:leftFromText="180" w:rightFromText="180" w:vertAnchor="text" w:horzAnchor="margin" w:tblpXSpec="center" w:tblpY="181"/>
        <w:tblW w:w="9239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2430"/>
        <w:gridCol w:w="1035"/>
        <w:gridCol w:w="114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称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地址</w:t>
            </w:r>
          </w:p>
        </w:tc>
        <w:tc>
          <w:tcPr>
            <w:tcW w:w="69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园区类型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直接授予称号园区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sz w:val="28"/>
                <w:szCs w:val="28"/>
                <w:highlight w:val="none"/>
                <w:lang w:eastAsia="zh-CN"/>
              </w:rPr>
              <w:t>预先授予称号园区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运营单位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运营单位地址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运营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运营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负责人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" w:eastAsia="zh-CN"/>
              </w:rPr>
              <w:t>二、场地条件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建成时间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投入使用时间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园区总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建筑面积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可支配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地面积（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即科技创新产业园认定面积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用于企业发展的场地面积（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含公共服务面积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用于企业发展的场地面积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可支配场地面积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比例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场地物业情况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□自有物业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□租赁物业</w:t>
            </w:r>
          </w:p>
        </w:tc>
        <w:tc>
          <w:tcPr>
            <w:tcW w:w="217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场地租赁期限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配套基础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设施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□会议室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□展厅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□集体食堂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6930" w:type="dxa"/>
            <w:gridSpan w:val="4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□废液、废气或废渣处理设施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6930" w:type="dxa"/>
            <w:gridSpan w:val="4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其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三、运营服务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专职运营管理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人员</w:t>
            </w:r>
          </w:p>
        </w:tc>
        <w:tc>
          <w:tcPr>
            <w:tcW w:w="243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人</w:t>
            </w:r>
          </w:p>
        </w:tc>
        <w:tc>
          <w:tcPr>
            <w:tcW w:w="21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签约科技服务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机构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eastAsia="zh-CN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上年度举办科技创新类线下服务活动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eastAsia="zh-CN"/>
              </w:rPr>
              <w:t>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</w:rPr>
              <w:t>公共服务项目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□技术支持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□法律咨询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□知识产权服务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316" w:hangingChars="100"/>
              <w:textAlignment w:val="auto"/>
              <w:rPr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□投融资服务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□市场拓展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□创业服务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□翻译服务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四、产业基础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产业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发展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导向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□超高清视频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显示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高性能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新材料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□智能传感器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□高端医疗器械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□生物医药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□合成生物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86"/>
                <w:kern w:val="0"/>
                <w:sz w:val="28"/>
                <w:szCs w:val="28"/>
                <w:highlight w:val="none"/>
                <w:fitText w:val="1931" w:id="1052406906"/>
                <w:lang w:val="en-US" w:eastAsia="zh-CN" w:bidi="ar"/>
              </w:rPr>
              <w:t>脑科学与脑机工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86"/>
                <w:kern w:val="0"/>
                <w:sz w:val="28"/>
                <w:szCs w:val="28"/>
                <w:highlight w:val="none"/>
                <w:fitText w:val="1931" w:id="1052406906"/>
                <w:lang w:val="en-US" w:eastAsia="zh-CN" w:bidi="ar"/>
              </w:rPr>
              <w:t>程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□精密仪器设备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693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入驻企业情况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园区入驻</w:t>
            </w:r>
            <w:r>
              <w:rPr>
                <w:rFonts w:hint="eastAsia"/>
                <w:sz w:val="28"/>
                <w:szCs w:val="28"/>
                <w:highlight w:val="none"/>
              </w:rPr>
              <w:t>企业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总数量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highlight w:val="none"/>
              </w:rPr>
              <w:t>家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园区入驻</w:t>
            </w:r>
            <w:r>
              <w:rPr>
                <w:rFonts w:hint="eastAsia"/>
                <w:sz w:val="28"/>
                <w:szCs w:val="28"/>
                <w:highlight w:val="none"/>
              </w:rPr>
              <w:t>企业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中，</w:t>
            </w:r>
            <w:r>
              <w:rPr>
                <w:rFonts w:hint="eastAsia"/>
                <w:sz w:val="28"/>
                <w:szCs w:val="28"/>
                <w:highlight w:val="none"/>
              </w:rPr>
              <w:t>拥有Ⅰ类或Ⅱ类（不含商标）知识产权的企业数量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highlight w:val="none"/>
              </w:rPr>
              <w:t>家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，占比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highlight w:val="none"/>
              </w:rPr>
              <w:t>%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3.园区入驻企业中，符合条件的企业数量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家（详见备注）。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入驻重大科研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入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光明科学城重大科研项目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cs="仿宋_GB2312"/>
                <w:sz w:val="28"/>
                <w:szCs w:val="28"/>
                <w:highlight w:val="none"/>
                <w:lang w:val="en"/>
              </w:rPr>
              <w:t>个，具体为：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28"/>
                <w:szCs w:val="28"/>
                <w:highlight w:val="none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五、申报单位意见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（请简述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园区建设情况、运营管理机制等，不超过800字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>法定代表人签名：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>（单位盖章）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年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月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  <w:t>备注：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“符合条件的企业”指企业主要从事新技术或新产品的研发、生产，且满足以下条件之一：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1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国家高新技术企业；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国家、省、市级“专精特新”企业；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上年度研发费用总额占销售收入的比例不低于5%，且研发费用总额不低于200万元；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4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瞪羚企业、独角兽企业；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被兼并、收购或在国内外资本市场挂牌、上市；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2年内营业收入累计不少于500万元；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7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累计获得天使投资或风险投资不少于100万元；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8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含国家、广东省、深圳市或光明区认定的高层次人才；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光明科学城重大科研项目的成果转化企业。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-211455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65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PERkjrWAAAACAEAAA8AAAAAAAAAAQAgAAAAOAAAAGRycy9kb3ducmV2LnhtbFBLAQIUABQAAAAI&#10;AIdO4kBK283/EgIAABMEAAAOAAAAAAAAAAEAIAAAADs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E66AE"/>
    <w:rsid w:val="06FE2483"/>
    <w:rsid w:val="07CEF138"/>
    <w:rsid w:val="07D1F0D6"/>
    <w:rsid w:val="0B5FA4DC"/>
    <w:rsid w:val="0EFDF749"/>
    <w:rsid w:val="0F797745"/>
    <w:rsid w:val="0FEF690D"/>
    <w:rsid w:val="0FEF6D15"/>
    <w:rsid w:val="17FF6308"/>
    <w:rsid w:val="17FFC491"/>
    <w:rsid w:val="19E745FE"/>
    <w:rsid w:val="1AFB3626"/>
    <w:rsid w:val="1BB1BFBB"/>
    <w:rsid w:val="1BEF73AE"/>
    <w:rsid w:val="1BFF9137"/>
    <w:rsid w:val="1CDFC7E3"/>
    <w:rsid w:val="1CE760C0"/>
    <w:rsid w:val="1F5911FB"/>
    <w:rsid w:val="1F724F4A"/>
    <w:rsid w:val="1F7F2719"/>
    <w:rsid w:val="1F8F9C2D"/>
    <w:rsid w:val="1FA39BBF"/>
    <w:rsid w:val="1FAE5E64"/>
    <w:rsid w:val="1FEDDCE3"/>
    <w:rsid w:val="1FEF06CC"/>
    <w:rsid w:val="1FFBBF06"/>
    <w:rsid w:val="1FFF9B16"/>
    <w:rsid w:val="237365CF"/>
    <w:rsid w:val="257BBA19"/>
    <w:rsid w:val="25FB9112"/>
    <w:rsid w:val="26FF52AE"/>
    <w:rsid w:val="2739889D"/>
    <w:rsid w:val="27B70DFE"/>
    <w:rsid w:val="29EF6F64"/>
    <w:rsid w:val="2A3FA083"/>
    <w:rsid w:val="2ADD9CCA"/>
    <w:rsid w:val="2B7F6D02"/>
    <w:rsid w:val="2BD711BF"/>
    <w:rsid w:val="2BF52295"/>
    <w:rsid w:val="2DBD86C9"/>
    <w:rsid w:val="2DDA9609"/>
    <w:rsid w:val="2F451086"/>
    <w:rsid w:val="2F4A1A21"/>
    <w:rsid w:val="2F7754B8"/>
    <w:rsid w:val="2FDEDB5A"/>
    <w:rsid w:val="31FB5B36"/>
    <w:rsid w:val="34792AE6"/>
    <w:rsid w:val="352F76FB"/>
    <w:rsid w:val="353DF616"/>
    <w:rsid w:val="35F7DBCA"/>
    <w:rsid w:val="35FE5169"/>
    <w:rsid w:val="369D43F7"/>
    <w:rsid w:val="36B736CA"/>
    <w:rsid w:val="36EFF50A"/>
    <w:rsid w:val="36FD74C6"/>
    <w:rsid w:val="373BB115"/>
    <w:rsid w:val="377F81E7"/>
    <w:rsid w:val="379D5312"/>
    <w:rsid w:val="37A3AB6D"/>
    <w:rsid w:val="37F513FF"/>
    <w:rsid w:val="37FD8B7F"/>
    <w:rsid w:val="39BFF1FE"/>
    <w:rsid w:val="3A3F84AC"/>
    <w:rsid w:val="3AF73737"/>
    <w:rsid w:val="3AFFCA0A"/>
    <w:rsid w:val="3B7B3F04"/>
    <w:rsid w:val="3BE78ADA"/>
    <w:rsid w:val="3BFD5F35"/>
    <w:rsid w:val="3CF94BD9"/>
    <w:rsid w:val="3CFD1D8B"/>
    <w:rsid w:val="3CFF7ACA"/>
    <w:rsid w:val="3CFFB16A"/>
    <w:rsid w:val="3D373EA2"/>
    <w:rsid w:val="3D5EEA16"/>
    <w:rsid w:val="3DDF7C96"/>
    <w:rsid w:val="3DFADDAC"/>
    <w:rsid w:val="3DFB6D62"/>
    <w:rsid w:val="3DFF0030"/>
    <w:rsid w:val="3E7E8D97"/>
    <w:rsid w:val="3EBFD4BC"/>
    <w:rsid w:val="3EDAA3AB"/>
    <w:rsid w:val="3EE6B1E5"/>
    <w:rsid w:val="3F5EE876"/>
    <w:rsid w:val="3F7C7F89"/>
    <w:rsid w:val="3FAE7A6D"/>
    <w:rsid w:val="3FD5AF22"/>
    <w:rsid w:val="3FD7AE59"/>
    <w:rsid w:val="3FEF9573"/>
    <w:rsid w:val="3FF6B842"/>
    <w:rsid w:val="3FFEEB2B"/>
    <w:rsid w:val="47E79A64"/>
    <w:rsid w:val="4B2F206C"/>
    <w:rsid w:val="4BDD3B47"/>
    <w:rsid w:val="4F666E80"/>
    <w:rsid w:val="4F76C6C9"/>
    <w:rsid w:val="4F7E66AE"/>
    <w:rsid w:val="4FAF3017"/>
    <w:rsid w:val="4FB971BE"/>
    <w:rsid w:val="4FBFBC4D"/>
    <w:rsid w:val="51D62D2D"/>
    <w:rsid w:val="537F6AA3"/>
    <w:rsid w:val="574CA371"/>
    <w:rsid w:val="57672E12"/>
    <w:rsid w:val="57F38CDD"/>
    <w:rsid w:val="57FF58A0"/>
    <w:rsid w:val="57FF730F"/>
    <w:rsid w:val="5A2E2F3F"/>
    <w:rsid w:val="5A5D5E45"/>
    <w:rsid w:val="5ABF22E3"/>
    <w:rsid w:val="5AEB6810"/>
    <w:rsid w:val="5BBD95C3"/>
    <w:rsid w:val="5BC987F7"/>
    <w:rsid w:val="5BD713CA"/>
    <w:rsid w:val="5BEB1FAD"/>
    <w:rsid w:val="5BFE8C7B"/>
    <w:rsid w:val="5D63BD73"/>
    <w:rsid w:val="5D7FC57B"/>
    <w:rsid w:val="5D874FBD"/>
    <w:rsid w:val="5DBEDBB6"/>
    <w:rsid w:val="5DF38349"/>
    <w:rsid w:val="5E6EB5DF"/>
    <w:rsid w:val="5EBB6A85"/>
    <w:rsid w:val="5EBDC823"/>
    <w:rsid w:val="5EF9D0BC"/>
    <w:rsid w:val="5EFDCE7C"/>
    <w:rsid w:val="5F2D09E9"/>
    <w:rsid w:val="5F2D7811"/>
    <w:rsid w:val="5F7F539D"/>
    <w:rsid w:val="5F9795C8"/>
    <w:rsid w:val="5FB6BE02"/>
    <w:rsid w:val="5FB7539A"/>
    <w:rsid w:val="5FB77693"/>
    <w:rsid w:val="5FBB37F9"/>
    <w:rsid w:val="5FBDAD6C"/>
    <w:rsid w:val="5FBF25A2"/>
    <w:rsid w:val="5FDF7975"/>
    <w:rsid w:val="5FE5BB10"/>
    <w:rsid w:val="5FE93E0B"/>
    <w:rsid w:val="5FEDCABA"/>
    <w:rsid w:val="5FFB1686"/>
    <w:rsid w:val="5FFD80AA"/>
    <w:rsid w:val="5FFF342B"/>
    <w:rsid w:val="5FFF6818"/>
    <w:rsid w:val="6178B087"/>
    <w:rsid w:val="62FE2282"/>
    <w:rsid w:val="636F82A8"/>
    <w:rsid w:val="63BF66A2"/>
    <w:rsid w:val="63F3B8C6"/>
    <w:rsid w:val="63FE4C22"/>
    <w:rsid w:val="65FB3055"/>
    <w:rsid w:val="667F55A6"/>
    <w:rsid w:val="66EF261D"/>
    <w:rsid w:val="66FC01A9"/>
    <w:rsid w:val="66FFB9E6"/>
    <w:rsid w:val="675AB482"/>
    <w:rsid w:val="6776773A"/>
    <w:rsid w:val="67F5DF19"/>
    <w:rsid w:val="67FFC81C"/>
    <w:rsid w:val="68FFA83E"/>
    <w:rsid w:val="6AB773A9"/>
    <w:rsid w:val="6B7F9B04"/>
    <w:rsid w:val="6BCBB3C7"/>
    <w:rsid w:val="6BDB987D"/>
    <w:rsid w:val="6BDF7332"/>
    <w:rsid w:val="6BE57F09"/>
    <w:rsid w:val="6BEF64DA"/>
    <w:rsid w:val="6BFCB7B3"/>
    <w:rsid w:val="6BFECC48"/>
    <w:rsid w:val="6BFFFC90"/>
    <w:rsid w:val="6CCFB352"/>
    <w:rsid w:val="6D820270"/>
    <w:rsid w:val="6DAF5252"/>
    <w:rsid w:val="6DBBB714"/>
    <w:rsid w:val="6DD6D66F"/>
    <w:rsid w:val="6DD774AC"/>
    <w:rsid w:val="6DF5BCD6"/>
    <w:rsid w:val="6E4EC398"/>
    <w:rsid w:val="6E7F4E40"/>
    <w:rsid w:val="6EA9468D"/>
    <w:rsid w:val="6EAFCC29"/>
    <w:rsid w:val="6EF7FADA"/>
    <w:rsid w:val="6F277217"/>
    <w:rsid w:val="6F6F2F8F"/>
    <w:rsid w:val="6F7B65E5"/>
    <w:rsid w:val="6F7FBC64"/>
    <w:rsid w:val="6FB7440D"/>
    <w:rsid w:val="6FB7A0DA"/>
    <w:rsid w:val="6FBFAA5E"/>
    <w:rsid w:val="6FBFEF3E"/>
    <w:rsid w:val="6FDE5F22"/>
    <w:rsid w:val="6FDFC5F1"/>
    <w:rsid w:val="6FEDFC62"/>
    <w:rsid w:val="6FF35326"/>
    <w:rsid w:val="6FF5D365"/>
    <w:rsid w:val="6FFD21B9"/>
    <w:rsid w:val="70A7EEDA"/>
    <w:rsid w:val="714F3088"/>
    <w:rsid w:val="71675EE1"/>
    <w:rsid w:val="71F717FB"/>
    <w:rsid w:val="71F7DC36"/>
    <w:rsid w:val="72666B55"/>
    <w:rsid w:val="73FD7854"/>
    <w:rsid w:val="73FED1F2"/>
    <w:rsid w:val="753F1F60"/>
    <w:rsid w:val="75772182"/>
    <w:rsid w:val="75ECB9F0"/>
    <w:rsid w:val="75EF6C65"/>
    <w:rsid w:val="75F78BE4"/>
    <w:rsid w:val="75F7D60C"/>
    <w:rsid w:val="765B3215"/>
    <w:rsid w:val="767B71AE"/>
    <w:rsid w:val="767EB6CB"/>
    <w:rsid w:val="767FBF9E"/>
    <w:rsid w:val="76BE9A4C"/>
    <w:rsid w:val="772F31B4"/>
    <w:rsid w:val="774FEB0B"/>
    <w:rsid w:val="77555D38"/>
    <w:rsid w:val="7759FA82"/>
    <w:rsid w:val="7777C0FA"/>
    <w:rsid w:val="778B17E7"/>
    <w:rsid w:val="77B7D669"/>
    <w:rsid w:val="77BF0EB3"/>
    <w:rsid w:val="77F1C333"/>
    <w:rsid w:val="77F7AC6A"/>
    <w:rsid w:val="77F7CC5C"/>
    <w:rsid w:val="77FDC61A"/>
    <w:rsid w:val="77FEB05E"/>
    <w:rsid w:val="77FFAE9B"/>
    <w:rsid w:val="77FFEF47"/>
    <w:rsid w:val="797FDA30"/>
    <w:rsid w:val="79ADC6C0"/>
    <w:rsid w:val="79B57920"/>
    <w:rsid w:val="79B78EFF"/>
    <w:rsid w:val="79B8379B"/>
    <w:rsid w:val="79D36DF9"/>
    <w:rsid w:val="79D701EC"/>
    <w:rsid w:val="79E32AE0"/>
    <w:rsid w:val="7A7F7571"/>
    <w:rsid w:val="7ABF18F7"/>
    <w:rsid w:val="7AFD2913"/>
    <w:rsid w:val="7AFF29BB"/>
    <w:rsid w:val="7B7718F0"/>
    <w:rsid w:val="7B7F6154"/>
    <w:rsid w:val="7BA45969"/>
    <w:rsid w:val="7BBA8F2B"/>
    <w:rsid w:val="7BD76F2C"/>
    <w:rsid w:val="7BDB076F"/>
    <w:rsid w:val="7BDDE489"/>
    <w:rsid w:val="7BDF09F0"/>
    <w:rsid w:val="7BEF06C4"/>
    <w:rsid w:val="7BF51AC0"/>
    <w:rsid w:val="7BF734AB"/>
    <w:rsid w:val="7BFF3769"/>
    <w:rsid w:val="7BFFE265"/>
    <w:rsid w:val="7C1BB69D"/>
    <w:rsid w:val="7C4E7B4A"/>
    <w:rsid w:val="7C7814D2"/>
    <w:rsid w:val="7CBF05F1"/>
    <w:rsid w:val="7CD34175"/>
    <w:rsid w:val="7CEF4B9C"/>
    <w:rsid w:val="7CF52F36"/>
    <w:rsid w:val="7CF75A30"/>
    <w:rsid w:val="7D6D28F0"/>
    <w:rsid w:val="7D7F67D3"/>
    <w:rsid w:val="7D7F765C"/>
    <w:rsid w:val="7DBEB5A5"/>
    <w:rsid w:val="7DDF1FB7"/>
    <w:rsid w:val="7DE7534B"/>
    <w:rsid w:val="7DEFE787"/>
    <w:rsid w:val="7DF78AEB"/>
    <w:rsid w:val="7DFB990C"/>
    <w:rsid w:val="7DFD6011"/>
    <w:rsid w:val="7DFF0BEA"/>
    <w:rsid w:val="7DFF1A15"/>
    <w:rsid w:val="7E46E04D"/>
    <w:rsid w:val="7EA700B7"/>
    <w:rsid w:val="7EAFFCE4"/>
    <w:rsid w:val="7EB6BFEA"/>
    <w:rsid w:val="7EBEECE5"/>
    <w:rsid w:val="7EDF104A"/>
    <w:rsid w:val="7EDF6011"/>
    <w:rsid w:val="7EE7ED4E"/>
    <w:rsid w:val="7EF3EF29"/>
    <w:rsid w:val="7EF4AAF8"/>
    <w:rsid w:val="7EF7BF1C"/>
    <w:rsid w:val="7EF7C622"/>
    <w:rsid w:val="7EFF1EF3"/>
    <w:rsid w:val="7EFF4240"/>
    <w:rsid w:val="7F3526FC"/>
    <w:rsid w:val="7F378C02"/>
    <w:rsid w:val="7F3B2889"/>
    <w:rsid w:val="7F5A5210"/>
    <w:rsid w:val="7F5B78C8"/>
    <w:rsid w:val="7F5F3850"/>
    <w:rsid w:val="7F5F68B7"/>
    <w:rsid w:val="7F7B5DBB"/>
    <w:rsid w:val="7F7D4E26"/>
    <w:rsid w:val="7F7D6F51"/>
    <w:rsid w:val="7F7F0E78"/>
    <w:rsid w:val="7F8AA306"/>
    <w:rsid w:val="7F8EA0FC"/>
    <w:rsid w:val="7F9394F1"/>
    <w:rsid w:val="7FA68144"/>
    <w:rsid w:val="7FAA8C49"/>
    <w:rsid w:val="7FAB6068"/>
    <w:rsid w:val="7FB45D1E"/>
    <w:rsid w:val="7FBEE19F"/>
    <w:rsid w:val="7FBF17BA"/>
    <w:rsid w:val="7FBF5334"/>
    <w:rsid w:val="7FBFB75A"/>
    <w:rsid w:val="7FBFC09F"/>
    <w:rsid w:val="7FCED91D"/>
    <w:rsid w:val="7FDB067F"/>
    <w:rsid w:val="7FDF1D30"/>
    <w:rsid w:val="7FDF5A1C"/>
    <w:rsid w:val="7FDF7B36"/>
    <w:rsid w:val="7FE9C713"/>
    <w:rsid w:val="7FEDDB1C"/>
    <w:rsid w:val="7FEFC3F0"/>
    <w:rsid w:val="7FEFD6EE"/>
    <w:rsid w:val="7FF77A08"/>
    <w:rsid w:val="7FF7B5FA"/>
    <w:rsid w:val="7FF877C0"/>
    <w:rsid w:val="7FFA8206"/>
    <w:rsid w:val="7FFBD572"/>
    <w:rsid w:val="7FFD941B"/>
    <w:rsid w:val="7FFD9E25"/>
    <w:rsid w:val="7FFDA8CA"/>
    <w:rsid w:val="7FFE0034"/>
    <w:rsid w:val="7FFE7031"/>
    <w:rsid w:val="7FFF66FB"/>
    <w:rsid w:val="7FFF90A7"/>
    <w:rsid w:val="7FFFE544"/>
    <w:rsid w:val="86F50C59"/>
    <w:rsid w:val="8DFBDCCB"/>
    <w:rsid w:val="96BD99B1"/>
    <w:rsid w:val="974FE035"/>
    <w:rsid w:val="97EEAE8B"/>
    <w:rsid w:val="97F976B4"/>
    <w:rsid w:val="9AF548D4"/>
    <w:rsid w:val="9B6F96AC"/>
    <w:rsid w:val="9BCD5BE8"/>
    <w:rsid w:val="9C4D09D5"/>
    <w:rsid w:val="9DEF07B8"/>
    <w:rsid w:val="9DFFC53E"/>
    <w:rsid w:val="9E9DE5FB"/>
    <w:rsid w:val="9EEF7E79"/>
    <w:rsid w:val="9FE372EF"/>
    <w:rsid w:val="9FFF54AF"/>
    <w:rsid w:val="A6B843FA"/>
    <w:rsid w:val="A7579257"/>
    <w:rsid w:val="A76751D6"/>
    <w:rsid w:val="A97EE355"/>
    <w:rsid w:val="ADBBFA3D"/>
    <w:rsid w:val="ADFFD4D0"/>
    <w:rsid w:val="AEF74FEE"/>
    <w:rsid w:val="AF3E43AF"/>
    <w:rsid w:val="AF7F74CC"/>
    <w:rsid w:val="AFBD8A6D"/>
    <w:rsid w:val="AFC76192"/>
    <w:rsid w:val="AFD18466"/>
    <w:rsid w:val="AFDF9129"/>
    <w:rsid w:val="AFF578E9"/>
    <w:rsid w:val="AFFB5932"/>
    <w:rsid w:val="AFFF921C"/>
    <w:rsid w:val="B0B655C9"/>
    <w:rsid w:val="B0BF6296"/>
    <w:rsid w:val="B1FFD550"/>
    <w:rsid w:val="B35FBA23"/>
    <w:rsid w:val="B3BFCC26"/>
    <w:rsid w:val="B3DEFA84"/>
    <w:rsid w:val="B5DF0822"/>
    <w:rsid w:val="B5FE6713"/>
    <w:rsid w:val="B6FB9005"/>
    <w:rsid w:val="B7CB36B2"/>
    <w:rsid w:val="B7D36937"/>
    <w:rsid w:val="B7F3C968"/>
    <w:rsid w:val="B9779F86"/>
    <w:rsid w:val="B97FBA48"/>
    <w:rsid w:val="B9EF0DC7"/>
    <w:rsid w:val="B9FECFAC"/>
    <w:rsid w:val="BA653D87"/>
    <w:rsid w:val="BABFCE51"/>
    <w:rsid w:val="BAD7979B"/>
    <w:rsid w:val="BADD368F"/>
    <w:rsid w:val="BB47A0B6"/>
    <w:rsid w:val="BB633436"/>
    <w:rsid w:val="BD773444"/>
    <w:rsid w:val="BDBE42E4"/>
    <w:rsid w:val="BDCE59ED"/>
    <w:rsid w:val="BDDEFEED"/>
    <w:rsid w:val="BDFFB9B1"/>
    <w:rsid w:val="BDFFFCBC"/>
    <w:rsid w:val="BE5C122F"/>
    <w:rsid w:val="BE6B0BCB"/>
    <w:rsid w:val="BE738B45"/>
    <w:rsid w:val="BEBFFF72"/>
    <w:rsid w:val="BEC4DF3E"/>
    <w:rsid w:val="BEFE2A3B"/>
    <w:rsid w:val="BEFF518D"/>
    <w:rsid w:val="BF2FBB96"/>
    <w:rsid w:val="BF7B0EF1"/>
    <w:rsid w:val="BF7F0855"/>
    <w:rsid w:val="BFAB20E3"/>
    <w:rsid w:val="BFD7FD31"/>
    <w:rsid w:val="BFDB7264"/>
    <w:rsid w:val="BFEBE4BC"/>
    <w:rsid w:val="BFEDD869"/>
    <w:rsid w:val="BFF47F3F"/>
    <w:rsid w:val="BFFB7807"/>
    <w:rsid w:val="BFFDADEB"/>
    <w:rsid w:val="BFFDD15A"/>
    <w:rsid w:val="BFFE11B2"/>
    <w:rsid w:val="C29FDE19"/>
    <w:rsid w:val="C575F42A"/>
    <w:rsid w:val="C6556D4D"/>
    <w:rsid w:val="C7BB540B"/>
    <w:rsid w:val="C7EF5F19"/>
    <w:rsid w:val="CA7EA25C"/>
    <w:rsid w:val="CB78E108"/>
    <w:rsid w:val="CBD3D675"/>
    <w:rsid w:val="CF732C50"/>
    <w:rsid w:val="CF7D3778"/>
    <w:rsid w:val="CFDBCC7C"/>
    <w:rsid w:val="CFFF0B4D"/>
    <w:rsid w:val="D2DD7834"/>
    <w:rsid w:val="D36FE630"/>
    <w:rsid w:val="D5AD608C"/>
    <w:rsid w:val="D694104F"/>
    <w:rsid w:val="D6FF2F5D"/>
    <w:rsid w:val="D71FD9CB"/>
    <w:rsid w:val="D77F3B11"/>
    <w:rsid w:val="D77F64B4"/>
    <w:rsid w:val="D7BF4DE2"/>
    <w:rsid w:val="D7DA7AC5"/>
    <w:rsid w:val="D7E7BA6B"/>
    <w:rsid w:val="D7EF30B6"/>
    <w:rsid w:val="D7F679CB"/>
    <w:rsid w:val="D7FF5E7B"/>
    <w:rsid w:val="D8F4801F"/>
    <w:rsid w:val="DA8F6800"/>
    <w:rsid w:val="DAAFEB80"/>
    <w:rsid w:val="DAEF537C"/>
    <w:rsid w:val="DAFF5873"/>
    <w:rsid w:val="DB4F99F5"/>
    <w:rsid w:val="DBB5984F"/>
    <w:rsid w:val="DBBDCFEC"/>
    <w:rsid w:val="DBBE4F9E"/>
    <w:rsid w:val="DBCF04C3"/>
    <w:rsid w:val="DBD4F5A2"/>
    <w:rsid w:val="DBFFD437"/>
    <w:rsid w:val="DCBDE98C"/>
    <w:rsid w:val="DCFFCAE8"/>
    <w:rsid w:val="DD6FB993"/>
    <w:rsid w:val="DDBF9BD9"/>
    <w:rsid w:val="DDF74713"/>
    <w:rsid w:val="DE4A2AC7"/>
    <w:rsid w:val="DEF4DD68"/>
    <w:rsid w:val="DEFE61C7"/>
    <w:rsid w:val="DF0F8825"/>
    <w:rsid w:val="DF675AFB"/>
    <w:rsid w:val="DF6D095A"/>
    <w:rsid w:val="DF7930C1"/>
    <w:rsid w:val="DF7F69F1"/>
    <w:rsid w:val="DF96CA2A"/>
    <w:rsid w:val="DFBBE89D"/>
    <w:rsid w:val="DFBF8266"/>
    <w:rsid w:val="DFBFA7B5"/>
    <w:rsid w:val="DFCAC2CD"/>
    <w:rsid w:val="DFDDBF88"/>
    <w:rsid w:val="DFDF9E6C"/>
    <w:rsid w:val="DFEF2A76"/>
    <w:rsid w:val="DFF1F88F"/>
    <w:rsid w:val="DFF3F0F7"/>
    <w:rsid w:val="DFF94A5F"/>
    <w:rsid w:val="DFFDE8A8"/>
    <w:rsid w:val="DFFF066B"/>
    <w:rsid w:val="DFFF11BF"/>
    <w:rsid w:val="DFFF4CF6"/>
    <w:rsid w:val="DFFF6791"/>
    <w:rsid w:val="E0D98B5F"/>
    <w:rsid w:val="E3BDAA00"/>
    <w:rsid w:val="E4FA26ED"/>
    <w:rsid w:val="E5AFA117"/>
    <w:rsid w:val="E66DE4B3"/>
    <w:rsid w:val="E6ED3280"/>
    <w:rsid w:val="E75FB80E"/>
    <w:rsid w:val="E7665380"/>
    <w:rsid w:val="E79E85CD"/>
    <w:rsid w:val="E7BD29BD"/>
    <w:rsid w:val="E7C71B12"/>
    <w:rsid w:val="E8DFCD61"/>
    <w:rsid w:val="E950E5C9"/>
    <w:rsid w:val="E9EF22C9"/>
    <w:rsid w:val="EAD72BDF"/>
    <w:rsid w:val="EADBAED3"/>
    <w:rsid w:val="EAEFF783"/>
    <w:rsid w:val="EB49EA93"/>
    <w:rsid w:val="EB6D066E"/>
    <w:rsid w:val="EB7B8C6B"/>
    <w:rsid w:val="EB7E9558"/>
    <w:rsid w:val="EBED683B"/>
    <w:rsid w:val="EBFBFDE6"/>
    <w:rsid w:val="EBFF72E0"/>
    <w:rsid w:val="ECF51F20"/>
    <w:rsid w:val="EDBEB264"/>
    <w:rsid w:val="EDFB8473"/>
    <w:rsid w:val="EDFFAD8B"/>
    <w:rsid w:val="EE7D1491"/>
    <w:rsid w:val="EF37A451"/>
    <w:rsid w:val="EF3FCC65"/>
    <w:rsid w:val="EF5B3530"/>
    <w:rsid w:val="EF5B54E7"/>
    <w:rsid w:val="EF6FA3D1"/>
    <w:rsid w:val="EFA7F57E"/>
    <w:rsid w:val="EFAEA8E6"/>
    <w:rsid w:val="EFBB2E51"/>
    <w:rsid w:val="EFCFFF3E"/>
    <w:rsid w:val="EFDD4026"/>
    <w:rsid w:val="EFDF72E5"/>
    <w:rsid w:val="EFDF7EB8"/>
    <w:rsid w:val="EFFBCCE9"/>
    <w:rsid w:val="EFFF0E79"/>
    <w:rsid w:val="EFFF440F"/>
    <w:rsid w:val="F1F9267F"/>
    <w:rsid w:val="F2D3D22F"/>
    <w:rsid w:val="F31B5653"/>
    <w:rsid w:val="F321C7BA"/>
    <w:rsid w:val="F35DCB83"/>
    <w:rsid w:val="F3ADB784"/>
    <w:rsid w:val="F3EEFFCB"/>
    <w:rsid w:val="F3FA67BC"/>
    <w:rsid w:val="F4FEE22F"/>
    <w:rsid w:val="F59EF140"/>
    <w:rsid w:val="F5DBAA05"/>
    <w:rsid w:val="F5FCE6D2"/>
    <w:rsid w:val="F5FD2F20"/>
    <w:rsid w:val="F60F1924"/>
    <w:rsid w:val="F65C4002"/>
    <w:rsid w:val="F6779AA5"/>
    <w:rsid w:val="F6F3FA41"/>
    <w:rsid w:val="F6FF1016"/>
    <w:rsid w:val="F6FFA03A"/>
    <w:rsid w:val="F7729275"/>
    <w:rsid w:val="F77DAF47"/>
    <w:rsid w:val="F77F5D92"/>
    <w:rsid w:val="F7B71A35"/>
    <w:rsid w:val="F7CDC3D4"/>
    <w:rsid w:val="F7CFA6DA"/>
    <w:rsid w:val="F7DD6F7D"/>
    <w:rsid w:val="F7F3823F"/>
    <w:rsid w:val="F7FB27AD"/>
    <w:rsid w:val="F7FB7865"/>
    <w:rsid w:val="F7FDF558"/>
    <w:rsid w:val="F7FFDE81"/>
    <w:rsid w:val="F8DF126F"/>
    <w:rsid w:val="F95F8385"/>
    <w:rsid w:val="F96FA1C1"/>
    <w:rsid w:val="F97754AA"/>
    <w:rsid w:val="F99A192D"/>
    <w:rsid w:val="F9DF49B0"/>
    <w:rsid w:val="F9FD2611"/>
    <w:rsid w:val="F9FFD1E4"/>
    <w:rsid w:val="FA39C6EA"/>
    <w:rsid w:val="FABB72A0"/>
    <w:rsid w:val="FADAACA6"/>
    <w:rsid w:val="FAF7F5D4"/>
    <w:rsid w:val="FAFEE317"/>
    <w:rsid w:val="FB65691B"/>
    <w:rsid w:val="FB796D1C"/>
    <w:rsid w:val="FB7DA055"/>
    <w:rsid w:val="FB7E3795"/>
    <w:rsid w:val="FB7FD6E8"/>
    <w:rsid w:val="FBB7789C"/>
    <w:rsid w:val="FBD3D874"/>
    <w:rsid w:val="FBEF2DFC"/>
    <w:rsid w:val="FBEF4671"/>
    <w:rsid w:val="FBF74F67"/>
    <w:rsid w:val="FBF7B9D2"/>
    <w:rsid w:val="FBFF404B"/>
    <w:rsid w:val="FCBB1039"/>
    <w:rsid w:val="FCDF9BC5"/>
    <w:rsid w:val="FCE1BB6F"/>
    <w:rsid w:val="FCFD9244"/>
    <w:rsid w:val="FCFDC843"/>
    <w:rsid w:val="FD0F51AF"/>
    <w:rsid w:val="FD5D3979"/>
    <w:rsid w:val="FD661D28"/>
    <w:rsid w:val="FD6F5678"/>
    <w:rsid w:val="FD7F6F3E"/>
    <w:rsid w:val="FDF260B0"/>
    <w:rsid w:val="FDF71A72"/>
    <w:rsid w:val="FDF7BD4D"/>
    <w:rsid w:val="FDF7E617"/>
    <w:rsid w:val="FDFACFA5"/>
    <w:rsid w:val="FDFCD059"/>
    <w:rsid w:val="FDFD8FB3"/>
    <w:rsid w:val="FE34A53A"/>
    <w:rsid w:val="FE3F9A2E"/>
    <w:rsid w:val="FE4E68E2"/>
    <w:rsid w:val="FE5C48F5"/>
    <w:rsid w:val="FE6D06B2"/>
    <w:rsid w:val="FE76FA91"/>
    <w:rsid w:val="FE7A8461"/>
    <w:rsid w:val="FE7F4359"/>
    <w:rsid w:val="FE7F89BB"/>
    <w:rsid w:val="FEA6DE13"/>
    <w:rsid w:val="FEA7452F"/>
    <w:rsid w:val="FEAB1AAD"/>
    <w:rsid w:val="FEB52F04"/>
    <w:rsid w:val="FEB68AD0"/>
    <w:rsid w:val="FEC7946F"/>
    <w:rsid w:val="FECC90BB"/>
    <w:rsid w:val="FED1549F"/>
    <w:rsid w:val="FEE348D9"/>
    <w:rsid w:val="FEE531B7"/>
    <w:rsid w:val="FEEBF05F"/>
    <w:rsid w:val="FEEEF5F2"/>
    <w:rsid w:val="FEF518D6"/>
    <w:rsid w:val="FEF72922"/>
    <w:rsid w:val="FEF7E495"/>
    <w:rsid w:val="FEFBDB90"/>
    <w:rsid w:val="FEFD9D52"/>
    <w:rsid w:val="FEFDB02A"/>
    <w:rsid w:val="FEFDB58F"/>
    <w:rsid w:val="FEFF2CDB"/>
    <w:rsid w:val="FEFF33DC"/>
    <w:rsid w:val="FF4A8FC4"/>
    <w:rsid w:val="FF4B16A6"/>
    <w:rsid w:val="FF6C790B"/>
    <w:rsid w:val="FF6DD640"/>
    <w:rsid w:val="FF6FD9B7"/>
    <w:rsid w:val="FF75C759"/>
    <w:rsid w:val="FF7B7283"/>
    <w:rsid w:val="FF7BD5F0"/>
    <w:rsid w:val="FF7D5976"/>
    <w:rsid w:val="FF7F3047"/>
    <w:rsid w:val="FF7F4476"/>
    <w:rsid w:val="FF8D733A"/>
    <w:rsid w:val="FF959CCC"/>
    <w:rsid w:val="FFA7D9E3"/>
    <w:rsid w:val="FFAF00E0"/>
    <w:rsid w:val="FFBF4704"/>
    <w:rsid w:val="FFBF74E2"/>
    <w:rsid w:val="FFDF5A05"/>
    <w:rsid w:val="FFE5CFD8"/>
    <w:rsid w:val="FFEDF474"/>
    <w:rsid w:val="FFEF12E6"/>
    <w:rsid w:val="FFEFE131"/>
    <w:rsid w:val="FFF678B9"/>
    <w:rsid w:val="FFF71E72"/>
    <w:rsid w:val="FFF931D7"/>
    <w:rsid w:val="FFFBFD91"/>
    <w:rsid w:val="FFFF0B69"/>
    <w:rsid w:val="FFFF6058"/>
    <w:rsid w:val="FFFFD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left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rPr>
      <w:rFonts w:ascii="仿宋_GB2312" w:hAnsi="仿宋_GB2312" w:eastAsia="仿宋_GB2312" w:cs="仿宋_GB2312"/>
      <w:szCs w:val="32"/>
    </w:r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2024-05-26T07:33:00Z</dcterms:created>
  <dc:creator>fa</dc:creator>
  <cp:lastModifiedBy>xcy</cp:lastModifiedBy>
  <cp:lastPrinted>2024-07-22T09:12:00Z</cp:lastPrinted>
  <dcterms:modified xsi:type="dcterms:W3CDTF">2024-10-09T12:17:22Z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