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0" w:firstLine="480"/>
        <w:rPr>
          <w:rFonts w:ascii="宋体"/>
          <w:u w:val="single"/>
        </w:rPr>
      </w:pPr>
      <w:r>
        <w:rPr>
          <w:rFonts w:hint="eastAsia" w:ascii="宋体" w:hAnsi="宋体" w:cs="宋体"/>
        </w:rPr>
        <w:t>受检学校（幼儿园）：</w:t>
      </w:r>
      <w:r>
        <w:rPr>
          <w:rFonts w:ascii="宋体"/>
          <w:u w:val="single"/>
        </w:rPr>
        <w:tab/>
      </w:r>
      <w:r>
        <w:rPr>
          <w:rFonts w:ascii="宋体" w:hAnsi="宋体" w:cs="宋体"/>
          <w:u w:val="single"/>
        </w:rPr>
        <w:t xml:space="preserve">                         </w:t>
      </w:r>
      <w:r>
        <w:rPr>
          <w:rFonts w:ascii="宋体" w:hAnsi="宋体" w:cs="宋体"/>
        </w:rPr>
        <w:t xml:space="preserve">        </w:t>
      </w:r>
      <w:r>
        <w:rPr>
          <w:rFonts w:hint="eastAsia" w:ascii="宋体" w:hAnsi="宋体" w:cs="宋体"/>
        </w:rPr>
        <w:t>学校陪同人员：</w:t>
      </w:r>
      <w:r>
        <w:rPr>
          <w:rFonts w:ascii="宋体" w:hAnsi="宋体" w:cs="宋体"/>
          <w:u w:val="single"/>
        </w:rPr>
        <w:t xml:space="preserve">   </w:t>
      </w:r>
      <w:r>
        <w:rPr>
          <w:rFonts w:ascii="宋体"/>
          <w:u w:val="single"/>
        </w:rPr>
        <w:tab/>
      </w:r>
      <w:r>
        <w:rPr>
          <w:rFonts w:ascii="宋体" w:hAnsi="宋体" w:cs="宋体"/>
          <w:u w:val="single"/>
        </w:rPr>
        <w:t xml:space="preserve">    </w:t>
      </w:r>
      <w:r>
        <w:rPr>
          <w:rFonts w:ascii="宋体" w:hAnsi="宋体" w:cs="宋体"/>
          <w:u w:val="single"/>
        </w:rPr>
        <w:tab/>
      </w:r>
      <w:r>
        <w:rPr>
          <w:rFonts w:ascii="宋体" w:hAnsi="宋体" w:cs="宋体"/>
          <w:u w:val="single"/>
        </w:rPr>
        <w:t xml:space="preserve"> </w:t>
      </w:r>
      <w:r>
        <w:rPr>
          <w:rFonts w:ascii="宋体" w:hAnsi="宋体" w:cs="宋体"/>
          <w:u w:val="single"/>
        </w:rPr>
        <w:tab/>
      </w:r>
      <w:r>
        <w:rPr>
          <w:rFonts w:ascii="宋体" w:hAnsi="宋体" w:cs="宋体"/>
          <w:u w:val="single"/>
        </w:rPr>
        <w:t xml:space="preserve">  </w:t>
      </w:r>
      <w:r>
        <w:rPr>
          <w:rFonts w:ascii="宋体" w:hAnsi="宋体" w:cs="宋体"/>
          <w:u w:val="single"/>
        </w:rPr>
        <w:tab/>
      </w:r>
      <w:r>
        <w:rPr>
          <w:rFonts w:ascii="宋体" w:hAnsi="宋体" w:cs="宋体"/>
          <w:u w:val="single"/>
        </w:rPr>
        <w:t xml:space="preserve">     </w:t>
      </w:r>
      <w:r>
        <w:rPr>
          <w:rFonts w:ascii="宋体" w:hAnsi="宋体" w:cs="宋体"/>
          <w:u w:val="single"/>
        </w:rPr>
        <w:tab/>
      </w:r>
    </w:p>
    <w:p>
      <w:pPr>
        <w:ind w:left="480" w:firstLine="480"/>
        <w:rPr>
          <w:rFonts w:ascii="宋体"/>
        </w:rPr>
      </w:pPr>
      <w:r>
        <w:rPr>
          <w:rFonts w:hint="eastAsia" w:ascii="宋体" w:hAnsi="宋体" w:cs="宋体"/>
        </w:rPr>
        <w:t>检查日期：</w:t>
      </w:r>
      <w:r>
        <w:rPr>
          <w:rFonts w:ascii="宋体" w:hAnsi="宋体" w:cs="宋体"/>
        </w:rPr>
        <w:t xml:space="preserve"> </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rPr>
        <w:t xml:space="preserve">  </w:t>
      </w:r>
      <w:r>
        <w:rPr>
          <w:rFonts w:ascii="宋体" w:hAnsi="宋体" w:cs="宋体"/>
        </w:rPr>
        <w:tab/>
      </w:r>
      <w:r>
        <w:rPr>
          <w:rFonts w:ascii="宋体" w:hAnsi="宋体" w:cs="宋体"/>
        </w:rPr>
        <w:t xml:space="preserve">     </w:t>
      </w:r>
      <w:r>
        <w:rPr>
          <w:rFonts w:hint="eastAsia" w:ascii="宋体" w:hAnsi="宋体" w:cs="宋体"/>
        </w:rPr>
        <w:t>复检日期：</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ascii="宋体" w:hAnsi="宋体" w:cs="宋体"/>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rPr>
        <w:t xml:space="preserve">  </w:t>
      </w:r>
    </w:p>
    <w:p>
      <w:pPr>
        <w:ind w:left="480" w:firstLine="480"/>
        <w:rPr>
          <w:rFonts w:ascii="宋体"/>
        </w:rPr>
      </w:pPr>
      <w:r>
        <w:rPr>
          <w:rFonts w:hint="eastAsia" w:ascii="宋体" w:hAnsi="宋体" w:cs="宋体"/>
        </w:rPr>
        <w:t xml:space="preserve">检查单位：                                    </w:t>
      </w:r>
      <w:r>
        <w:rPr>
          <w:rFonts w:ascii="宋体" w:hAnsi="宋体" w:cs="宋体"/>
        </w:rPr>
        <w:t xml:space="preserve">       </w:t>
      </w:r>
      <w:r>
        <w:rPr>
          <w:rFonts w:hint="eastAsia" w:ascii="宋体" w:hAnsi="宋体" w:cs="宋体"/>
        </w:rPr>
        <w:t>检查组组长：</w:t>
      </w:r>
      <w:r>
        <w:rPr>
          <w:rFonts w:ascii="宋体" w:hAnsi="宋体" w:cs="宋体"/>
          <w:u w:val="single"/>
        </w:rPr>
        <w:t xml:space="preserve">              </w:t>
      </w:r>
      <w:r>
        <w:rPr>
          <w:rFonts w:hint="eastAsia" w:ascii="宋体" w:hAnsi="宋体" w:cs="宋体"/>
          <w:u w:val="single"/>
        </w:rPr>
        <w:t xml:space="preserve">               </w:t>
      </w:r>
    </w:p>
    <w:p>
      <w:pPr>
        <w:spacing w:afterLines="50" w:line="240" w:lineRule="atLeast"/>
        <w:ind w:left="482" w:firstLine="480"/>
        <w:rPr>
          <w:rFonts w:ascii="宋体"/>
        </w:rPr>
      </w:pPr>
      <w:r>
        <w:rPr>
          <w:rFonts w:hint="eastAsia" w:ascii="宋体" w:hAnsi="宋体" w:cs="宋体"/>
        </w:rPr>
        <w:t>检查组主要成员</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r>
        <w:rPr>
          <w:rFonts w:ascii="宋体" w:hAnsi="宋体" w:cs="宋体"/>
        </w:rPr>
        <w:t xml:space="preserve">          </w:t>
      </w:r>
      <w:r>
        <w:rPr>
          <w:rFonts w:hint="eastAsia" w:ascii="宋体" w:hAnsi="宋体" w:cs="宋体"/>
        </w:rPr>
        <w:t>复查人员</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 xml:space="preserve">    </w:t>
      </w:r>
    </w:p>
    <w:tbl>
      <w:tblPr>
        <w:tblStyle w:val="4"/>
        <w:tblW w:w="1474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512"/>
        <w:gridCol w:w="425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34" w:type="dxa"/>
            <w:vAlign w:val="center"/>
          </w:tcPr>
          <w:p>
            <w:pPr>
              <w:widowControl/>
              <w:spacing w:line="240" w:lineRule="atLeast"/>
              <w:ind w:firstLine="361"/>
              <w:jc w:val="center"/>
              <w:rPr>
                <w:rFonts w:ascii="宋体"/>
                <w:b/>
                <w:bCs/>
                <w:color w:val="000000"/>
                <w:kern w:val="0"/>
                <w:sz w:val="18"/>
                <w:szCs w:val="18"/>
              </w:rPr>
            </w:pPr>
            <w:r>
              <w:rPr>
                <w:rFonts w:hint="eastAsia" w:ascii="宋体" w:hAnsi="宋体" w:cs="宋体"/>
                <w:b/>
                <w:bCs/>
                <w:color w:val="000000"/>
                <w:kern w:val="0"/>
                <w:sz w:val="18"/>
                <w:szCs w:val="18"/>
              </w:rPr>
              <w:t>类别</w:t>
            </w:r>
          </w:p>
        </w:tc>
        <w:tc>
          <w:tcPr>
            <w:tcW w:w="7512" w:type="dxa"/>
            <w:vAlign w:val="center"/>
          </w:tcPr>
          <w:p>
            <w:pPr>
              <w:widowControl/>
              <w:spacing w:line="240" w:lineRule="atLeast"/>
              <w:ind w:firstLine="361"/>
              <w:jc w:val="center"/>
              <w:rPr>
                <w:rFonts w:ascii="宋体"/>
                <w:b/>
                <w:bCs/>
                <w:color w:val="000000"/>
                <w:kern w:val="0"/>
                <w:sz w:val="18"/>
                <w:szCs w:val="18"/>
              </w:rPr>
            </w:pPr>
            <w:r>
              <w:rPr>
                <w:rFonts w:hint="eastAsia" w:ascii="宋体" w:hAnsi="宋体" w:cs="宋体"/>
                <w:b/>
                <w:bCs/>
                <w:color w:val="000000"/>
                <w:kern w:val="0"/>
                <w:sz w:val="18"/>
                <w:szCs w:val="18"/>
              </w:rPr>
              <w:t>检查项目</w:t>
            </w:r>
          </w:p>
        </w:tc>
        <w:tc>
          <w:tcPr>
            <w:tcW w:w="4253" w:type="dxa"/>
            <w:vAlign w:val="center"/>
          </w:tcPr>
          <w:p>
            <w:pPr>
              <w:widowControl/>
              <w:spacing w:line="240" w:lineRule="atLeast"/>
              <w:ind w:firstLine="361"/>
              <w:jc w:val="center"/>
              <w:rPr>
                <w:rFonts w:ascii="宋体"/>
                <w:b/>
                <w:bCs/>
                <w:color w:val="000000"/>
                <w:kern w:val="0"/>
                <w:sz w:val="18"/>
                <w:szCs w:val="18"/>
              </w:rPr>
            </w:pPr>
            <w:r>
              <w:rPr>
                <w:rFonts w:hint="eastAsia" w:ascii="宋体" w:hAnsi="宋体" w:cs="宋体"/>
                <w:b/>
                <w:bCs/>
                <w:color w:val="000000"/>
                <w:kern w:val="0"/>
                <w:sz w:val="18"/>
                <w:szCs w:val="18"/>
              </w:rPr>
              <w:t>执行情况</w:t>
            </w:r>
          </w:p>
        </w:tc>
        <w:tc>
          <w:tcPr>
            <w:tcW w:w="1843" w:type="dxa"/>
            <w:vAlign w:val="center"/>
          </w:tcPr>
          <w:p>
            <w:pPr>
              <w:widowControl/>
              <w:spacing w:line="240" w:lineRule="atLeast"/>
              <w:ind w:firstLine="361"/>
              <w:jc w:val="center"/>
              <w:rPr>
                <w:rFonts w:ascii="宋体"/>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ascii="宋体" w:hAnsi="宋体" w:cs="宋体"/>
                <w:b/>
                <w:bCs/>
                <w:color w:val="000000"/>
                <w:kern w:val="0"/>
                <w:sz w:val="18"/>
                <w:szCs w:val="18"/>
              </w:rPr>
              <w:t>(1)</w:t>
            </w:r>
            <w:r>
              <w:rPr>
                <w:rFonts w:hint="eastAsia" w:ascii="宋体" w:hAnsi="宋体" w:cs="宋体"/>
                <w:b/>
                <w:bCs/>
                <w:color w:val="000000"/>
                <w:kern w:val="0"/>
                <w:sz w:val="18"/>
                <w:szCs w:val="18"/>
              </w:rPr>
              <w:t>安全管理组织机构与管理制度</w:t>
            </w:r>
          </w:p>
        </w:tc>
        <w:tc>
          <w:tcPr>
            <w:tcW w:w="7512" w:type="dxa"/>
            <w:vAlign w:val="center"/>
          </w:tcPr>
          <w:p>
            <w:pPr>
              <w:widowControl/>
              <w:spacing w:line="240" w:lineRule="atLeast"/>
              <w:ind w:firstLine="360"/>
              <w:rPr>
                <w:rFonts w:asci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．证照齐全，办学条件符合标准许可范围。教育教学活动符合核准、许可范围</w:t>
            </w:r>
          </w:p>
        </w:tc>
        <w:tc>
          <w:tcPr>
            <w:tcW w:w="4253" w:type="dxa"/>
            <w:vAlign w:val="center"/>
          </w:tcPr>
          <w:p>
            <w:pPr>
              <w:widowControl/>
              <w:spacing w:line="240" w:lineRule="atLeast"/>
              <w:ind w:firstLine="0" w:firstLineChars="0"/>
              <w:rPr>
                <w:rFonts w:ascii="宋体"/>
                <w:color w:val="000000"/>
                <w:kern w:val="0"/>
                <w:sz w:val="18"/>
                <w:szCs w:val="18"/>
                <w:u w:val="single"/>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、组织机构代码证</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、（公办）</w:t>
            </w:r>
            <w:r>
              <w:rPr>
                <w:rFonts w:hint="eastAsia" w:ascii="宋体" w:hAnsi="宋体" w:cs="宋体"/>
                <w:color w:val="000000"/>
                <w:kern w:val="0"/>
                <w:sz w:val="18"/>
                <w:szCs w:val="18"/>
                <w:u w:val="single"/>
              </w:rPr>
              <w:t>事业单位法人证书</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（民办）</w:t>
            </w:r>
            <w:r>
              <w:rPr>
                <w:rFonts w:hint="eastAsia" w:ascii="宋体" w:hAnsi="宋体" w:cs="宋体"/>
                <w:color w:val="000000"/>
                <w:kern w:val="0"/>
                <w:sz w:val="18"/>
                <w:szCs w:val="18"/>
                <w:u w:val="single"/>
              </w:rPr>
              <w:t>办学许可证</w:t>
            </w:r>
          </w:p>
        </w:tc>
        <w:tc>
          <w:tcPr>
            <w:tcW w:w="1843" w:type="dxa"/>
            <w:vAlign w:val="center"/>
          </w:tcPr>
          <w:p>
            <w:pPr>
              <w:widowControl/>
              <w:spacing w:line="240" w:lineRule="atLeast"/>
              <w:ind w:firstLine="361"/>
              <w:rPr>
                <w:rFonts w:ascii="宋体"/>
                <w:b/>
                <w:bCs/>
                <w:color w:val="000000"/>
                <w:kern w:val="0"/>
                <w:sz w:val="18"/>
                <w:szCs w:val="18"/>
              </w:rPr>
            </w:pPr>
            <w:r>
              <w:rPr>
                <w:rFonts w:hint="eastAsia" w:ascii="宋体" w:hAnsi="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．学校必须成立以校长为组长的安全工作领导小组，设置安全管理办公室并配备专、兼职的安全管理人员。</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、安全工作领导小组成立文件（包括成员与职责）</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、设置安全管理办公室（挂牌）</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000000"/>
                <w:kern w:val="0"/>
                <w:sz w:val="18"/>
                <w:szCs w:val="18"/>
              </w:rPr>
            </w:pPr>
            <w:r>
              <w:rPr>
                <w:rFonts w:ascii="Calibri" w:hAnsi="Calibri" w:cs="Calibri"/>
                <w:color w:val="000000"/>
                <w:kern w:val="0"/>
                <w:sz w:val="18"/>
                <w:szCs w:val="18"/>
              </w:rPr>
              <w:t>3</w:t>
            </w:r>
            <w:r>
              <w:rPr>
                <w:rFonts w:hint="eastAsia" w:ascii="宋体" w:hAnsi="宋体" w:cs="宋体"/>
                <w:color w:val="000000"/>
                <w:kern w:val="0"/>
                <w:sz w:val="18"/>
                <w:szCs w:val="18"/>
              </w:rPr>
              <w:t>．建立健全并实施安全管理制度，建立健全各项安全管理档案。</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主要包括学校安全工作管理制度、岗位安全责任制度、隐患排查与整改制度、与有关部门的学校安全工作协调制度、学校集体活动安全管理制度、学生安全信息通报制度、教学安全制度、消防安全管理制度、水电气安全管理制度、交通安全管理制度、卫生和饮食安全管理制度、宿舍安全管理制度、实验室管理制度、校车管理制度、门卫制度、治安管理制度、安全知识宣传教育与制度、安全工作档案制度、</w:t>
            </w:r>
            <w:r>
              <w:rPr>
                <w:rFonts w:hint="eastAsia" w:ascii="宋体" w:hAnsi="宋体" w:cs="宋体"/>
                <w:color w:val="FF0000"/>
                <w:kern w:val="0"/>
                <w:sz w:val="18"/>
                <w:szCs w:val="18"/>
              </w:rPr>
              <w:t>外来人员管理制度、化学品安全管理制度等</w:t>
            </w:r>
            <w:r>
              <w:rPr>
                <w:rFonts w:hint="eastAsia" w:ascii="宋体" w:hAnsi="宋体" w:cs="宋体"/>
                <w:color w:val="000000"/>
                <w:kern w:val="0"/>
                <w:sz w:val="18"/>
                <w:szCs w:val="18"/>
              </w:rPr>
              <w:t>，落实安全管理工作。</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、学校应每年至少一次对规章制度的执行情况进行检查评估</w:t>
            </w:r>
            <w:r>
              <w:rPr>
                <w:rFonts w:ascii="宋体" w:hAnsi="宋体" w:cs="宋体"/>
                <w:color w:val="000000"/>
                <w:kern w:val="0"/>
                <w:sz w:val="18"/>
                <w:szCs w:val="18"/>
              </w:rPr>
              <w:t xml:space="preserve">                                                                                  </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000000"/>
                <w:kern w:val="0"/>
                <w:sz w:val="18"/>
                <w:szCs w:val="18"/>
              </w:rPr>
            </w:pPr>
            <w:r>
              <w:rPr>
                <w:rFonts w:ascii="Calibri" w:hAnsi="Calibri" w:cs="Calibri"/>
                <w:color w:val="000000"/>
                <w:kern w:val="0"/>
                <w:sz w:val="18"/>
                <w:szCs w:val="18"/>
              </w:rPr>
              <w:t>4</w:t>
            </w:r>
            <w:r>
              <w:rPr>
                <w:rFonts w:hint="eastAsia" w:ascii="宋体" w:hAnsi="宋体" w:cs="宋体"/>
                <w:color w:val="000000"/>
                <w:kern w:val="0"/>
                <w:sz w:val="18"/>
                <w:szCs w:val="18"/>
              </w:rPr>
              <w:t>．</w:t>
            </w:r>
            <w:r>
              <w:rPr>
                <w:rFonts w:hint="eastAsia" w:ascii="Calibri" w:hAnsi="Calibri" w:cs="宋体"/>
                <w:color w:val="000000"/>
                <w:kern w:val="0"/>
                <w:sz w:val="18"/>
                <w:szCs w:val="18"/>
              </w:rPr>
              <w:t>明确以校长（园长）为核心的各部门、各岗位、各年级段、各班级安全职责，层层签订安全责任书。</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、安全责任书（根据安全组织架构图层层签订）</w:t>
            </w:r>
            <w:r>
              <w:rPr>
                <w:rFonts w:ascii="宋体" w:hAnsi="宋体" w:cs="宋体"/>
                <w:color w:val="000000"/>
                <w:kern w:val="0"/>
                <w:sz w:val="18"/>
                <w:szCs w:val="18"/>
              </w:rPr>
              <w:t xml:space="preserve">   </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000000"/>
                <w:kern w:val="0"/>
                <w:sz w:val="18"/>
                <w:szCs w:val="18"/>
              </w:rPr>
            </w:pPr>
            <w:r>
              <w:rPr>
                <w:rFonts w:ascii="Calibri" w:hAnsi="Calibri" w:cs="Calibri"/>
                <w:color w:val="000000"/>
                <w:kern w:val="0"/>
                <w:sz w:val="18"/>
                <w:szCs w:val="18"/>
              </w:rPr>
              <w:t>5</w:t>
            </w:r>
            <w:r>
              <w:rPr>
                <w:rFonts w:hint="eastAsia" w:ascii="宋体" w:hAnsi="宋体" w:cs="宋体"/>
                <w:color w:val="000000"/>
                <w:kern w:val="0"/>
                <w:sz w:val="18"/>
                <w:szCs w:val="18"/>
              </w:rPr>
              <w:t>．</w:t>
            </w:r>
            <w:r>
              <w:rPr>
                <w:rFonts w:hint="eastAsia" w:ascii="Calibri" w:hAnsi="Calibri" w:cs="宋体"/>
                <w:color w:val="000000"/>
                <w:kern w:val="0"/>
                <w:sz w:val="18"/>
                <w:szCs w:val="18"/>
              </w:rPr>
              <w:t>保证安全管理的资金投入。学校应设立安全管理专项经费，包括安防设施、设备配置维护经费、安全教育培训经费等。</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、安全经费预算</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、安全经费使用记录</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6</w:t>
            </w:r>
            <w:r>
              <w:rPr>
                <w:rFonts w:hint="eastAsia" w:ascii="宋体" w:hAnsi="宋体" w:cs="宋体"/>
                <w:kern w:val="0"/>
                <w:sz w:val="18"/>
                <w:szCs w:val="18"/>
              </w:rPr>
              <w:t>．按有关规定制定并实施特殊岗位安全操作规程。安全操作规程在相应岗位张贴。</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34" w:type="dxa"/>
            <w:vAlign w:val="center"/>
          </w:tcPr>
          <w:p>
            <w:pPr>
              <w:widowControl/>
              <w:spacing w:line="240" w:lineRule="atLeast"/>
              <w:ind w:firstLine="360"/>
              <w:rPr>
                <w:rFonts w:ascii="宋体" w:hAnsi="宋体" w:cs="宋体"/>
                <w:color w:val="000000"/>
                <w:kern w:val="0"/>
                <w:sz w:val="18"/>
                <w:szCs w:val="18"/>
              </w:rPr>
            </w:pPr>
          </w:p>
        </w:tc>
        <w:tc>
          <w:tcPr>
            <w:tcW w:w="7512" w:type="dxa"/>
            <w:vAlign w:val="center"/>
          </w:tcPr>
          <w:p>
            <w:pPr>
              <w:widowControl/>
              <w:spacing w:line="240" w:lineRule="atLeast"/>
              <w:ind w:firstLine="361"/>
              <w:rPr>
                <w:rFonts w:ascii="宋体" w:hAnsi="宋体" w:cs="宋体"/>
                <w:b/>
                <w:color w:val="000000"/>
                <w:kern w:val="0"/>
                <w:sz w:val="18"/>
                <w:szCs w:val="18"/>
              </w:rPr>
            </w:pPr>
            <w:r>
              <w:rPr>
                <w:rFonts w:hint="eastAsia" w:ascii="宋体" w:hAnsi="宋体" w:cs="宋体"/>
                <w:b/>
                <w:color w:val="000000"/>
                <w:kern w:val="0"/>
                <w:sz w:val="18"/>
                <w:szCs w:val="18"/>
              </w:rPr>
              <w:t>7．制定专人专岗安全组织架构图并在相应岗位张贴</w:t>
            </w:r>
          </w:p>
        </w:tc>
        <w:tc>
          <w:tcPr>
            <w:tcW w:w="4253" w:type="dxa"/>
            <w:vAlign w:val="center"/>
          </w:tcPr>
          <w:p>
            <w:pPr>
              <w:widowControl/>
              <w:spacing w:line="240" w:lineRule="atLeast"/>
              <w:ind w:firstLine="0" w:firstLineChars="0"/>
              <w:rPr>
                <w:rFonts w:ascii="宋体" w:hAnsi="宋体" w:cs="宋体"/>
                <w:b/>
                <w:color w:val="000000"/>
                <w:kern w:val="0"/>
                <w:sz w:val="18"/>
                <w:szCs w:val="18"/>
              </w:rPr>
            </w:pPr>
            <w:r>
              <w:rPr>
                <w:rFonts w:hint="eastAsia" w:ascii="宋体" w:hAnsi="宋体" w:cs="宋体"/>
                <w:b/>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2</w:t>
            </w:r>
            <w:r>
              <w:rPr>
                <w:rFonts w:hint="eastAsia" w:ascii="宋体" w:hAnsi="宋体" w:cs="宋体"/>
                <w:b/>
                <w:bCs/>
                <w:color w:val="000000"/>
                <w:kern w:val="0"/>
                <w:sz w:val="18"/>
                <w:szCs w:val="18"/>
              </w:rPr>
              <w:t>）学校建筑和教学设施、设备安全管理</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color w:val="000000"/>
                <w:kern w:val="0"/>
                <w:sz w:val="18"/>
                <w:szCs w:val="18"/>
              </w:rPr>
              <w:t>．</w:t>
            </w:r>
            <w:r>
              <w:rPr>
                <w:rFonts w:hint="eastAsia" w:ascii="宋体" w:hAnsi="宋体" w:cs="宋体"/>
                <w:kern w:val="0"/>
                <w:sz w:val="18"/>
                <w:szCs w:val="18"/>
              </w:rPr>
              <w:t>学校建筑符合国家相关法律法规和标准的规定，并经相关部门验收合格。无地质隐患、无危房、危墙。</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、校舍安全性及抗震性能检测鉴定报告</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2</w:t>
            </w:r>
            <w:r>
              <w:rPr>
                <w:rFonts w:hint="eastAsia" w:ascii="宋体" w:hAnsi="宋体" w:cs="宋体"/>
                <w:color w:val="000000"/>
                <w:kern w:val="0"/>
                <w:sz w:val="18"/>
                <w:szCs w:val="18"/>
              </w:rPr>
              <w:t>．</w:t>
            </w:r>
            <w:r>
              <w:rPr>
                <w:rFonts w:hint="eastAsia" w:ascii="宋体" w:hAnsi="宋体" w:cs="宋体"/>
                <w:kern w:val="0"/>
                <w:sz w:val="18"/>
                <w:szCs w:val="18"/>
              </w:rPr>
              <w:t>学校应设置封闭式围墙（围栏），校门口设置门卫值班室。校园围墙高度不低于</w:t>
            </w:r>
            <w:r>
              <w:rPr>
                <w:rFonts w:ascii="宋体" w:hAnsi="宋体" w:cs="宋体"/>
                <w:kern w:val="0"/>
                <w:sz w:val="18"/>
                <w:szCs w:val="18"/>
              </w:rPr>
              <w:t>2.1m</w:t>
            </w:r>
            <w:r>
              <w:rPr>
                <w:rFonts w:hint="eastAsia" w:ascii="宋体" w:hAnsi="宋体" w:cs="宋体"/>
                <w:kern w:val="0"/>
                <w:sz w:val="18"/>
                <w:szCs w:val="18"/>
              </w:rPr>
              <w:t>，</w:t>
            </w:r>
          </w:p>
          <w:p>
            <w:pPr>
              <w:widowControl/>
              <w:spacing w:line="240" w:lineRule="atLeast"/>
              <w:ind w:firstLine="0" w:firstLineChars="0"/>
              <w:jc w:val="both"/>
              <w:rPr>
                <w:rFonts w:ascii="宋体"/>
                <w:color w:val="FF0000"/>
                <w:kern w:val="0"/>
                <w:sz w:val="18"/>
                <w:szCs w:val="18"/>
              </w:rPr>
            </w:pPr>
            <w:r>
              <w:rPr>
                <w:rFonts w:hint="eastAsia" w:ascii="宋体" w:hAnsi="宋体" w:cs="宋体"/>
                <w:color w:val="FF0000"/>
                <w:kern w:val="0"/>
                <w:sz w:val="18"/>
                <w:szCs w:val="18"/>
              </w:rPr>
              <w:t>体育设施的护栏不应低于</w:t>
            </w:r>
            <w:r>
              <w:rPr>
                <w:rFonts w:ascii="宋体" w:hAnsi="宋体" w:cs="宋体"/>
                <w:color w:val="FF0000"/>
                <w:kern w:val="0"/>
                <w:sz w:val="18"/>
                <w:szCs w:val="18"/>
              </w:rPr>
              <w:t>1.20</w:t>
            </w:r>
            <w:r>
              <w:rPr>
                <w:rFonts w:ascii="Calibri" w:hAnsi="Calibri" w:cs="Calibri"/>
                <w:color w:val="FF0000"/>
                <w:kern w:val="0"/>
                <w:sz w:val="18"/>
                <w:szCs w:val="18"/>
              </w:rPr>
              <w:t xml:space="preserve"> m</w:t>
            </w:r>
            <w:r>
              <w:rPr>
                <w:rFonts w:hint="eastAsia" w:ascii="Calibri" w:hAnsi="Calibri" w:cs="宋体"/>
                <w:color w:val="FF0000"/>
                <w:kern w:val="0"/>
                <w:sz w:val="18"/>
                <w:szCs w:val="18"/>
              </w:rPr>
              <w:t>。</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3</w:t>
            </w:r>
            <w:r>
              <w:rPr>
                <w:rFonts w:hint="eastAsia" w:ascii="宋体" w:hAnsi="宋体" w:cs="宋体"/>
                <w:kern w:val="0"/>
                <w:sz w:val="18"/>
                <w:szCs w:val="18"/>
              </w:rPr>
              <w:t>．学校室外楼梯或楼道的防护栏杆结构的外型不应有歪斜、扭曲、变形，以及明显的锈蚀等缺陷。结构连接及固定支撑牢固。中小学、幼儿园护栏高度不能低于</w:t>
            </w:r>
            <w:r>
              <w:rPr>
                <w:rFonts w:ascii="Calibri" w:hAnsi="Calibri" w:cs="Calibri"/>
                <w:kern w:val="0"/>
                <w:sz w:val="18"/>
                <w:szCs w:val="18"/>
              </w:rPr>
              <w:t>1.20m</w:t>
            </w:r>
            <w:r>
              <w:rPr>
                <w:rFonts w:hint="eastAsia" w:ascii="宋体" w:hAnsi="宋体" w:cs="宋体"/>
                <w:kern w:val="0"/>
                <w:sz w:val="18"/>
                <w:szCs w:val="18"/>
              </w:rPr>
              <w:t>。</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color w:val="000000"/>
                <w:kern w:val="0"/>
                <w:sz w:val="18"/>
                <w:szCs w:val="18"/>
              </w:rPr>
              <w:t>．</w:t>
            </w:r>
            <w:r>
              <w:rPr>
                <w:rFonts w:hint="eastAsia" w:ascii="宋体" w:hAnsi="宋体" w:cs="宋体"/>
                <w:kern w:val="0"/>
                <w:sz w:val="18"/>
                <w:szCs w:val="18"/>
              </w:rPr>
              <w:t>学校教学用房的楼梯梯段宽度不应小于</w:t>
            </w:r>
            <w:r>
              <w:rPr>
                <w:rFonts w:ascii="Calibri" w:hAnsi="Calibri" w:cs="Calibri"/>
                <w:kern w:val="0"/>
                <w:sz w:val="18"/>
                <w:szCs w:val="18"/>
              </w:rPr>
              <w:t>1. 20m</w:t>
            </w:r>
            <w:r>
              <w:rPr>
                <w:rFonts w:hint="eastAsia" w:ascii="宋体" w:hAnsi="宋体" w:cs="宋体"/>
                <w:kern w:val="0"/>
                <w:sz w:val="18"/>
                <w:szCs w:val="18"/>
              </w:rPr>
              <w:t>，楼梯两侧应安装扶手。学校应在师生集中上下的楼梯中间划红色或黄色的警示线，引导师生有序上下楼梯。</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FF0000"/>
                <w:kern w:val="0"/>
                <w:sz w:val="18"/>
                <w:szCs w:val="18"/>
              </w:rPr>
            </w:pPr>
            <w:r>
              <w:rPr>
                <w:rFonts w:ascii="Calibri" w:hAnsi="Calibri" w:cs="Calibri"/>
                <w:color w:val="FF0000"/>
                <w:kern w:val="0"/>
                <w:sz w:val="18"/>
                <w:szCs w:val="18"/>
              </w:rPr>
              <w:t>5</w:t>
            </w:r>
            <w:r>
              <w:rPr>
                <w:rFonts w:hint="eastAsia" w:ascii="宋体" w:hAnsi="宋体" w:cs="宋体"/>
                <w:color w:val="000000"/>
                <w:kern w:val="0"/>
                <w:sz w:val="18"/>
                <w:szCs w:val="18"/>
              </w:rPr>
              <w:t>．</w:t>
            </w:r>
            <w:r>
              <w:rPr>
                <w:rFonts w:hint="eastAsia" w:ascii="Calibri" w:hAnsi="Calibri" w:cs="宋体"/>
                <w:color w:val="FF0000"/>
                <w:kern w:val="0"/>
                <w:sz w:val="18"/>
                <w:szCs w:val="18"/>
              </w:rPr>
              <w:t>楼梯两梯段间楼梯净宽度不得大于</w:t>
            </w:r>
            <w:r>
              <w:rPr>
                <w:rFonts w:ascii="Calibri" w:hAnsi="Calibri" w:cs="Calibri"/>
                <w:color w:val="FF0000"/>
                <w:kern w:val="0"/>
                <w:sz w:val="18"/>
                <w:szCs w:val="18"/>
              </w:rPr>
              <w:t>0.11 m</w:t>
            </w:r>
            <w:r>
              <w:rPr>
                <w:rFonts w:hint="eastAsia" w:ascii="Calibri" w:hAnsi="Calibri" w:cs="宋体"/>
                <w:color w:val="FF0000"/>
                <w:kern w:val="0"/>
                <w:sz w:val="18"/>
                <w:szCs w:val="18"/>
              </w:rPr>
              <w:t>，大于</w:t>
            </w:r>
            <w:r>
              <w:rPr>
                <w:rFonts w:ascii="Calibri" w:hAnsi="Calibri" w:cs="Calibri"/>
                <w:color w:val="FF0000"/>
                <w:kern w:val="0"/>
                <w:sz w:val="18"/>
                <w:szCs w:val="18"/>
              </w:rPr>
              <w:t>0.11 m</w:t>
            </w:r>
            <w:r>
              <w:rPr>
                <w:rFonts w:hint="eastAsia" w:ascii="Calibri" w:hAnsi="Calibri" w:cs="宋体"/>
                <w:color w:val="FF0000"/>
                <w:kern w:val="0"/>
                <w:sz w:val="18"/>
                <w:szCs w:val="18"/>
              </w:rPr>
              <w:t>时，应采取有效的安全防护措施。两梯段扶手间的水平净距宜为</w:t>
            </w:r>
            <w:r>
              <w:rPr>
                <w:rFonts w:ascii="Calibri" w:hAnsi="Calibri" w:cs="Calibri"/>
                <w:color w:val="FF0000"/>
                <w:kern w:val="0"/>
                <w:sz w:val="18"/>
                <w:szCs w:val="18"/>
              </w:rPr>
              <w:t>0.11 m</w:t>
            </w:r>
            <w:r>
              <w:rPr>
                <w:rFonts w:hint="eastAsia" w:ascii="Calibri" w:hAnsi="Calibri" w:cs="宋体"/>
                <w:color w:val="FF0000"/>
                <w:kern w:val="0"/>
                <w:sz w:val="18"/>
                <w:szCs w:val="18"/>
              </w:rPr>
              <w:t>～</w:t>
            </w:r>
            <w:r>
              <w:rPr>
                <w:rFonts w:ascii="Calibri" w:hAnsi="Calibri" w:cs="Calibri"/>
                <w:color w:val="FF0000"/>
                <w:kern w:val="0"/>
                <w:sz w:val="18"/>
                <w:szCs w:val="18"/>
              </w:rPr>
              <w:t>0.20 m</w:t>
            </w:r>
            <w:r>
              <w:rPr>
                <w:rFonts w:hint="eastAsia" w:ascii="Calibri" w:hAnsi="Calibri" w:cs="宋体"/>
                <w:color w:val="FF0000"/>
                <w:kern w:val="0"/>
                <w:sz w:val="18"/>
                <w:szCs w:val="18"/>
              </w:rPr>
              <w:t>。</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FF0000"/>
                <w:kern w:val="0"/>
                <w:sz w:val="18"/>
                <w:szCs w:val="18"/>
              </w:rPr>
            </w:pPr>
            <w:r>
              <w:rPr>
                <w:rFonts w:ascii="Calibri" w:hAnsi="Calibri" w:cs="Calibri"/>
                <w:color w:val="FF0000"/>
                <w:kern w:val="0"/>
                <w:sz w:val="18"/>
                <w:szCs w:val="18"/>
              </w:rPr>
              <w:t>6</w:t>
            </w:r>
            <w:r>
              <w:rPr>
                <w:rFonts w:hint="eastAsia" w:ascii="宋体" w:hAnsi="宋体" w:cs="宋体"/>
                <w:color w:val="000000"/>
                <w:kern w:val="0"/>
                <w:sz w:val="18"/>
                <w:szCs w:val="18"/>
              </w:rPr>
              <w:t>．</w:t>
            </w:r>
            <w:r>
              <w:rPr>
                <w:rFonts w:hint="eastAsia" w:ascii="Calibri" w:hAnsi="Calibri" w:cs="宋体"/>
                <w:color w:val="FF0000"/>
                <w:kern w:val="0"/>
                <w:sz w:val="18"/>
                <w:szCs w:val="18"/>
              </w:rPr>
              <w:t>各类幼儿园的主要教学用房不应设在三层以上，各类小学的主要教学用房不应设在四层以上，各类中学的主要教学用房不应设在五层以上。</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FF0000"/>
                <w:kern w:val="0"/>
                <w:sz w:val="18"/>
                <w:szCs w:val="18"/>
              </w:rPr>
            </w:pPr>
            <w:r>
              <w:rPr>
                <w:rFonts w:ascii="Calibri" w:hAnsi="Calibri" w:cs="Calibri"/>
                <w:color w:val="FF0000"/>
                <w:kern w:val="0"/>
                <w:sz w:val="18"/>
                <w:szCs w:val="18"/>
              </w:rPr>
              <w:t>7</w:t>
            </w:r>
            <w:r>
              <w:rPr>
                <w:rFonts w:hint="eastAsia" w:ascii="宋体" w:hAnsi="宋体" w:cs="宋体"/>
                <w:color w:val="000000"/>
                <w:kern w:val="0"/>
                <w:sz w:val="18"/>
                <w:szCs w:val="18"/>
              </w:rPr>
              <w:t>．</w:t>
            </w:r>
            <w:r>
              <w:rPr>
                <w:rFonts w:hint="eastAsia" w:ascii="Calibri" w:hAnsi="Calibri" w:cs="宋体"/>
                <w:color w:val="FF0000"/>
                <w:kern w:val="0"/>
                <w:sz w:val="18"/>
                <w:szCs w:val="18"/>
              </w:rPr>
              <w:t>中小学食堂不应与教学用房合并设置，中小学周边区域不得设立电子游戏场所、网吧。</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2</w:t>
            </w:r>
            <w:r>
              <w:rPr>
                <w:rFonts w:hint="eastAsia" w:ascii="宋体" w:hAnsi="宋体" w:cs="宋体"/>
                <w:b/>
                <w:bCs/>
                <w:color w:val="000000"/>
                <w:kern w:val="0"/>
                <w:sz w:val="18"/>
                <w:szCs w:val="18"/>
              </w:rPr>
              <w:t>）学校建筑和教学设施、设备安全管理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8</w:t>
            </w:r>
            <w:r>
              <w:rPr>
                <w:rFonts w:hint="eastAsia" w:ascii="宋体" w:hAnsi="宋体" w:cs="宋体"/>
                <w:kern w:val="0"/>
                <w:sz w:val="18"/>
                <w:szCs w:val="18"/>
              </w:rPr>
              <w:t>．学校区域内应当按照有关规定设置安全警示牌、指示牌和应急照明装置等安全防护措施；对于容易发生碰撞、滑倒等意外的场所，应当设置安全警示牌并采取相应的安全防护措施。在施工工地、检维修、吊装等作业现场设置警戒区域，在校园内的坑、沟、池、井、陡坡等设置安全提醒、盖板或护栏等，</w:t>
            </w:r>
            <w:r>
              <w:rPr>
                <w:rFonts w:hint="eastAsia" w:ascii="宋体" w:hAnsi="宋体" w:cs="宋体"/>
                <w:color w:val="FF0000"/>
                <w:kern w:val="0"/>
                <w:sz w:val="18"/>
                <w:szCs w:val="18"/>
              </w:rPr>
              <w:t>施工单位应与学校签订安全协议书，涉及特殊作业要有备案资料。</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9</w:t>
            </w:r>
            <w:r>
              <w:rPr>
                <w:rFonts w:hint="eastAsia" w:ascii="宋体" w:hAnsi="宋体" w:cs="宋体"/>
                <w:kern w:val="0"/>
                <w:sz w:val="18"/>
                <w:szCs w:val="18"/>
              </w:rPr>
              <w:t>．对危化品仓库、校内在建工程等危险设施或危险场所进行登记建档。并对危化品室等重点部位实施有效监控，设置明显的安全警示标志。</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10</w:t>
            </w:r>
            <w:r>
              <w:rPr>
                <w:rFonts w:hint="eastAsia" w:ascii="宋体" w:hAnsi="宋体" w:cs="宋体"/>
                <w:kern w:val="0"/>
                <w:sz w:val="18"/>
                <w:szCs w:val="18"/>
              </w:rPr>
              <w:t>．特种设备按行政许可要求进行使用登记，特种设备及安全附件定期鉴定或校验，在用特种设备及安全附件均在有效期内。特种作业人员经培训合格持证上岗。</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、特种作业人员上岗证</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11</w:t>
            </w:r>
            <w:r>
              <w:rPr>
                <w:rFonts w:hint="eastAsia" w:ascii="宋体" w:hAnsi="宋体" w:cs="宋体"/>
                <w:color w:val="000000"/>
                <w:kern w:val="0"/>
                <w:sz w:val="18"/>
                <w:szCs w:val="18"/>
              </w:rPr>
              <w:t>．</w:t>
            </w:r>
            <w:r>
              <w:rPr>
                <w:rFonts w:hint="eastAsia" w:ascii="宋体" w:hAnsi="宋体" w:cs="宋体"/>
                <w:kern w:val="0"/>
                <w:sz w:val="18"/>
                <w:szCs w:val="18"/>
              </w:rPr>
              <w:t>电气设备选用布置和临时电线架设符合电气规程标准。配电房安全防护措施齐全、安全用具齐备且定期检验合格。</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12</w:t>
            </w:r>
            <w:r>
              <w:rPr>
                <w:rFonts w:hint="eastAsia" w:ascii="宋体" w:hAnsi="宋体" w:cs="宋体"/>
                <w:color w:val="000000"/>
                <w:kern w:val="0"/>
                <w:sz w:val="18"/>
                <w:szCs w:val="18"/>
              </w:rPr>
              <w:t>．</w:t>
            </w:r>
            <w:r>
              <w:rPr>
                <w:rFonts w:hint="eastAsia" w:ascii="宋体" w:hAnsi="宋体" w:cs="宋体"/>
                <w:kern w:val="0"/>
                <w:sz w:val="18"/>
                <w:szCs w:val="18"/>
              </w:rPr>
              <w:t>安全设备必须进行经常性维护、保养，并定期检测，保证正常运转。维护、保养、检测应作好记录，并由有关人员签字。</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13</w:t>
            </w:r>
            <w:r>
              <w:rPr>
                <w:rFonts w:hint="eastAsia" w:ascii="宋体" w:hAnsi="宋体" w:cs="宋体"/>
                <w:color w:val="000000"/>
                <w:kern w:val="0"/>
                <w:sz w:val="18"/>
                <w:szCs w:val="18"/>
              </w:rPr>
              <w:t>．</w:t>
            </w:r>
            <w:r>
              <w:rPr>
                <w:rFonts w:hint="eastAsia" w:ascii="宋体" w:hAnsi="宋体" w:cs="宋体"/>
                <w:kern w:val="0"/>
                <w:sz w:val="18"/>
                <w:szCs w:val="18"/>
              </w:rPr>
              <w:t>电气接地、防雷设施经检测合格。</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、电气接地检测报告</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、防雷设施检测报告</w:t>
            </w:r>
          </w:p>
        </w:tc>
        <w:tc>
          <w:tcPr>
            <w:tcW w:w="184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报告中不合格项确保已整改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14</w:t>
            </w:r>
            <w:r>
              <w:rPr>
                <w:rFonts w:hint="eastAsia" w:ascii="宋体" w:hAnsi="宋体" w:cs="宋体"/>
                <w:color w:val="000000"/>
                <w:kern w:val="0"/>
                <w:sz w:val="18"/>
                <w:szCs w:val="18"/>
              </w:rPr>
              <w:t>．</w:t>
            </w:r>
            <w:r>
              <w:rPr>
                <w:rFonts w:hint="eastAsia" w:ascii="宋体" w:hAnsi="宋体" w:cs="宋体"/>
                <w:kern w:val="0"/>
                <w:sz w:val="18"/>
                <w:szCs w:val="18"/>
              </w:rPr>
              <w:t>学校红线图内无出租、出借用作从事有毒有害、易燃易爆等危险品的生产、经营场所。</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15</w:t>
            </w:r>
            <w:r>
              <w:rPr>
                <w:rFonts w:hint="eastAsia" w:ascii="宋体" w:hAnsi="宋体" w:cs="宋体"/>
                <w:color w:val="000000"/>
                <w:kern w:val="0"/>
                <w:sz w:val="18"/>
                <w:szCs w:val="18"/>
              </w:rPr>
              <w:t>．</w:t>
            </w:r>
            <w:r>
              <w:rPr>
                <w:rFonts w:hint="eastAsia" w:ascii="宋体" w:hAnsi="宋体" w:cs="宋体"/>
                <w:kern w:val="0"/>
                <w:sz w:val="18"/>
                <w:szCs w:val="18"/>
              </w:rPr>
              <w:t>不在校外租赁存在安全隐患的建筑物作为校舍。</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16</w:t>
            </w:r>
            <w:r>
              <w:rPr>
                <w:rFonts w:hint="eastAsia" w:ascii="宋体" w:hAnsi="宋体" w:cs="宋体"/>
                <w:color w:val="000000"/>
                <w:kern w:val="0"/>
                <w:sz w:val="18"/>
                <w:szCs w:val="18"/>
              </w:rPr>
              <w:t>．学校</w:t>
            </w:r>
            <w:r>
              <w:rPr>
                <w:rFonts w:hint="eastAsia" w:ascii="Calibri" w:hAnsi="Calibri" w:cs="宋体"/>
                <w:kern w:val="0"/>
                <w:sz w:val="18"/>
                <w:szCs w:val="18"/>
              </w:rPr>
              <w:t>危险边坡应开展全面隐患排查，存在安全隐患的应及时向有关部门反映，并积极整改。</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hint="eastAsia" w:ascii="Calibri" w:hAnsi="Calibri" w:cs="Calibri"/>
                <w:kern w:val="0"/>
                <w:sz w:val="18"/>
                <w:szCs w:val="18"/>
              </w:rPr>
              <w:t>17.在建工程是否落实安全防范措施，是否实行完全封闭和安全警示标志，在校园内的坑、沟、池、井、陡坡等是否设置安全提醒、盖板或护栏等。</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3</w:t>
            </w:r>
            <w:r>
              <w:rPr>
                <w:rFonts w:hint="eastAsia" w:ascii="宋体" w:hAnsi="宋体" w:cs="宋体"/>
                <w:b/>
                <w:bCs/>
                <w:color w:val="000000"/>
                <w:kern w:val="0"/>
                <w:sz w:val="18"/>
                <w:szCs w:val="18"/>
              </w:rPr>
              <w:t>）安全教育管理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color w:val="000000"/>
                <w:kern w:val="0"/>
                <w:sz w:val="18"/>
                <w:szCs w:val="18"/>
              </w:rPr>
              <w:t>．学校应使用“深圳市学校安全教育信息化平台”开展安全教育实验区项目。</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0" w:firstLineChars="0"/>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color w:val="000000"/>
                <w:kern w:val="0"/>
                <w:sz w:val="18"/>
                <w:szCs w:val="18"/>
              </w:rPr>
              <w:t>．认真贯彻《中小学公共安全教育指导纲要》，结合本校实际，将安全和</w:t>
            </w:r>
            <w:bookmarkStart w:id="0" w:name="_GoBack"/>
            <w:bookmarkEnd w:id="0"/>
            <w:r>
              <w:rPr>
                <w:rFonts w:hint="eastAsia" w:ascii="宋体" w:hAnsi="宋体" w:cs="宋体"/>
                <w:color w:val="000000"/>
                <w:kern w:val="0"/>
                <w:sz w:val="18"/>
                <w:szCs w:val="18"/>
                <w:lang w:eastAsia="zh-CN"/>
              </w:rPr>
              <w:t>法治教育</w:t>
            </w:r>
            <w:r>
              <w:rPr>
                <w:rFonts w:hint="eastAsia" w:ascii="宋体" w:hAnsi="宋体" w:cs="宋体"/>
                <w:color w:val="000000"/>
                <w:kern w:val="0"/>
                <w:sz w:val="18"/>
                <w:szCs w:val="18"/>
              </w:rPr>
              <w:t>纳入教学内容、列入教育计划，形成教育制度，贯穿日常教学中，每学期安全教育不少于</w:t>
            </w:r>
            <w:r>
              <w:rPr>
                <w:rFonts w:ascii="宋体" w:hAnsi="宋体" w:cs="宋体"/>
                <w:color w:val="000000"/>
                <w:kern w:val="0"/>
                <w:sz w:val="18"/>
                <w:szCs w:val="18"/>
              </w:rPr>
              <w:t>10</w:t>
            </w:r>
            <w:r>
              <w:rPr>
                <w:rFonts w:hint="eastAsia" w:ascii="宋体" w:hAnsi="宋体" w:cs="宋体"/>
                <w:color w:val="000000"/>
                <w:kern w:val="0"/>
                <w:sz w:val="18"/>
                <w:szCs w:val="18"/>
              </w:rPr>
              <w:t>课时。</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、安全教育计划</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、课时排班表</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w:t>
            </w:r>
            <w:r>
              <w:rPr>
                <w:rFonts w:hint="eastAsia" w:ascii="宋体" w:hAnsi="宋体" w:cs="宋体"/>
                <w:color w:val="000000"/>
                <w:kern w:val="0"/>
                <w:sz w:val="18"/>
                <w:szCs w:val="18"/>
              </w:rPr>
              <w:t>、教育教案</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0" w:firstLineChars="0"/>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3</w:t>
            </w:r>
            <w:r>
              <w:rPr>
                <w:rFonts w:hint="eastAsia" w:ascii="宋体" w:hAnsi="宋体" w:cs="宋体"/>
                <w:color w:val="000000"/>
                <w:kern w:val="0"/>
                <w:sz w:val="18"/>
                <w:szCs w:val="18"/>
              </w:rPr>
              <w:t>．组织开展“全国中小学生安全教育日”、“学校安全教育周”和“消防安全宣传日”等专项安全教育活动，营造良好的安全文化氛围，有校园安全读物。</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、专项教育记录（方案及实施）</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、校园安全读物、宣传手册、致家长安全信件等</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0" w:firstLineChars="0"/>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color w:val="000000"/>
                <w:kern w:val="0"/>
                <w:sz w:val="18"/>
                <w:szCs w:val="18"/>
              </w:rPr>
              <w:t>．</w:t>
            </w:r>
            <w:r>
              <w:rPr>
                <w:rFonts w:hint="eastAsia" w:ascii="Calibri" w:hAnsi="Calibri" w:cs="宋体"/>
                <w:kern w:val="0"/>
                <w:sz w:val="18"/>
                <w:szCs w:val="18"/>
              </w:rPr>
              <w:t>每学期有请</w:t>
            </w:r>
            <w:r>
              <w:rPr>
                <w:rFonts w:hint="eastAsia" w:ascii="Calibri" w:hAnsi="Calibri" w:cs="宋体"/>
                <w:kern w:val="0"/>
                <w:sz w:val="18"/>
                <w:szCs w:val="18"/>
                <w:lang w:eastAsia="zh-CN"/>
              </w:rPr>
              <w:t>法治副校长</w:t>
            </w:r>
            <w:r>
              <w:rPr>
                <w:rFonts w:hint="eastAsia" w:ascii="Calibri" w:hAnsi="Calibri" w:cs="宋体"/>
                <w:kern w:val="0"/>
                <w:sz w:val="18"/>
                <w:szCs w:val="18"/>
              </w:rPr>
              <w:t>（辅导员）或相关安全专业技术人员到校上安全教育课（讲座），且安全教育效果明显，师生知晓消防、交通、治安、防震、防溺水、防自然灾害等安全和</w:t>
            </w:r>
            <w:r>
              <w:rPr>
                <w:rFonts w:hint="eastAsia" w:ascii="Calibri" w:hAnsi="Calibri" w:cs="宋体"/>
                <w:kern w:val="0"/>
                <w:sz w:val="18"/>
                <w:szCs w:val="18"/>
                <w:lang w:eastAsia="zh-CN"/>
              </w:rPr>
              <w:t>法治教育</w:t>
            </w:r>
            <w:r>
              <w:rPr>
                <w:rFonts w:hint="eastAsia" w:ascii="Calibri" w:hAnsi="Calibri" w:cs="宋体"/>
                <w:kern w:val="0"/>
                <w:sz w:val="18"/>
                <w:szCs w:val="18"/>
              </w:rPr>
              <w:t>内容。</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法治副校长</w:t>
            </w:r>
            <w:r>
              <w:rPr>
                <w:rFonts w:hint="eastAsia" w:ascii="宋体" w:hAnsi="宋体" w:cs="宋体"/>
                <w:color w:val="000000"/>
                <w:kern w:val="0"/>
                <w:sz w:val="18"/>
                <w:szCs w:val="18"/>
              </w:rPr>
              <w:t>培训记录</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0" w:firstLineChars="0"/>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5</w:t>
            </w:r>
            <w:r>
              <w:rPr>
                <w:rFonts w:hint="eastAsia" w:ascii="宋体" w:hAnsi="宋体" w:cs="宋体"/>
                <w:color w:val="000000"/>
                <w:kern w:val="0"/>
                <w:sz w:val="18"/>
                <w:szCs w:val="18"/>
              </w:rPr>
              <w:t>．</w:t>
            </w:r>
            <w:r>
              <w:rPr>
                <w:rFonts w:hint="eastAsia" w:ascii="Calibri" w:hAnsi="Calibri" w:cs="宋体"/>
                <w:kern w:val="0"/>
                <w:sz w:val="18"/>
                <w:szCs w:val="18"/>
              </w:rPr>
              <w:t>开展学校安全保卫干部安全培训，每年轮训一遍。培训计划、内容等应符合规定要求。</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、培训记录</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0" w:firstLineChars="0"/>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6</w:t>
            </w:r>
            <w:r>
              <w:rPr>
                <w:rFonts w:hint="eastAsia" w:ascii="宋体" w:hAnsi="宋体" w:cs="宋体"/>
                <w:color w:val="000000"/>
                <w:kern w:val="0"/>
                <w:sz w:val="18"/>
                <w:szCs w:val="18"/>
              </w:rPr>
              <w:t>．</w:t>
            </w:r>
            <w:r>
              <w:rPr>
                <w:rFonts w:hint="eastAsia" w:ascii="Calibri" w:hAnsi="Calibri" w:cs="宋体"/>
                <w:kern w:val="0"/>
                <w:sz w:val="18"/>
                <w:szCs w:val="18"/>
              </w:rPr>
              <w:t>开展全员安全教育，对新教职员工进行安全教育，对相关人员进行转岗教育；教育培训的课程、课时安排符合规定。</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、培训计划表</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、培训实施记录（培训签到表、考试试卷、照片等）</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3</w:t>
            </w:r>
            <w:r>
              <w:rPr>
                <w:rFonts w:hint="eastAsia" w:ascii="宋体" w:hAnsi="宋体" w:cs="宋体"/>
                <w:b/>
                <w:bCs/>
                <w:color w:val="000000"/>
                <w:kern w:val="0"/>
                <w:sz w:val="18"/>
                <w:szCs w:val="18"/>
              </w:rPr>
              <w:t>）宿舍管理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color w:val="000000"/>
                <w:kern w:val="0"/>
                <w:sz w:val="18"/>
                <w:szCs w:val="18"/>
              </w:rPr>
              <w:t>．</w:t>
            </w:r>
            <w:r>
              <w:rPr>
                <w:rFonts w:hint="eastAsia" w:ascii="宋体" w:hAnsi="宋体" w:cs="宋体"/>
                <w:kern w:val="0"/>
                <w:sz w:val="18"/>
                <w:szCs w:val="18"/>
              </w:rPr>
              <w:t>学生住宿区应设有能监控到所有宿舍的管理室，管理室内安装一键报警装置。</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34" w:type="dxa"/>
            <w:vMerge w:val="continue"/>
            <w:vAlign w:val="center"/>
          </w:tcPr>
          <w:p>
            <w:pPr>
              <w:widowControl/>
              <w:spacing w:line="240" w:lineRule="atLeast"/>
              <w:ind w:firstLine="0" w:firstLineChars="0"/>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color w:val="000000"/>
                <w:kern w:val="0"/>
                <w:sz w:val="18"/>
                <w:szCs w:val="18"/>
              </w:rPr>
              <w:t>．</w:t>
            </w:r>
            <w:r>
              <w:rPr>
                <w:rFonts w:hint="eastAsia" w:ascii="宋体" w:hAnsi="宋体" w:cs="宋体"/>
                <w:kern w:val="0"/>
                <w:sz w:val="18"/>
                <w:szCs w:val="18"/>
              </w:rPr>
              <w:t>在学校相关主管部门和保卫处的指导下成立学生宿舍安全管理组，并配备足量的管理员。每个宿舍设宿舍长，配合宿舍管理员做好住宿生的各项管理工作。</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、宿舍安全管理组成立文件（包括成员与职责）；</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、宿舍管理员管理制度</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color w:val="000000"/>
                <w:kern w:val="0"/>
                <w:sz w:val="18"/>
                <w:szCs w:val="18"/>
              </w:rPr>
              <w:t>．</w:t>
            </w:r>
            <w:r>
              <w:rPr>
                <w:rFonts w:hint="eastAsia" w:ascii="宋体" w:hAnsi="宋体" w:cs="宋体"/>
                <w:kern w:val="0"/>
                <w:sz w:val="18"/>
                <w:szCs w:val="18"/>
              </w:rPr>
              <w:t>学校应建立寄宿生信息档案。实行晚点名和定时查铺制度。加强对女生宿舍的安全管理和生活辅导</w:t>
            </w:r>
            <w:r>
              <w:rPr>
                <w:rFonts w:hint="eastAsia" w:ascii="宋体" w:hAnsi="宋体" w:cs="宋体"/>
                <w:color w:val="FF0000"/>
                <w:kern w:val="0"/>
                <w:sz w:val="18"/>
                <w:szCs w:val="18"/>
              </w:rPr>
              <w:t>且男生与女生宿舍要完全隔离，</w:t>
            </w:r>
            <w:r>
              <w:rPr>
                <w:rFonts w:hint="eastAsia" w:ascii="宋体" w:hAnsi="宋体" w:cs="宋体"/>
                <w:kern w:val="0"/>
                <w:sz w:val="18"/>
                <w:szCs w:val="18"/>
              </w:rPr>
              <w:t>严禁无关人员进入学生宿舍。</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、寄宿生档案；</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、晚点名和定时查铺制度；</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3</w:t>
            </w:r>
            <w:r>
              <w:rPr>
                <w:rFonts w:hint="eastAsia" w:ascii="宋体" w:hAnsi="宋体" w:cs="宋体"/>
                <w:color w:val="000000"/>
                <w:kern w:val="0"/>
                <w:sz w:val="18"/>
                <w:szCs w:val="18"/>
              </w:rPr>
              <w:t>．</w:t>
            </w:r>
            <w:r>
              <w:rPr>
                <w:rFonts w:hint="eastAsia" w:ascii="宋体" w:hAnsi="宋体" w:cs="宋体"/>
                <w:kern w:val="0"/>
                <w:sz w:val="18"/>
                <w:szCs w:val="18"/>
              </w:rPr>
              <w:t>学生宿舍应实行夜间巡查，认真落实宿舍管理</w:t>
            </w:r>
            <w:r>
              <w:rPr>
                <w:rFonts w:ascii="Calibri" w:hAnsi="Calibri" w:cs="Calibri"/>
                <w:kern w:val="0"/>
                <w:sz w:val="18"/>
                <w:szCs w:val="18"/>
              </w:rPr>
              <w:t>24</w:t>
            </w:r>
            <w:r>
              <w:rPr>
                <w:rFonts w:hint="eastAsia" w:ascii="宋体" w:hAnsi="宋体" w:cs="宋体"/>
                <w:kern w:val="0"/>
                <w:sz w:val="18"/>
                <w:szCs w:val="18"/>
              </w:rPr>
              <w:t>小时值班制度，值夜班时不得睡觉。小学寄宿生必须安排生活管理人员夜间陪同住宿。</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、宿舍值班制度与记录</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34" w:type="dxa"/>
            <w:vMerge w:val="continue"/>
            <w:vAlign w:val="center"/>
          </w:tcPr>
          <w:p>
            <w:pPr>
              <w:widowControl/>
              <w:spacing w:line="240" w:lineRule="atLeast"/>
              <w:ind w:firstLine="361"/>
              <w:jc w:val="center"/>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color w:val="000000"/>
                <w:kern w:val="0"/>
                <w:sz w:val="18"/>
                <w:szCs w:val="18"/>
              </w:rPr>
              <w:t>．</w:t>
            </w:r>
            <w:r>
              <w:rPr>
                <w:rFonts w:hint="eastAsia" w:ascii="宋体" w:hAnsi="宋体" w:cs="宋体"/>
                <w:color w:val="FF0000"/>
                <w:kern w:val="0"/>
                <w:sz w:val="18"/>
                <w:szCs w:val="18"/>
              </w:rPr>
              <w:t>教职工不得与学生住在同栋宿舍，且不得有使用明火做饭现象（使用煤气罐）</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4" w:type="dxa"/>
            <w:vMerge w:val="continue"/>
            <w:vAlign w:val="center"/>
          </w:tcPr>
          <w:p>
            <w:pPr>
              <w:widowControl/>
              <w:spacing w:line="240" w:lineRule="atLeast"/>
              <w:ind w:firstLine="361"/>
              <w:jc w:val="center"/>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5</w:t>
            </w:r>
            <w:r>
              <w:rPr>
                <w:rFonts w:hint="eastAsia" w:ascii="宋体" w:hAnsi="宋体" w:cs="宋体"/>
                <w:color w:val="000000"/>
                <w:kern w:val="0"/>
                <w:sz w:val="18"/>
                <w:szCs w:val="18"/>
              </w:rPr>
              <w:t>．</w:t>
            </w:r>
            <w:r>
              <w:rPr>
                <w:rFonts w:hint="eastAsia" w:ascii="宋体" w:hAnsi="宋体" w:cs="宋体"/>
                <w:kern w:val="0"/>
                <w:sz w:val="18"/>
                <w:szCs w:val="18"/>
              </w:rPr>
              <w:t>学生宿舍内不得设置超市、饭店等经营性场所。</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34" w:type="dxa"/>
            <w:vMerge w:val="restart"/>
            <w:vAlign w:val="center"/>
          </w:tcPr>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4</w:t>
            </w:r>
            <w:r>
              <w:rPr>
                <w:rFonts w:hint="eastAsia" w:ascii="宋体" w:hAnsi="宋体" w:cs="宋体"/>
                <w:b/>
                <w:bCs/>
                <w:color w:val="000000"/>
                <w:kern w:val="0"/>
                <w:sz w:val="18"/>
                <w:szCs w:val="18"/>
              </w:rPr>
              <w:t>）消防安全管理</w:t>
            </w: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hAnsi="宋体" w:cs="宋体"/>
                <w:b/>
                <w:bCs/>
                <w:color w:val="000000"/>
                <w:kern w:val="0"/>
                <w:sz w:val="18"/>
                <w:szCs w:val="18"/>
              </w:rPr>
            </w:pPr>
          </w:p>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4</w:t>
            </w:r>
            <w:r>
              <w:rPr>
                <w:rFonts w:hint="eastAsia" w:ascii="宋体" w:hAnsi="宋体" w:cs="宋体"/>
                <w:b/>
                <w:bCs/>
                <w:color w:val="000000"/>
                <w:kern w:val="0"/>
                <w:sz w:val="18"/>
                <w:szCs w:val="18"/>
              </w:rPr>
              <w:t>）消防安全管理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color w:val="000000"/>
                <w:kern w:val="0"/>
                <w:sz w:val="18"/>
                <w:szCs w:val="18"/>
              </w:rPr>
              <w:t>．</w:t>
            </w:r>
            <w:r>
              <w:rPr>
                <w:rFonts w:hint="eastAsia" w:ascii="宋体" w:hAnsi="宋体" w:cs="宋体"/>
                <w:kern w:val="0"/>
                <w:sz w:val="18"/>
                <w:szCs w:val="18"/>
              </w:rPr>
              <w:t>建筑工程须经消防部门认可。</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、建筑工程消防验收意见书（合格）</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color w:val="000000"/>
                <w:kern w:val="0"/>
                <w:sz w:val="18"/>
                <w:szCs w:val="18"/>
              </w:rPr>
              <w:t>．</w:t>
            </w:r>
            <w:r>
              <w:rPr>
                <w:rFonts w:hint="eastAsia" w:ascii="宋体" w:hAnsi="宋体" w:cs="宋体"/>
                <w:kern w:val="0"/>
                <w:sz w:val="18"/>
                <w:szCs w:val="18"/>
              </w:rPr>
              <w:t>学校应当建立消防安全管理制度，保障疏散通道、安全出口畅通，并设置符合国家规定的消防安全灯光式疏散指示标识和应急照明设施，疏散指示标志的安装位置应在腰部以下。</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3</w:t>
            </w:r>
            <w:r>
              <w:rPr>
                <w:rFonts w:hint="eastAsia" w:ascii="宋体" w:hAnsi="宋体" w:cs="宋体"/>
                <w:color w:val="000000"/>
                <w:kern w:val="0"/>
                <w:sz w:val="18"/>
                <w:szCs w:val="18"/>
              </w:rPr>
              <w:t>．</w:t>
            </w:r>
            <w:r>
              <w:rPr>
                <w:rFonts w:hint="eastAsia" w:ascii="宋体" w:hAnsi="宋体" w:cs="宋体"/>
                <w:kern w:val="0"/>
                <w:sz w:val="18"/>
                <w:szCs w:val="18"/>
              </w:rPr>
              <w:t>学校应当配置消防装备、器材，并组织教职员工开展消防业务学习和灭火技能训练，提高预防和扑救火灾的能力。</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、消防业务学习和灭火技能训练记录</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color w:val="000000"/>
                <w:kern w:val="0"/>
                <w:sz w:val="18"/>
                <w:szCs w:val="18"/>
              </w:rPr>
              <w:t>．</w:t>
            </w:r>
            <w:r>
              <w:rPr>
                <w:rFonts w:hint="eastAsia" w:ascii="宋体" w:hAnsi="宋体" w:cs="宋体"/>
                <w:kern w:val="0"/>
                <w:sz w:val="18"/>
                <w:szCs w:val="18"/>
              </w:rPr>
              <w:t>学校消防安全责任人、专</w:t>
            </w:r>
            <w:r>
              <w:rPr>
                <w:rFonts w:ascii="Calibri" w:hAnsi="Calibri" w:cs="Calibri"/>
                <w:kern w:val="0"/>
                <w:sz w:val="18"/>
                <w:szCs w:val="18"/>
              </w:rPr>
              <w:t>(</w:t>
            </w:r>
            <w:r>
              <w:rPr>
                <w:rFonts w:hint="eastAsia" w:ascii="宋体" w:hAnsi="宋体" w:cs="宋体"/>
                <w:kern w:val="0"/>
                <w:sz w:val="18"/>
                <w:szCs w:val="18"/>
              </w:rPr>
              <w:t>兼</w:t>
            </w:r>
            <w:r>
              <w:rPr>
                <w:rFonts w:ascii="Calibri" w:hAnsi="Calibri" w:cs="Calibri"/>
                <w:kern w:val="0"/>
                <w:sz w:val="18"/>
                <w:szCs w:val="18"/>
              </w:rPr>
              <w:t>)</w:t>
            </w:r>
            <w:r>
              <w:rPr>
                <w:rFonts w:hint="eastAsia" w:ascii="宋体" w:hAnsi="宋体" w:cs="宋体"/>
                <w:kern w:val="0"/>
                <w:sz w:val="18"/>
                <w:szCs w:val="18"/>
              </w:rPr>
              <w:t>职消防安全管理人员，组织有关部门的人员，每月进行一次防火安全检查。根据不同季节对消防安全重点部位进行日常防火巡查，并做好巡查记录。</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、消防安全重点部位日常防火巡查记录（每月）</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5</w:t>
            </w:r>
            <w:r>
              <w:rPr>
                <w:rFonts w:hint="eastAsia" w:ascii="宋体" w:hAnsi="宋体" w:cs="宋体"/>
                <w:color w:val="000000"/>
                <w:kern w:val="0"/>
                <w:sz w:val="18"/>
                <w:szCs w:val="18"/>
              </w:rPr>
              <w:t>．</w:t>
            </w:r>
            <w:r>
              <w:rPr>
                <w:rFonts w:hint="eastAsia" w:ascii="宋体" w:hAnsi="宋体" w:cs="宋体"/>
                <w:kern w:val="0"/>
                <w:sz w:val="18"/>
                <w:szCs w:val="18"/>
              </w:rPr>
              <w:t>专</w:t>
            </w:r>
            <w:r>
              <w:rPr>
                <w:rFonts w:ascii="Calibri" w:hAnsi="Calibri" w:cs="Calibri"/>
                <w:kern w:val="0"/>
                <w:sz w:val="18"/>
                <w:szCs w:val="18"/>
              </w:rPr>
              <w:t>(</w:t>
            </w:r>
            <w:r>
              <w:rPr>
                <w:rFonts w:hint="eastAsia" w:ascii="宋体" w:hAnsi="宋体" w:cs="宋体"/>
                <w:kern w:val="0"/>
                <w:sz w:val="18"/>
                <w:szCs w:val="18"/>
              </w:rPr>
              <w:t>兼</w:t>
            </w:r>
            <w:r>
              <w:rPr>
                <w:rFonts w:ascii="Calibri" w:hAnsi="Calibri" w:cs="Calibri"/>
                <w:kern w:val="0"/>
                <w:sz w:val="18"/>
                <w:szCs w:val="18"/>
              </w:rPr>
              <w:t>)</w:t>
            </w:r>
            <w:r>
              <w:rPr>
                <w:rFonts w:hint="eastAsia" w:ascii="宋体" w:hAnsi="宋体" w:cs="宋体"/>
                <w:kern w:val="0"/>
                <w:sz w:val="18"/>
                <w:szCs w:val="18"/>
              </w:rPr>
              <w:t>职消防安全管理人员定期对消防设施和器材进行维护保养、更换，保持防火门、防火卷帘、喷淋设施完好有效。并做好检查保养记录</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FF0000"/>
                <w:kern w:val="0"/>
                <w:sz w:val="18"/>
                <w:szCs w:val="18"/>
              </w:rPr>
            </w:pPr>
            <w:r>
              <w:rPr>
                <w:rFonts w:ascii="Calibri" w:hAnsi="Calibri" w:cs="Calibri"/>
                <w:color w:val="FF0000"/>
                <w:kern w:val="0"/>
                <w:sz w:val="18"/>
                <w:szCs w:val="18"/>
              </w:rPr>
              <w:t>6</w:t>
            </w:r>
            <w:r>
              <w:rPr>
                <w:rFonts w:hint="eastAsia" w:ascii="宋体" w:hAnsi="宋体" w:cs="宋体"/>
                <w:color w:val="000000"/>
                <w:kern w:val="0"/>
                <w:sz w:val="18"/>
                <w:szCs w:val="18"/>
              </w:rPr>
              <w:t>．</w:t>
            </w:r>
            <w:r>
              <w:rPr>
                <w:rFonts w:hint="eastAsia" w:ascii="Calibri" w:hAnsi="Calibri" w:cs="宋体"/>
                <w:color w:val="FF0000"/>
                <w:kern w:val="0"/>
                <w:sz w:val="18"/>
                <w:szCs w:val="18"/>
              </w:rPr>
              <w:t>学校消防控制室值班人员是否保持</w:t>
            </w:r>
            <w:r>
              <w:rPr>
                <w:rFonts w:ascii="Calibri" w:hAnsi="Calibri" w:cs="Calibri"/>
                <w:color w:val="FF0000"/>
                <w:kern w:val="0"/>
                <w:sz w:val="18"/>
                <w:szCs w:val="18"/>
              </w:rPr>
              <w:t>24</w:t>
            </w:r>
            <w:r>
              <w:rPr>
                <w:rFonts w:hint="eastAsia" w:ascii="Calibri" w:hAnsi="Calibri" w:cs="宋体"/>
                <w:color w:val="FF0000"/>
                <w:kern w:val="0"/>
                <w:sz w:val="18"/>
                <w:szCs w:val="18"/>
              </w:rPr>
              <w:t>小时值班，持证上岗，掌握应急处置程序和设备设施操作技能。消防控制室应现场张贴《消防控制室管理制度》和《火灾事故应急处置程序》。</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□建（构）筑物消防员证</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FF0000"/>
                <w:kern w:val="0"/>
                <w:sz w:val="18"/>
                <w:szCs w:val="18"/>
              </w:rPr>
            </w:pPr>
            <w:r>
              <w:rPr>
                <w:rFonts w:ascii="Calibri" w:hAnsi="Calibri" w:cs="Calibri"/>
                <w:color w:val="FF0000"/>
                <w:kern w:val="0"/>
                <w:sz w:val="18"/>
                <w:szCs w:val="18"/>
              </w:rPr>
              <w:t>7</w:t>
            </w:r>
            <w:r>
              <w:rPr>
                <w:rFonts w:hint="eastAsia" w:ascii="宋体" w:hAnsi="宋体" w:cs="宋体"/>
                <w:color w:val="000000"/>
                <w:kern w:val="0"/>
                <w:sz w:val="18"/>
                <w:szCs w:val="18"/>
              </w:rPr>
              <w:t>．</w:t>
            </w:r>
            <w:r>
              <w:rPr>
                <w:rFonts w:hint="eastAsia" w:ascii="Calibri" w:hAnsi="Calibri" w:cs="宋体"/>
                <w:color w:val="FF0000"/>
                <w:kern w:val="0"/>
                <w:sz w:val="18"/>
                <w:szCs w:val="18"/>
              </w:rPr>
              <w:t>学校教学区与教职工宿舍应独立设置。教学区与教职工宿舍在同一区域的，应分别设置</w:t>
            </w:r>
            <w:r>
              <w:rPr>
                <w:rFonts w:ascii="Calibri" w:hAnsi="Calibri" w:cs="Calibri"/>
                <w:color w:val="FF0000"/>
                <w:kern w:val="0"/>
                <w:sz w:val="18"/>
                <w:szCs w:val="18"/>
              </w:rPr>
              <w:t>2</w:t>
            </w:r>
            <w:r>
              <w:rPr>
                <w:rFonts w:hint="eastAsia" w:ascii="Calibri" w:hAnsi="Calibri" w:cs="宋体"/>
                <w:color w:val="FF0000"/>
                <w:kern w:val="0"/>
                <w:sz w:val="18"/>
                <w:szCs w:val="18"/>
              </w:rPr>
              <w:t>条独立的逃生通道。</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FF0000"/>
                <w:kern w:val="0"/>
                <w:sz w:val="18"/>
                <w:szCs w:val="18"/>
              </w:rPr>
            </w:pPr>
            <w:r>
              <w:rPr>
                <w:rFonts w:ascii="Calibri" w:hAnsi="Calibri" w:cs="Calibri"/>
                <w:color w:val="FF0000"/>
                <w:kern w:val="0"/>
                <w:sz w:val="18"/>
                <w:szCs w:val="18"/>
              </w:rPr>
              <w:t>8</w:t>
            </w:r>
            <w:r>
              <w:rPr>
                <w:rFonts w:hint="eastAsia" w:ascii="宋体" w:hAnsi="宋体" w:cs="宋体"/>
                <w:color w:val="000000"/>
                <w:kern w:val="0"/>
                <w:sz w:val="18"/>
                <w:szCs w:val="18"/>
              </w:rPr>
              <w:t>．</w:t>
            </w:r>
            <w:r>
              <w:rPr>
                <w:rFonts w:hint="eastAsia" w:ascii="Calibri" w:hAnsi="Calibri" w:cs="宋体"/>
                <w:color w:val="FF0000"/>
                <w:kern w:val="0"/>
                <w:sz w:val="18"/>
                <w:szCs w:val="18"/>
              </w:rPr>
              <w:t>学校食堂严禁使用环保油。</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ind w:firstLine="440"/>
              <w:rPr>
                <w:rFonts w:ascii="宋体" w:hAnsi="宋体" w:cs="宋体"/>
                <w:sz w:val="22"/>
                <w:szCs w:val="22"/>
              </w:rPr>
            </w:pPr>
            <w:r>
              <w:rPr>
                <w:rFonts w:hint="eastAsia"/>
                <w:sz w:val="22"/>
                <w:szCs w:val="22"/>
              </w:rPr>
              <w:t>9.是否开展消防安全标准化管理工作；是否按照规定建设微型消防站。</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ind w:firstLine="440"/>
              <w:rPr>
                <w:rFonts w:ascii="宋体" w:hAnsi="宋体" w:cs="宋体"/>
                <w:sz w:val="22"/>
                <w:szCs w:val="22"/>
              </w:rPr>
            </w:pPr>
            <w:r>
              <w:rPr>
                <w:rFonts w:hint="eastAsia"/>
                <w:sz w:val="22"/>
                <w:szCs w:val="22"/>
              </w:rPr>
              <w:t>10.学校消防安全责任人、专(兼)职消防安全管理人员是否组织人员对消防安全重点部位进行防火巡查，是否有巡查记录。专(兼)职消防安全管理人员是否定期对消防设施和器材进行维护保养、更换，是否有检查保养记录。</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ind w:firstLine="440"/>
              <w:rPr>
                <w:rFonts w:ascii="宋体" w:hAnsi="宋体" w:cs="宋体"/>
                <w:sz w:val="22"/>
                <w:szCs w:val="22"/>
              </w:rPr>
            </w:pPr>
            <w:r>
              <w:rPr>
                <w:rFonts w:hint="eastAsia"/>
                <w:sz w:val="22"/>
                <w:szCs w:val="22"/>
              </w:rPr>
              <w:t>11.学校消防安全疏散通道、安全出口是否通畅；学生宿舍逃生通道是否通畅。学校重点明显位置是否有安全出口标识及应急逃生疏散指示图。</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ind w:firstLine="440"/>
              <w:rPr>
                <w:rFonts w:ascii="宋体" w:hAnsi="宋体" w:cs="宋体"/>
                <w:sz w:val="22"/>
                <w:szCs w:val="22"/>
              </w:rPr>
            </w:pPr>
            <w:r>
              <w:rPr>
                <w:rFonts w:hint="eastAsia"/>
                <w:sz w:val="22"/>
                <w:szCs w:val="22"/>
              </w:rPr>
              <w:t>12.厨房烟囱油污是否按时清理，是否记录。</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ind w:firstLine="440"/>
              <w:rPr>
                <w:rFonts w:ascii="宋体" w:hAnsi="宋体" w:cs="宋体"/>
                <w:sz w:val="22"/>
                <w:szCs w:val="22"/>
              </w:rPr>
            </w:pPr>
            <w:r>
              <w:rPr>
                <w:rFonts w:hint="eastAsia"/>
                <w:sz w:val="22"/>
                <w:szCs w:val="22"/>
              </w:rPr>
              <w:t>13.消防设备设施（主要消防栓、灭火器、应急灯）安装设置位置是否符合规范，否按要求配备消防设备设施。</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ind w:firstLine="440"/>
              <w:rPr>
                <w:sz w:val="22"/>
                <w:szCs w:val="22"/>
              </w:rPr>
            </w:pPr>
            <w:r>
              <w:rPr>
                <w:rFonts w:hint="eastAsia"/>
                <w:sz w:val="22"/>
                <w:szCs w:val="22"/>
              </w:rPr>
              <w:t>14.消防供水系统是否正常运行，消防水泵控制按钮是否在“自动”位置，消防水压是否符合要求。</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ind w:firstLine="440"/>
              <w:rPr>
                <w:rFonts w:ascii="宋体" w:hAnsi="宋体" w:cs="宋体"/>
                <w:sz w:val="22"/>
                <w:szCs w:val="22"/>
              </w:rPr>
            </w:pPr>
            <w:r>
              <w:rPr>
                <w:rFonts w:hint="eastAsia"/>
                <w:sz w:val="22"/>
                <w:szCs w:val="22"/>
              </w:rPr>
              <w:t>15.厨房燃气设施是否安装可燃气体浓度报警装置，安装使用是否符合规范。</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ind w:firstLine="440"/>
              <w:rPr>
                <w:rFonts w:ascii="宋体" w:hAnsi="宋体" w:cs="宋体"/>
                <w:sz w:val="22"/>
                <w:szCs w:val="22"/>
              </w:rPr>
            </w:pPr>
            <w:r>
              <w:rPr>
                <w:rFonts w:hint="eastAsia"/>
                <w:sz w:val="22"/>
                <w:szCs w:val="22"/>
              </w:rPr>
              <w:t>16.气瓶间是否设置有电气开关，电气开关和电源管线是否防爆。</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ind w:firstLine="440"/>
              <w:rPr>
                <w:rFonts w:ascii="宋体" w:hAnsi="宋体" w:cs="宋体"/>
                <w:sz w:val="22"/>
                <w:szCs w:val="22"/>
              </w:rPr>
            </w:pPr>
            <w:r>
              <w:rPr>
                <w:rFonts w:hint="eastAsia"/>
                <w:sz w:val="22"/>
                <w:szCs w:val="22"/>
              </w:rPr>
              <w:t>17.气瓶间是否设置有强制排风设施；气瓶间周围是否放置易燃物品等杂物；气瓶间内气体输送管道和气瓶的金属部分是否有导除静电的措施。</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ind w:firstLine="440"/>
              <w:rPr>
                <w:rFonts w:ascii="宋体" w:hAnsi="宋体" w:cs="宋体"/>
                <w:sz w:val="22"/>
                <w:szCs w:val="22"/>
              </w:rPr>
            </w:pPr>
            <w:r>
              <w:rPr>
                <w:rFonts w:hint="eastAsia"/>
                <w:sz w:val="22"/>
                <w:szCs w:val="22"/>
              </w:rPr>
              <w:t>18.学校是否存在私拉乱接电线、电线裸露、违法使用电器等现象。</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vMerge w:val="restart"/>
            <w:vAlign w:val="center"/>
          </w:tcPr>
          <w:p>
            <w:pPr>
              <w:spacing w:line="240" w:lineRule="atLeast"/>
              <w:ind w:firstLine="361"/>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5</w:t>
            </w:r>
            <w:r>
              <w:rPr>
                <w:rFonts w:hint="eastAsia" w:ascii="宋体" w:hAnsi="宋体" w:cs="宋体"/>
                <w:b/>
                <w:bCs/>
                <w:color w:val="000000"/>
                <w:kern w:val="0"/>
                <w:sz w:val="18"/>
                <w:szCs w:val="18"/>
              </w:rPr>
              <w:t>）食品安全管理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color w:val="FF0000"/>
                <w:kern w:val="0"/>
                <w:sz w:val="18"/>
                <w:szCs w:val="18"/>
              </w:rPr>
              <w:t xml:space="preserve">1. </w:t>
            </w:r>
            <w:r>
              <w:rPr>
                <w:rFonts w:hint="eastAsia" w:ascii="Calibri" w:hAnsi="Calibri" w:cs="宋体"/>
                <w:color w:val="FF0000"/>
                <w:kern w:val="0"/>
                <w:sz w:val="18"/>
                <w:szCs w:val="18"/>
              </w:rPr>
              <w:t>要建立健全食品安全管理组织机构，明确岗位责任，细化工作职责，确保责任到人、工作到位；食品安全管理员必须在岗、切实履行管理职责。</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□组织架构</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□责任分工文件</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□在有效期内的食品安全管理员证书</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vMerge w:val="continue"/>
            <w:vAlign w:val="center"/>
          </w:tcPr>
          <w:p>
            <w:pPr>
              <w:widowControl/>
              <w:spacing w:line="240" w:lineRule="atLeast"/>
              <w:ind w:firstLine="0" w:firstLineChars="0"/>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color w:val="000000"/>
                <w:kern w:val="0"/>
                <w:sz w:val="18"/>
                <w:szCs w:val="18"/>
              </w:rPr>
              <w:t>．</w:t>
            </w:r>
            <w:r>
              <w:rPr>
                <w:rFonts w:hint="eastAsia" w:ascii="宋体" w:hAnsi="宋体" w:cs="宋体"/>
                <w:kern w:val="0"/>
                <w:sz w:val="18"/>
                <w:szCs w:val="18"/>
              </w:rPr>
              <w:t>食堂从业人员每年进行</w:t>
            </w:r>
            <w:r>
              <w:rPr>
                <w:rFonts w:ascii="Calibri" w:hAnsi="Calibri" w:cs="Calibri"/>
                <w:kern w:val="0"/>
                <w:sz w:val="18"/>
                <w:szCs w:val="18"/>
              </w:rPr>
              <w:t>1</w:t>
            </w:r>
            <w:r>
              <w:rPr>
                <w:rFonts w:hint="eastAsia" w:ascii="宋体" w:hAnsi="宋体" w:cs="宋体"/>
                <w:kern w:val="0"/>
                <w:sz w:val="18"/>
                <w:szCs w:val="18"/>
              </w:rPr>
              <w:t>次健康体检和</w:t>
            </w:r>
            <w:r>
              <w:rPr>
                <w:rFonts w:hint="eastAsia" w:ascii="宋体" w:hAnsi="宋体" w:cs="宋体"/>
                <w:color w:val="0000FF"/>
                <w:kern w:val="0"/>
                <w:sz w:val="18"/>
                <w:szCs w:val="18"/>
              </w:rPr>
              <w:t>每学期进行</w:t>
            </w:r>
            <w:r>
              <w:rPr>
                <w:rFonts w:ascii="宋体" w:hAnsi="宋体" w:cs="宋体"/>
                <w:color w:val="0000FF"/>
                <w:kern w:val="0"/>
                <w:sz w:val="18"/>
                <w:szCs w:val="18"/>
              </w:rPr>
              <w:t>1-2</w:t>
            </w:r>
            <w:r>
              <w:rPr>
                <w:rFonts w:hint="eastAsia" w:ascii="宋体" w:hAnsi="宋体" w:cs="宋体"/>
                <w:color w:val="0000FF"/>
                <w:kern w:val="0"/>
                <w:sz w:val="18"/>
                <w:szCs w:val="18"/>
              </w:rPr>
              <w:t>次</w:t>
            </w:r>
            <w:r>
              <w:rPr>
                <w:rFonts w:hint="eastAsia" w:ascii="宋体" w:hAnsi="宋体" w:cs="宋体"/>
                <w:kern w:val="0"/>
                <w:sz w:val="18"/>
                <w:szCs w:val="18"/>
              </w:rPr>
              <w:t>法律法规、食品安全相关知识培训，在取得健康证明和培训合格证明后方可上岗工作。</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□健康证和培训合格证</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vMerge w:val="continue"/>
            <w:vAlign w:val="center"/>
          </w:tcPr>
          <w:p>
            <w:pPr>
              <w:widowControl/>
              <w:spacing w:line="240" w:lineRule="atLeast"/>
              <w:ind w:firstLine="0" w:firstLineChars="0"/>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FF0000"/>
                <w:kern w:val="0"/>
                <w:sz w:val="18"/>
                <w:szCs w:val="18"/>
              </w:rPr>
            </w:pPr>
            <w:r>
              <w:rPr>
                <w:rFonts w:ascii="Calibri" w:hAnsi="Calibri" w:cs="Calibri"/>
                <w:color w:val="FF0000"/>
                <w:kern w:val="0"/>
                <w:sz w:val="18"/>
                <w:szCs w:val="18"/>
              </w:rPr>
              <w:t>2</w:t>
            </w:r>
            <w:r>
              <w:rPr>
                <w:rFonts w:hint="eastAsia" w:ascii="宋体" w:hAnsi="宋体" w:cs="宋体"/>
                <w:color w:val="000000"/>
                <w:kern w:val="0"/>
                <w:sz w:val="18"/>
                <w:szCs w:val="18"/>
              </w:rPr>
              <w:t>．</w:t>
            </w:r>
            <w:r>
              <w:rPr>
                <w:rFonts w:hint="eastAsia" w:ascii="Calibri" w:hAnsi="Calibri" w:cs="宋体"/>
                <w:color w:val="FF0000"/>
                <w:kern w:val="0"/>
                <w:sz w:val="18"/>
                <w:szCs w:val="18"/>
              </w:rPr>
              <w:t>学校是否开展食堂“明厨亮灶”创建活动，食堂是否悬挂食品安全信息公示栏，公示内容是否及时更新。</w:t>
            </w:r>
            <w:r>
              <w:rPr>
                <w:rFonts w:hint="eastAsia" w:ascii="Calibri" w:hAnsi="Calibri" w:cs="宋体"/>
                <w:color w:val="0000FF"/>
                <w:kern w:val="0"/>
                <w:sz w:val="18"/>
                <w:szCs w:val="18"/>
              </w:rPr>
              <w:t>核查食品经营许可证核定供餐人数和实际就餐人数</w:t>
            </w:r>
            <w:r>
              <w:rPr>
                <w:rFonts w:ascii="Calibri" w:hAnsi="Calibri" w:cs="Calibri"/>
                <w:color w:val="0000FF"/>
                <w:kern w:val="0"/>
                <w:sz w:val="18"/>
                <w:szCs w:val="18"/>
              </w:rPr>
              <w:t>,</w:t>
            </w:r>
            <w:r>
              <w:rPr>
                <w:rFonts w:hint="eastAsia" w:ascii="Calibri" w:hAnsi="Calibri" w:cs="宋体"/>
                <w:color w:val="0000FF"/>
                <w:kern w:val="0"/>
                <w:sz w:val="18"/>
                <w:szCs w:val="18"/>
              </w:rPr>
              <w:t>核查食品经营许可证经营范围</w:t>
            </w:r>
            <w:r>
              <w:rPr>
                <w:rFonts w:ascii="Calibri" w:hAnsi="Calibri" w:cs="Calibri"/>
                <w:color w:val="0000FF"/>
                <w:kern w:val="0"/>
                <w:sz w:val="18"/>
                <w:szCs w:val="18"/>
              </w:rPr>
              <w:t>.</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3</w:t>
            </w:r>
            <w:r>
              <w:rPr>
                <w:rFonts w:hint="eastAsia" w:ascii="宋体" w:hAnsi="宋体" w:cs="宋体"/>
                <w:color w:val="000000"/>
                <w:kern w:val="0"/>
                <w:sz w:val="18"/>
                <w:szCs w:val="18"/>
              </w:rPr>
              <w:t>．</w:t>
            </w:r>
            <w:r>
              <w:rPr>
                <w:rFonts w:hint="eastAsia" w:ascii="宋体" w:hAnsi="宋体" w:cs="宋体"/>
                <w:kern w:val="0"/>
                <w:sz w:val="18"/>
                <w:szCs w:val="18"/>
              </w:rPr>
              <w:t>学校食堂要建立健全食品、食品原料、食品添加剂和食品相关产品的采购查验、索证索票制度，健全完善采购记录。</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、索票索证制度（食品、食品原料、食品添加剂和食品相关产品的采购查验）</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、采购记录</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3</w:t>
            </w:r>
            <w:r>
              <w:rPr>
                <w:rFonts w:hint="eastAsia" w:ascii="宋体" w:hAnsi="宋体" w:cs="宋体"/>
                <w:color w:val="000000"/>
                <w:kern w:val="0"/>
                <w:sz w:val="18"/>
                <w:szCs w:val="18"/>
              </w:rPr>
              <w:t>、供货商名录</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color w:val="000000"/>
                <w:kern w:val="0"/>
                <w:sz w:val="18"/>
                <w:szCs w:val="18"/>
              </w:rPr>
              <w:t>．</w:t>
            </w:r>
            <w:r>
              <w:rPr>
                <w:rFonts w:hint="eastAsia" w:ascii="宋体" w:hAnsi="宋体" w:cs="宋体"/>
                <w:kern w:val="0"/>
                <w:sz w:val="18"/>
                <w:szCs w:val="18"/>
              </w:rPr>
              <w:t>建立食品留样制度，每个品种要各取不少于</w:t>
            </w:r>
            <w:r>
              <w:rPr>
                <w:rFonts w:ascii="Calibri" w:hAnsi="Calibri" w:cs="Calibri"/>
                <w:color w:val="0000FF"/>
                <w:kern w:val="0"/>
                <w:sz w:val="18"/>
                <w:szCs w:val="18"/>
              </w:rPr>
              <w:t>200</w:t>
            </w:r>
            <w:r>
              <w:rPr>
                <w:rFonts w:hint="eastAsia" w:ascii="宋体" w:hAnsi="宋体" w:cs="宋体"/>
                <w:kern w:val="0"/>
                <w:sz w:val="18"/>
                <w:szCs w:val="18"/>
              </w:rPr>
              <w:t>克的样品，按品种分别盛放于清洗消毒后的密闭专用容器内，并放置在专用冷藏设施中，在冷藏条件下存放</w:t>
            </w:r>
            <w:r>
              <w:rPr>
                <w:rFonts w:ascii="Calibri" w:hAnsi="Calibri" w:cs="Calibri"/>
                <w:kern w:val="0"/>
                <w:sz w:val="18"/>
                <w:szCs w:val="18"/>
              </w:rPr>
              <w:t>48</w:t>
            </w:r>
            <w:r>
              <w:rPr>
                <w:rFonts w:hint="eastAsia" w:ascii="宋体" w:hAnsi="宋体" w:cs="宋体"/>
                <w:kern w:val="0"/>
                <w:sz w:val="18"/>
                <w:szCs w:val="18"/>
              </w:rPr>
              <w:t>小时以上，并记录留样食品名称、留样量、留样时间、</w:t>
            </w:r>
            <w:r>
              <w:rPr>
                <w:rFonts w:hint="eastAsia" w:ascii="宋体" w:hAnsi="宋体" w:cs="宋体"/>
                <w:color w:val="FF0000"/>
                <w:kern w:val="0"/>
                <w:sz w:val="18"/>
                <w:szCs w:val="18"/>
              </w:rPr>
              <w:t>试吃人、</w:t>
            </w:r>
            <w:r>
              <w:rPr>
                <w:rFonts w:hint="eastAsia" w:ascii="宋体" w:hAnsi="宋体" w:cs="宋体"/>
                <w:kern w:val="0"/>
                <w:sz w:val="18"/>
                <w:szCs w:val="18"/>
              </w:rPr>
              <w:t>留样人员、</w:t>
            </w:r>
            <w:r>
              <w:rPr>
                <w:rFonts w:hint="eastAsia" w:ascii="宋体" w:hAnsi="宋体" w:cs="宋体"/>
                <w:color w:val="FF0000"/>
                <w:kern w:val="0"/>
                <w:sz w:val="18"/>
                <w:szCs w:val="18"/>
              </w:rPr>
              <w:t>弃样时间、</w:t>
            </w:r>
            <w:r>
              <w:rPr>
                <w:rFonts w:hint="eastAsia" w:ascii="宋体" w:hAnsi="宋体" w:cs="宋体"/>
                <w:kern w:val="0"/>
                <w:sz w:val="18"/>
                <w:szCs w:val="18"/>
              </w:rPr>
              <w:t>审核人员等。</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□食品留样记录表</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5</w:t>
            </w:r>
            <w:r>
              <w:rPr>
                <w:rFonts w:hint="eastAsia" w:ascii="宋体" w:hAnsi="宋体" w:cs="宋体"/>
                <w:b/>
                <w:bCs/>
                <w:color w:val="000000"/>
                <w:kern w:val="0"/>
                <w:sz w:val="18"/>
                <w:szCs w:val="18"/>
              </w:rPr>
              <w:t>）食品安全管理</w:t>
            </w:r>
          </w:p>
        </w:tc>
        <w:tc>
          <w:tcPr>
            <w:tcW w:w="7512" w:type="dxa"/>
            <w:vAlign w:val="center"/>
          </w:tcPr>
          <w:p>
            <w:pPr>
              <w:widowControl/>
              <w:spacing w:line="240" w:lineRule="atLeast"/>
              <w:ind w:firstLine="360"/>
              <w:rPr>
                <w:rFonts w:ascii="宋体"/>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w:t>
            </w:r>
            <w:r>
              <w:rPr>
                <w:rFonts w:hint="eastAsia" w:ascii="宋体" w:hAnsi="宋体" w:cs="宋体"/>
                <w:kern w:val="0"/>
                <w:sz w:val="18"/>
                <w:szCs w:val="18"/>
              </w:rPr>
              <w:t>学校内的食品经营场所，应当取得食品流通许可证或相应的营业执照，不得无证、照或超范围经营。</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□学校食品流通许可证</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34" w:type="dxa"/>
            <w:vMerge w:val="continue"/>
            <w:vAlign w:val="center"/>
          </w:tcPr>
          <w:p>
            <w:pPr>
              <w:widowControl/>
              <w:spacing w:line="240" w:lineRule="atLeast"/>
              <w:ind w:firstLine="0" w:firstLineChars="0"/>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w:t>
            </w:r>
            <w:r>
              <w:rPr>
                <w:rFonts w:hint="eastAsia" w:ascii="宋体" w:hAnsi="宋体" w:cs="宋体"/>
                <w:color w:val="FF0000"/>
                <w:kern w:val="0"/>
                <w:sz w:val="18"/>
                <w:szCs w:val="18"/>
              </w:rPr>
              <w:t>仓库内食品应遵循“先进先出”原则，分类、分区、离地隔墙存放，距离墙壁、地面均在</w:t>
            </w:r>
            <w:r>
              <w:rPr>
                <w:rFonts w:ascii="宋体" w:hAnsi="宋体" w:cs="宋体"/>
                <w:color w:val="FF0000"/>
                <w:kern w:val="0"/>
                <w:sz w:val="18"/>
                <w:szCs w:val="18"/>
              </w:rPr>
              <w:t>10CM</w:t>
            </w:r>
            <w:r>
              <w:rPr>
                <w:rFonts w:hint="eastAsia" w:ascii="宋体" w:hAnsi="宋体" w:cs="宋体"/>
                <w:color w:val="FF0000"/>
                <w:kern w:val="0"/>
                <w:sz w:val="18"/>
                <w:szCs w:val="18"/>
              </w:rPr>
              <w:t>以上。</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color w:val="FF0000"/>
                <w:kern w:val="0"/>
                <w:sz w:val="18"/>
                <w:szCs w:val="18"/>
              </w:rPr>
            </w:pPr>
            <w:r>
              <w:rPr>
                <w:rFonts w:ascii="Calibri" w:hAnsi="Calibri" w:cs="Calibri"/>
                <w:color w:val="FF0000"/>
                <w:kern w:val="0"/>
                <w:sz w:val="18"/>
                <w:szCs w:val="18"/>
              </w:rPr>
              <w:t>7</w:t>
            </w:r>
            <w:r>
              <w:rPr>
                <w:rFonts w:hint="eastAsia" w:ascii="宋体" w:hAnsi="宋体" w:cs="宋体"/>
                <w:color w:val="000000"/>
                <w:kern w:val="0"/>
                <w:sz w:val="18"/>
                <w:szCs w:val="18"/>
              </w:rPr>
              <w:t>．</w:t>
            </w:r>
            <w:r>
              <w:rPr>
                <w:rFonts w:hint="eastAsia" w:ascii="Calibri" w:hAnsi="Calibri" w:cs="宋体"/>
                <w:color w:val="FF0000"/>
                <w:kern w:val="0"/>
                <w:sz w:val="18"/>
                <w:szCs w:val="18"/>
              </w:rPr>
              <w:t>完善食堂食盐管理以及</w:t>
            </w:r>
            <w:r>
              <w:rPr>
                <w:rFonts w:hint="eastAsia" w:ascii="Calibri" w:hAnsi="Calibri" w:cs="宋体"/>
                <w:color w:val="0000FF"/>
                <w:kern w:val="0"/>
                <w:sz w:val="18"/>
                <w:szCs w:val="18"/>
              </w:rPr>
              <w:t>食品安全档案管理</w:t>
            </w:r>
            <w:r>
              <w:rPr>
                <w:rFonts w:ascii="Calibri" w:hAnsi="Calibri" w:cs="Calibri"/>
                <w:color w:val="0000FF"/>
                <w:kern w:val="0"/>
                <w:sz w:val="18"/>
                <w:szCs w:val="18"/>
              </w:rPr>
              <w:t>.(</w:t>
            </w:r>
            <w:r>
              <w:rPr>
                <w:rFonts w:hint="eastAsia" w:ascii="Calibri" w:hAnsi="Calibri" w:cs="宋体"/>
                <w:color w:val="0000FF"/>
                <w:kern w:val="0"/>
                <w:sz w:val="18"/>
                <w:szCs w:val="18"/>
              </w:rPr>
              <w:t>详细参见深圳市餐饮服务单位食品安全档案目录</w:t>
            </w:r>
            <w:r>
              <w:rPr>
                <w:rFonts w:ascii="Calibri" w:hAnsi="Calibri" w:cs="Calibri"/>
                <w:color w:val="0000FF"/>
                <w:kern w:val="0"/>
                <w:sz w:val="18"/>
                <w:szCs w:val="18"/>
              </w:rPr>
              <w:t>,</w:t>
            </w:r>
            <w:r>
              <w:rPr>
                <w:rFonts w:hint="eastAsia" w:ascii="Calibri" w:hAnsi="Calibri" w:cs="宋体"/>
                <w:color w:val="0000FF"/>
                <w:kern w:val="0"/>
                <w:sz w:val="18"/>
                <w:szCs w:val="18"/>
              </w:rPr>
              <w:t>四个档案盒</w:t>
            </w:r>
            <w:r>
              <w:rPr>
                <w:rFonts w:ascii="Calibri" w:hAnsi="Calibri" w:cs="Calibri"/>
                <w:color w:val="0000FF"/>
                <w:kern w:val="0"/>
                <w:sz w:val="18"/>
                <w:szCs w:val="18"/>
              </w:rPr>
              <w:t>)</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hint="eastAsia" w:ascii="Calibri" w:hAnsi="Calibri" w:cs="宋体"/>
                <w:kern w:val="0"/>
                <w:sz w:val="18"/>
                <w:szCs w:val="18"/>
              </w:rPr>
              <w:t>供应商的食盐批发许可证、</w:t>
            </w:r>
            <w:r>
              <w:rPr>
                <w:rFonts w:hint="eastAsia" w:ascii="Calibri" w:hAnsi="Calibri" w:cs="宋体"/>
                <w:color w:val="0000FF"/>
                <w:kern w:val="0"/>
                <w:sz w:val="18"/>
                <w:szCs w:val="18"/>
              </w:rPr>
              <w:t>食品流通许可证</w:t>
            </w:r>
            <w:r>
              <w:rPr>
                <w:rFonts w:ascii="Calibri" w:hAnsi="Calibri" w:cs="Calibri"/>
                <w:color w:val="0000FF"/>
                <w:kern w:val="0"/>
                <w:sz w:val="18"/>
                <w:szCs w:val="18"/>
              </w:rPr>
              <w:t>(</w:t>
            </w:r>
            <w:r>
              <w:rPr>
                <w:rFonts w:hint="eastAsia" w:ascii="Calibri" w:hAnsi="Calibri" w:cs="宋体"/>
                <w:color w:val="0000FF"/>
                <w:kern w:val="0"/>
                <w:sz w:val="18"/>
                <w:szCs w:val="18"/>
              </w:rPr>
              <w:t>食品经营许可证</w:t>
            </w:r>
            <w:r>
              <w:rPr>
                <w:rFonts w:ascii="Calibri" w:hAnsi="Calibri" w:cs="Calibri"/>
                <w:color w:val="0000FF"/>
                <w:kern w:val="0"/>
                <w:sz w:val="18"/>
                <w:szCs w:val="18"/>
              </w:rPr>
              <w:t xml:space="preserve"> )</w:t>
            </w:r>
            <w:r>
              <w:rPr>
                <w:rFonts w:hint="eastAsia" w:ascii="Calibri" w:hAnsi="Calibri" w:cs="宋体"/>
                <w:kern w:val="0"/>
                <w:sz w:val="18"/>
                <w:szCs w:val="18"/>
              </w:rPr>
              <w:t>、营业执照、供应合同（协议）、购买票据</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color w:val="0000FF"/>
                <w:kern w:val="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w:t>
            </w:r>
            <w:r>
              <w:rPr>
                <w:rFonts w:hint="eastAsia" w:ascii="宋体" w:hAnsi="宋体" w:cs="宋体"/>
                <w:kern w:val="0"/>
                <w:sz w:val="18"/>
                <w:szCs w:val="18"/>
              </w:rPr>
              <w:t>厨房设备的安全管理内容：</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1</w:t>
            </w:r>
            <w:r>
              <w:rPr>
                <w:rFonts w:hint="eastAsia" w:ascii="宋体" w:hAnsi="宋体" w:cs="宋体"/>
                <w:kern w:val="0"/>
                <w:sz w:val="18"/>
                <w:szCs w:val="18"/>
              </w:rPr>
              <w:t>）机械运转部位有完好可靠的防护装置，每台设备应有单独控制开关，电源线路完好并有漏电保护装置。凡有碾、绞、压、挤、切伤可能的部位均有可靠防护。</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2</w:t>
            </w:r>
            <w:r>
              <w:rPr>
                <w:rFonts w:hint="eastAsia" w:ascii="宋体" w:hAnsi="宋体" w:cs="宋体"/>
                <w:kern w:val="0"/>
                <w:sz w:val="18"/>
                <w:szCs w:val="18"/>
              </w:rPr>
              <w:t>）气瓶间内不得设置电器开关，不得放置易燃物品等杂物，</w:t>
            </w:r>
            <w:r>
              <w:rPr>
                <w:rFonts w:hint="eastAsia" w:ascii="宋体" w:hAnsi="宋体" w:cs="宋体"/>
                <w:color w:val="FF0000"/>
                <w:kern w:val="0"/>
                <w:sz w:val="18"/>
                <w:szCs w:val="18"/>
              </w:rPr>
              <w:t>线路应穿入镀锌钢管并</w:t>
            </w:r>
            <w:r>
              <w:rPr>
                <w:rFonts w:hint="eastAsia" w:ascii="宋体" w:hAnsi="宋体" w:cs="宋体"/>
                <w:kern w:val="0"/>
                <w:sz w:val="18"/>
                <w:szCs w:val="18"/>
              </w:rPr>
              <w:t>应有通风设施。瓶库周围应划定禁火区、设置明显的安全警示标志，并配备相应数量的干粉灭火器。</w:t>
            </w:r>
            <w:r>
              <w:rPr>
                <w:rFonts w:hint="eastAsia" w:ascii="宋体" w:hAnsi="宋体" w:cs="宋体"/>
                <w:color w:val="FF0000"/>
                <w:kern w:val="0"/>
                <w:sz w:val="18"/>
                <w:szCs w:val="18"/>
              </w:rPr>
              <w:t>门应向疏散方向开启。</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3</w:t>
            </w:r>
            <w:r>
              <w:rPr>
                <w:rFonts w:hint="eastAsia" w:ascii="宋体" w:hAnsi="宋体" w:cs="宋体"/>
                <w:kern w:val="0"/>
                <w:sz w:val="18"/>
                <w:szCs w:val="18"/>
              </w:rPr>
              <w:t>）用气场所应当按照有关规定安装可燃气体浓度报警装置，配备干粉灭火器等消防器材。</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4</w:t>
            </w:r>
            <w:r>
              <w:rPr>
                <w:rFonts w:hint="eastAsia" w:ascii="宋体" w:hAnsi="宋体" w:cs="宋体"/>
                <w:kern w:val="0"/>
                <w:sz w:val="18"/>
                <w:szCs w:val="18"/>
              </w:rPr>
              <w:t>）对燃气管道</w:t>
            </w:r>
            <w:r>
              <w:rPr>
                <w:rFonts w:hint="eastAsia" w:ascii="宋体" w:hAnsi="宋体" w:cs="宋体"/>
                <w:color w:val="FF0000"/>
                <w:kern w:val="0"/>
                <w:sz w:val="18"/>
                <w:szCs w:val="18"/>
              </w:rPr>
              <w:t>（燃气管道应有燃气流向标识）</w:t>
            </w:r>
            <w:r>
              <w:rPr>
                <w:rFonts w:hint="eastAsia" w:ascii="宋体" w:hAnsi="宋体" w:cs="宋体"/>
                <w:kern w:val="0"/>
                <w:sz w:val="18"/>
                <w:szCs w:val="18"/>
              </w:rPr>
              <w:t>、燃气管道自动切断阀、调压装置、燃气灶具、阀门等进行定期检查，并做好记录。</w:t>
            </w:r>
            <w:r>
              <w:rPr>
                <w:rFonts w:hint="eastAsia" w:ascii="宋体" w:hAnsi="宋体" w:cs="宋体"/>
                <w:color w:val="FF0000"/>
                <w:kern w:val="0"/>
                <w:sz w:val="18"/>
                <w:szCs w:val="18"/>
              </w:rPr>
              <w:t>液化气瓶不得与明火在同一区域。</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5</w:t>
            </w:r>
            <w:r>
              <w:rPr>
                <w:rFonts w:hint="eastAsia" w:ascii="宋体" w:hAnsi="宋体" w:cs="宋体"/>
                <w:kern w:val="0"/>
                <w:sz w:val="18"/>
                <w:szCs w:val="18"/>
              </w:rPr>
              <w:t>）厨房灶台及油烟机应保持清洁无油垢，厨房灶台照明应使用防潮灯，厨房的烟道按规定清洗并留有记录，灶台附近应配备灭火毯和消防器材。</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6</w:t>
            </w:r>
            <w:r>
              <w:rPr>
                <w:rFonts w:hint="eastAsia" w:ascii="宋体" w:hAnsi="宋体" w:cs="宋体"/>
                <w:kern w:val="0"/>
                <w:sz w:val="18"/>
                <w:szCs w:val="18"/>
              </w:rPr>
              <w:t>）灭菌、消毒、防疫设备设施及用具符合相关规定。</w:t>
            </w:r>
            <w:r>
              <w:rPr>
                <w:rFonts w:hint="eastAsia" w:ascii="宋体" w:hAnsi="宋体" w:cs="宋体"/>
                <w:color w:val="0000FF"/>
                <w:kern w:val="0"/>
                <w:sz w:val="18"/>
                <w:szCs w:val="18"/>
              </w:rPr>
              <w:t>学校食堂学生的餐具必须统一红外线消毒</w:t>
            </w:r>
            <w:r>
              <w:rPr>
                <w:rFonts w:ascii="宋体" w:hAnsi="宋体" w:cs="宋体"/>
                <w:color w:val="0000FF"/>
                <w:kern w:val="0"/>
                <w:sz w:val="18"/>
                <w:szCs w:val="18"/>
              </w:rPr>
              <w:t>(</w:t>
            </w:r>
            <w:r>
              <w:rPr>
                <w:rFonts w:hint="eastAsia" w:ascii="宋体" w:hAnsi="宋体" w:cs="宋体"/>
                <w:color w:val="0000FF"/>
                <w:kern w:val="0"/>
                <w:sz w:val="18"/>
                <w:szCs w:val="18"/>
              </w:rPr>
              <w:t>消毒柜消毒</w:t>
            </w:r>
            <w:r>
              <w:rPr>
                <w:rFonts w:ascii="宋体" w:hAnsi="宋体" w:cs="宋体"/>
                <w:color w:val="0000FF"/>
                <w:kern w:val="0"/>
                <w:sz w:val="18"/>
                <w:szCs w:val="18"/>
              </w:rPr>
              <w:t>)</w:t>
            </w:r>
          </w:p>
          <w:p>
            <w:pPr>
              <w:widowControl/>
              <w:spacing w:line="240" w:lineRule="atLeast"/>
              <w:ind w:firstLine="0" w:firstLineChars="0"/>
              <w:rPr>
                <w:rFonts w:ascii="Calibri" w:hAnsi="Calibri" w:cs="Calibri"/>
                <w:color w:val="FF0000"/>
                <w:kern w:val="0"/>
                <w:sz w:val="18"/>
                <w:szCs w:val="18"/>
              </w:rPr>
            </w:pPr>
            <w:r>
              <w:rPr>
                <w:rFonts w:hint="eastAsia" w:ascii="宋体" w:hAnsi="宋体" w:cs="宋体"/>
                <w:color w:val="FF0000"/>
                <w:kern w:val="0"/>
                <w:sz w:val="18"/>
                <w:szCs w:val="18"/>
              </w:rPr>
              <w:t>（</w:t>
            </w:r>
            <w:r>
              <w:rPr>
                <w:rFonts w:ascii="Calibri" w:hAnsi="Calibri" w:cs="Calibri"/>
                <w:color w:val="FF0000"/>
                <w:kern w:val="0"/>
                <w:sz w:val="18"/>
                <w:szCs w:val="18"/>
              </w:rPr>
              <w:t>7</w:t>
            </w:r>
            <w:r>
              <w:rPr>
                <w:rFonts w:hint="eastAsia" w:ascii="宋体" w:hAnsi="宋体" w:cs="宋体"/>
                <w:color w:val="FF0000"/>
                <w:kern w:val="0"/>
                <w:sz w:val="18"/>
                <w:szCs w:val="18"/>
              </w:rPr>
              <w:t>）粗加工、切配、烹饪和餐用具清洗消毒等需经常冲洗的场所，应有</w:t>
            </w:r>
            <w:r>
              <w:rPr>
                <w:rFonts w:ascii="宋体" w:hAnsi="宋体" w:cs="宋体"/>
                <w:color w:val="FF0000"/>
                <w:kern w:val="0"/>
                <w:sz w:val="18"/>
                <w:szCs w:val="18"/>
              </w:rPr>
              <w:t>1.5M</w:t>
            </w:r>
            <w:r>
              <w:rPr>
                <w:rFonts w:hint="eastAsia" w:ascii="宋体" w:hAnsi="宋体" w:cs="宋体"/>
                <w:color w:val="FF0000"/>
                <w:kern w:val="0"/>
                <w:sz w:val="18"/>
                <w:szCs w:val="18"/>
              </w:rPr>
              <w:t>以上、浅色、不吸水、易清洗和耐用材料制成的墙裙，各类专间的墙裙应铺高到时墙顶。</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134" w:type="dxa"/>
            <w:vAlign w:val="center"/>
          </w:tcPr>
          <w:p>
            <w:pPr>
              <w:widowControl/>
              <w:spacing w:line="240" w:lineRule="atLeast"/>
              <w:ind w:firstLine="361"/>
              <w:rPr>
                <w:rFonts w:ascii="宋体"/>
                <w:b/>
                <w:bCs/>
                <w:color w:val="000000"/>
                <w:kern w:val="0"/>
                <w:sz w:val="18"/>
                <w:szCs w:val="18"/>
              </w:rPr>
            </w:pPr>
            <w:r>
              <w:rPr>
                <w:rFonts w:hint="eastAsia" w:ascii="宋体"/>
                <w:b/>
                <w:bCs/>
                <w:color w:val="000000"/>
                <w:kern w:val="0"/>
                <w:sz w:val="18"/>
                <w:szCs w:val="18"/>
              </w:rPr>
              <w:t>(5)食品安全管理</w:t>
            </w:r>
          </w:p>
        </w:tc>
        <w:tc>
          <w:tcPr>
            <w:tcW w:w="7512" w:type="dxa"/>
            <w:vAlign w:val="center"/>
          </w:tcPr>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1.</w:t>
            </w:r>
            <w:r>
              <w:rPr>
                <w:rFonts w:hint="eastAsia"/>
              </w:rPr>
              <w:t xml:space="preserve"> </w:t>
            </w:r>
            <w:r>
              <w:rPr>
                <w:rFonts w:hint="eastAsia" w:ascii="宋体" w:hAnsi="宋体" w:cs="宋体"/>
                <w:color w:val="000000"/>
                <w:kern w:val="0"/>
                <w:sz w:val="18"/>
                <w:szCs w:val="18"/>
              </w:rPr>
              <w:t>食堂从业人员是否全部持证上岗，是否每年进行1次健康体检和法律法规、食品安全相关知识培训，并留存记录。</w:t>
            </w:r>
          </w:p>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2.</w:t>
            </w:r>
            <w:r>
              <w:rPr>
                <w:rFonts w:hint="eastAsia"/>
              </w:rPr>
              <w:t xml:space="preserve"> </w:t>
            </w:r>
            <w:r>
              <w:rPr>
                <w:rFonts w:hint="eastAsia" w:ascii="宋体" w:hAnsi="宋体" w:cs="宋体"/>
                <w:color w:val="000000"/>
                <w:kern w:val="0"/>
                <w:sz w:val="18"/>
                <w:szCs w:val="18"/>
              </w:rPr>
              <w:t>食堂从业人员在操作期间是否穿工作服，戴口罩，帽子是否将头发盖住。</w:t>
            </w:r>
          </w:p>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3.</w:t>
            </w:r>
            <w:r>
              <w:rPr>
                <w:rFonts w:hint="eastAsia"/>
              </w:rPr>
              <w:t xml:space="preserve"> </w:t>
            </w:r>
            <w:r>
              <w:rPr>
                <w:rFonts w:hint="eastAsia" w:ascii="宋体" w:hAnsi="宋体" w:cs="宋体"/>
                <w:color w:val="000000"/>
                <w:kern w:val="0"/>
                <w:sz w:val="18"/>
                <w:szCs w:val="18"/>
              </w:rPr>
              <w:t>学校食堂有无餐饮服务许可证和营业执照，是否在有效期；是否超范围经营。</w:t>
            </w:r>
          </w:p>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4.</w:t>
            </w:r>
            <w:r>
              <w:rPr>
                <w:rFonts w:hint="eastAsia"/>
              </w:rPr>
              <w:t xml:space="preserve"> </w:t>
            </w:r>
            <w:r>
              <w:rPr>
                <w:rFonts w:hint="eastAsia" w:ascii="宋体" w:hAnsi="宋体" w:cs="宋体"/>
                <w:color w:val="000000"/>
                <w:kern w:val="0"/>
                <w:sz w:val="18"/>
                <w:szCs w:val="18"/>
              </w:rPr>
              <w:t>食品采购是否按要求进行索证索票；食物是否分类贮藏加工、有无霉变食物。</w:t>
            </w:r>
          </w:p>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5.</w:t>
            </w:r>
            <w:r>
              <w:rPr>
                <w:rFonts w:hint="eastAsia"/>
              </w:rPr>
              <w:t xml:space="preserve"> </w:t>
            </w:r>
            <w:r>
              <w:rPr>
                <w:rFonts w:hint="eastAsia" w:ascii="宋体" w:hAnsi="宋体" w:cs="宋体"/>
                <w:color w:val="000000"/>
                <w:kern w:val="0"/>
                <w:sz w:val="18"/>
                <w:szCs w:val="18"/>
              </w:rPr>
              <w:t>留样食品取样量不少于100克；是否放置在专用冷藏设施中，是否达到48小时。</w:t>
            </w:r>
          </w:p>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6.</w:t>
            </w:r>
            <w:r>
              <w:rPr>
                <w:rFonts w:hint="eastAsia"/>
              </w:rPr>
              <w:t xml:space="preserve"> </w:t>
            </w:r>
            <w:r>
              <w:rPr>
                <w:rFonts w:hint="eastAsia" w:ascii="宋体" w:hAnsi="宋体" w:cs="宋体"/>
                <w:color w:val="000000"/>
                <w:kern w:val="0"/>
                <w:sz w:val="18"/>
                <w:szCs w:val="18"/>
              </w:rPr>
              <w:t>食品留样记录内容是否包括留样食品名称、留样量、留样时间、留样人员、试吃人、弃样时间、弃样人、审核人员等</w:t>
            </w:r>
          </w:p>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7.是否完成食堂“明厨亮灶”工作。</w:t>
            </w:r>
          </w:p>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8.</w:t>
            </w:r>
            <w:r>
              <w:rPr>
                <w:rFonts w:hint="eastAsia"/>
              </w:rPr>
              <w:t xml:space="preserve"> </w:t>
            </w:r>
            <w:r>
              <w:rPr>
                <w:rFonts w:hint="eastAsia" w:ascii="宋体" w:hAnsi="宋体" w:cs="宋体"/>
                <w:color w:val="000000"/>
                <w:kern w:val="0"/>
                <w:sz w:val="18"/>
                <w:szCs w:val="18"/>
              </w:rPr>
              <w:t>学校食堂是否悬挂食品安全信息公示栏，公示内容是否及时更新。</w:t>
            </w:r>
          </w:p>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9.</w:t>
            </w:r>
            <w:r>
              <w:rPr>
                <w:rFonts w:hint="eastAsia"/>
              </w:rPr>
              <w:t xml:space="preserve"> </w:t>
            </w:r>
            <w:r>
              <w:rPr>
                <w:rFonts w:hint="eastAsia" w:ascii="宋体" w:hAnsi="宋体" w:cs="宋体"/>
                <w:color w:val="000000"/>
                <w:kern w:val="0"/>
                <w:sz w:val="18"/>
                <w:szCs w:val="18"/>
              </w:rPr>
              <w:t>液化气瓶、燃油桶（罐）等存放是否符合规定（不与明火在同一区域）。</w:t>
            </w:r>
          </w:p>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10.</w:t>
            </w:r>
            <w:r>
              <w:rPr>
                <w:rFonts w:hint="eastAsia"/>
              </w:rPr>
              <w:t xml:space="preserve"> </w:t>
            </w:r>
            <w:r>
              <w:rPr>
                <w:rFonts w:hint="eastAsia" w:ascii="宋体" w:hAnsi="宋体" w:cs="宋体"/>
                <w:color w:val="000000"/>
                <w:kern w:val="0"/>
                <w:sz w:val="18"/>
                <w:szCs w:val="18"/>
              </w:rPr>
              <w:t>食堂地面是否防滑且无油腻；食堂卫生是否干净、卫生、整洁。</w:t>
            </w:r>
          </w:p>
          <w:p>
            <w:pPr>
              <w:widowControl/>
              <w:spacing w:line="240" w:lineRule="atLeast"/>
              <w:ind w:firstLine="360"/>
              <w:rPr>
                <w:rFonts w:ascii="宋体" w:hAnsi="宋体" w:cs="宋体"/>
                <w:color w:val="000000"/>
                <w:kern w:val="0"/>
                <w:sz w:val="18"/>
                <w:szCs w:val="18"/>
              </w:rPr>
            </w:pPr>
            <w:r>
              <w:rPr>
                <w:rFonts w:hint="eastAsia" w:ascii="宋体" w:hAnsi="宋体" w:cs="宋体"/>
                <w:color w:val="000000"/>
                <w:kern w:val="0"/>
                <w:sz w:val="18"/>
                <w:szCs w:val="18"/>
              </w:rPr>
              <w:t>11.</w:t>
            </w:r>
            <w:r>
              <w:rPr>
                <w:rFonts w:hint="eastAsia"/>
              </w:rPr>
              <w:t xml:space="preserve"> </w:t>
            </w:r>
            <w:r>
              <w:rPr>
                <w:rFonts w:hint="eastAsia" w:ascii="宋体" w:hAnsi="宋体" w:cs="宋体"/>
                <w:color w:val="000000"/>
                <w:kern w:val="0"/>
                <w:sz w:val="18"/>
                <w:szCs w:val="18"/>
              </w:rPr>
              <w:t>食堂机械设备是否有单独控制开关，电源线路是否完好并有漏电保护装置。</w:t>
            </w:r>
          </w:p>
          <w:p>
            <w:pPr>
              <w:widowControl/>
              <w:spacing w:line="240" w:lineRule="atLeast"/>
              <w:ind w:left="360" w:leftChars="150" w:firstLine="0" w:firstLineChars="0"/>
              <w:rPr>
                <w:rFonts w:ascii="宋体" w:hAnsi="宋体" w:cs="宋体"/>
                <w:color w:val="000000"/>
                <w:kern w:val="0"/>
                <w:sz w:val="18"/>
                <w:szCs w:val="18"/>
              </w:rPr>
            </w:pPr>
            <w:r>
              <w:rPr>
                <w:rFonts w:hint="eastAsia" w:ascii="宋体" w:hAnsi="宋体" w:cs="宋体"/>
                <w:color w:val="000000"/>
                <w:kern w:val="0"/>
                <w:sz w:val="18"/>
                <w:szCs w:val="18"/>
              </w:rPr>
              <w:t>12.</w:t>
            </w:r>
            <w:r>
              <w:rPr>
                <w:rFonts w:hint="eastAsia"/>
              </w:rPr>
              <w:t xml:space="preserve"> </w:t>
            </w:r>
            <w:r>
              <w:rPr>
                <w:rFonts w:hint="eastAsia" w:ascii="宋体" w:hAnsi="宋体" w:cs="宋体"/>
                <w:color w:val="000000"/>
                <w:kern w:val="0"/>
                <w:sz w:val="18"/>
                <w:szCs w:val="18"/>
              </w:rPr>
              <w:t>食堂机械运转部位是否有完好可靠的防护装置；是否现场张贴设备安全操作规程。13.</w:t>
            </w:r>
            <w:r>
              <w:rPr>
                <w:rFonts w:hint="eastAsia"/>
              </w:rPr>
              <w:t xml:space="preserve"> </w:t>
            </w:r>
            <w:r>
              <w:rPr>
                <w:rFonts w:hint="eastAsia" w:ascii="宋体" w:hAnsi="宋体" w:cs="宋体"/>
                <w:color w:val="000000"/>
                <w:kern w:val="0"/>
                <w:sz w:val="18"/>
                <w:szCs w:val="18"/>
              </w:rPr>
              <w:t>食堂燃气管道、燃气管道自动切断阀、调压装置、燃气灶具、阀门是否进行定期检查，并有记录。</w:t>
            </w:r>
          </w:p>
          <w:p>
            <w:pPr>
              <w:widowControl/>
              <w:spacing w:line="240" w:lineRule="atLeast"/>
              <w:ind w:left="360" w:leftChars="150" w:firstLine="0" w:firstLineChars="0"/>
              <w:rPr>
                <w:rFonts w:ascii="宋体" w:hAnsi="宋体" w:cs="宋体"/>
                <w:color w:val="000000"/>
                <w:kern w:val="0"/>
                <w:sz w:val="18"/>
                <w:szCs w:val="18"/>
              </w:rPr>
            </w:pPr>
            <w:r>
              <w:rPr>
                <w:rFonts w:hint="eastAsia" w:ascii="宋体" w:hAnsi="宋体" w:cs="宋体"/>
                <w:color w:val="000000"/>
                <w:kern w:val="0"/>
                <w:sz w:val="18"/>
                <w:szCs w:val="18"/>
              </w:rPr>
              <w:t>14.</w:t>
            </w:r>
            <w:r>
              <w:rPr>
                <w:rFonts w:hint="eastAsia"/>
              </w:rPr>
              <w:t xml:space="preserve"> </w:t>
            </w:r>
            <w:r>
              <w:rPr>
                <w:rFonts w:hint="eastAsia" w:ascii="宋体" w:hAnsi="宋体" w:cs="宋体"/>
                <w:color w:val="000000"/>
                <w:kern w:val="0"/>
                <w:sz w:val="18"/>
                <w:szCs w:val="18"/>
              </w:rPr>
              <w:t>厨房灶台照明灯具是否使用防潮灯；灶台附近是否配备灭火毯和消防器材。</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6</w:t>
            </w:r>
            <w:r>
              <w:rPr>
                <w:rFonts w:hint="eastAsia" w:ascii="宋体" w:hAnsi="宋体" w:cs="宋体"/>
                <w:b/>
                <w:bCs/>
                <w:color w:val="000000"/>
                <w:kern w:val="0"/>
                <w:sz w:val="18"/>
                <w:szCs w:val="18"/>
              </w:rPr>
              <w:t>）卫生安全管理</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color w:val="000000"/>
                <w:kern w:val="0"/>
                <w:sz w:val="18"/>
                <w:szCs w:val="18"/>
              </w:rPr>
              <w:t>．</w:t>
            </w:r>
            <w:r>
              <w:rPr>
                <w:rFonts w:hint="eastAsia" w:ascii="宋体" w:hAnsi="宋体" w:cs="宋体"/>
                <w:kern w:val="0"/>
                <w:sz w:val="18"/>
                <w:szCs w:val="18"/>
              </w:rPr>
              <w:t>学校成立由校长作为第一责任人的传染病预防控制工作小组，全面负责学校的各项传染病预防控制管理工作。小组成员应该包括学校各相关部门负责人，职责明确，责任到人，并随着学校人事变动，小组成员应及时调整。</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、传染病控制小组成立文件（职责明确、责任到人）</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2</w:t>
            </w:r>
            <w:r>
              <w:rPr>
                <w:rFonts w:hint="eastAsia" w:ascii="宋体" w:hAnsi="宋体" w:cs="宋体"/>
                <w:color w:val="000000"/>
                <w:kern w:val="0"/>
                <w:sz w:val="18"/>
                <w:szCs w:val="18"/>
              </w:rPr>
              <w:t>．</w:t>
            </w:r>
            <w:r>
              <w:rPr>
                <w:rFonts w:hint="eastAsia" w:ascii="宋体" w:hAnsi="宋体" w:cs="宋体"/>
                <w:kern w:val="0"/>
                <w:sz w:val="18"/>
                <w:szCs w:val="18"/>
              </w:rPr>
              <w:t>学校</w:t>
            </w:r>
            <w:r>
              <w:rPr>
                <w:rFonts w:ascii="Calibri" w:hAnsi="Calibri" w:cs="Calibri"/>
                <w:kern w:val="0"/>
                <w:sz w:val="18"/>
                <w:szCs w:val="18"/>
              </w:rPr>
              <w:t>(</w:t>
            </w:r>
            <w:r>
              <w:rPr>
                <w:rFonts w:hint="eastAsia" w:ascii="宋体" w:hAnsi="宋体" w:cs="宋体"/>
                <w:kern w:val="0"/>
                <w:sz w:val="18"/>
                <w:szCs w:val="18"/>
              </w:rPr>
              <w:t>独立校区</w:t>
            </w:r>
            <w:r>
              <w:rPr>
                <w:rFonts w:ascii="Calibri" w:hAnsi="Calibri" w:cs="Calibri"/>
                <w:kern w:val="0"/>
                <w:sz w:val="18"/>
                <w:szCs w:val="18"/>
              </w:rPr>
              <w:t>)</w:t>
            </w:r>
            <w:r>
              <w:rPr>
                <w:rFonts w:hint="eastAsia" w:ascii="宋体" w:hAnsi="宋体" w:cs="宋体"/>
                <w:kern w:val="0"/>
                <w:sz w:val="18"/>
                <w:szCs w:val="18"/>
              </w:rPr>
              <w:t>应当至少配备</w:t>
            </w:r>
            <w:r>
              <w:rPr>
                <w:rFonts w:ascii="Calibri" w:hAnsi="Calibri" w:cs="Calibri"/>
                <w:kern w:val="0"/>
                <w:sz w:val="18"/>
                <w:szCs w:val="18"/>
              </w:rPr>
              <w:t>1</w:t>
            </w:r>
            <w:r>
              <w:rPr>
                <w:rFonts w:hint="eastAsia" w:ascii="宋体" w:hAnsi="宋体" w:cs="宋体"/>
                <w:kern w:val="0"/>
                <w:sz w:val="18"/>
                <w:szCs w:val="18"/>
              </w:rPr>
              <w:t>名具备医师资格的卫生专业技术人员。寄宿制学校，应当至少配备</w:t>
            </w:r>
            <w:r>
              <w:rPr>
                <w:rFonts w:ascii="Calibri" w:hAnsi="Calibri" w:cs="Calibri"/>
                <w:kern w:val="0"/>
                <w:sz w:val="18"/>
                <w:szCs w:val="18"/>
              </w:rPr>
              <w:t>2</w:t>
            </w:r>
            <w:r>
              <w:rPr>
                <w:rFonts w:hint="eastAsia" w:ascii="宋体" w:hAnsi="宋体" w:cs="宋体"/>
                <w:kern w:val="0"/>
                <w:sz w:val="18"/>
                <w:szCs w:val="18"/>
              </w:rPr>
              <w:t>名卫生专业技术人员，其中至少</w:t>
            </w:r>
            <w:r>
              <w:rPr>
                <w:rFonts w:ascii="Calibri" w:hAnsi="Calibri" w:cs="Calibri"/>
                <w:kern w:val="0"/>
                <w:sz w:val="18"/>
                <w:szCs w:val="18"/>
              </w:rPr>
              <w:t>1</w:t>
            </w:r>
            <w:r>
              <w:rPr>
                <w:rFonts w:hint="eastAsia" w:ascii="宋体" w:hAnsi="宋体" w:cs="宋体"/>
                <w:kern w:val="0"/>
                <w:sz w:val="18"/>
                <w:szCs w:val="18"/>
              </w:rPr>
              <w:t>名具备医师资格。</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、校医的从业资格证书</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color w:val="000000"/>
                <w:kern w:val="0"/>
                <w:sz w:val="18"/>
                <w:szCs w:val="18"/>
              </w:rPr>
              <w:t>．</w:t>
            </w:r>
            <w:r>
              <w:rPr>
                <w:rFonts w:hint="eastAsia" w:ascii="宋体" w:hAnsi="宋体" w:cs="宋体"/>
                <w:kern w:val="0"/>
                <w:sz w:val="18"/>
                <w:szCs w:val="18"/>
              </w:rPr>
              <w:t>学校应按照</w:t>
            </w:r>
            <w:r>
              <w:rPr>
                <w:rFonts w:ascii="Calibri" w:hAnsi="Calibri" w:cs="Calibri"/>
                <w:kern w:val="0"/>
                <w:sz w:val="18"/>
                <w:szCs w:val="18"/>
              </w:rPr>
              <w:t>GB5749</w:t>
            </w:r>
            <w:r>
              <w:rPr>
                <w:rFonts w:hint="eastAsia" w:ascii="宋体" w:hAnsi="宋体" w:cs="宋体"/>
                <w:kern w:val="0"/>
                <w:sz w:val="18"/>
                <w:szCs w:val="18"/>
              </w:rPr>
              <w:t>、</w:t>
            </w:r>
            <w:r>
              <w:rPr>
                <w:rFonts w:ascii="Calibri" w:hAnsi="Calibri" w:cs="Calibri"/>
                <w:kern w:val="0"/>
                <w:sz w:val="18"/>
                <w:szCs w:val="18"/>
              </w:rPr>
              <w:t>WS/T100</w:t>
            </w:r>
            <w:r>
              <w:rPr>
                <w:rFonts w:hint="eastAsia" w:ascii="宋体" w:hAnsi="宋体" w:cs="宋体"/>
                <w:kern w:val="0"/>
                <w:sz w:val="18"/>
                <w:szCs w:val="18"/>
              </w:rPr>
              <w:t>和</w:t>
            </w:r>
            <w:r>
              <w:rPr>
                <w:rFonts w:ascii="Calibri" w:hAnsi="Calibri" w:cs="Calibri"/>
                <w:kern w:val="0"/>
                <w:sz w:val="18"/>
                <w:szCs w:val="18"/>
              </w:rPr>
              <w:t>GB/T 17226</w:t>
            </w:r>
            <w:r>
              <w:rPr>
                <w:rFonts w:hint="eastAsia" w:ascii="宋体" w:hAnsi="宋体" w:cs="宋体"/>
                <w:kern w:val="0"/>
                <w:sz w:val="18"/>
                <w:szCs w:val="18"/>
              </w:rPr>
              <w:t>等有关标准的规定保障学生的饮食、饮用水安全，提供安全、卫生的环境设施，消除鼠害和蚊、蝇、蟑等病媒生物的危害。学校应按照</w:t>
            </w:r>
            <w:r>
              <w:rPr>
                <w:rFonts w:ascii="Calibri" w:hAnsi="Calibri" w:cs="Calibri"/>
                <w:kern w:val="0"/>
                <w:sz w:val="18"/>
                <w:szCs w:val="18"/>
              </w:rPr>
              <w:t>GB50099-2011</w:t>
            </w:r>
            <w:r>
              <w:rPr>
                <w:rFonts w:hint="eastAsia" w:ascii="宋体" w:hAnsi="宋体" w:cs="宋体"/>
                <w:kern w:val="0"/>
                <w:sz w:val="18"/>
                <w:szCs w:val="18"/>
              </w:rPr>
              <w:t>和建标</w:t>
            </w:r>
            <w:r>
              <w:rPr>
                <w:rFonts w:ascii="Calibri" w:hAnsi="Calibri" w:cs="Calibri"/>
                <w:kern w:val="0"/>
                <w:sz w:val="18"/>
                <w:szCs w:val="18"/>
              </w:rPr>
              <w:t>109-2008</w:t>
            </w:r>
            <w:r>
              <w:rPr>
                <w:rFonts w:hint="eastAsia" w:ascii="宋体" w:hAnsi="宋体" w:cs="宋体"/>
                <w:kern w:val="0"/>
                <w:sz w:val="18"/>
                <w:szCs w:val="18"/>
              </w:rPr>
              <w:t>的要求为学生设置厕所和洗手设施。寄宿制学校应为学生提供相应的洗漱等卫生设施。</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34" w:type="dxa"/>
            <w:vMerge w:val="continue"/>
            <w:vAlign w:val="center"/>
          </w:tcPr>
          <w:p>
            <w:pPr>
              <w:widowControl/>
              <w:spacing w:line="240" w:lineRule="atLeast"/>
              <w:ind w:firstLine="361"/>
              <w:jc w:val="center"/>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w:t>
            </w:r>
            <w:r>
              <w:rPr>
                <w:rFonts w:hint="eastAsia" w:ascii="宋体" w:hAnsi="宋体" w:cs="宋体"/>
                <w:kern w:val="0"/>
                <w:sz w:val="18"/>
                <w:szCs w:val="18"/>
              </w:rPr>
              <w:t>学校根据《深圳市中小学校及托幼机构常见传染病疫情处置指引》的要求，制定相关传染病疫情管理制度及应急措施。</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、传染病疫情管理制度</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、传染病应急措施</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34" w:type="dxa"/>
            <w:vMerge w:val="continue"/>
            <w:vAlign w:val="center"/>
          </w:tcPr>
          <w:p>
            <w:pPr>
              <w:widowControl/>
              <w:spacing w:line="240" w:lineRule="atLeast"/>
              <w:ind w:firstLine="361"/>
              <w:jc w:val="center"/>
              <w:rPr>
                <w:rFonts w:ascii="宋体"/>
                <w:b/>
                <w:bCs/>
                <w:color w:val="000000"/>
                <w:kern w:val="0"/>
                <w:sz w:val="18"/>
                <w:szCs w:val="18"/>
              </w:rPr>
            </w:pPr>
          </w:p>
        </w:tc>
        <w:tc>
          <w:tcPr>
            <w:tcW w:w="7512" w:type="dxa"/>
            <w:vAlign w:val="center"/>
          </w:tcPr>
          <w:p>
            <w:pPr>
              <w:widowControl/>
              <w:spacing w:line="240" w:lineRule="atLeast"/>
              <w:ind w:firstLine="360"/>
              <w:rPr>
                <w:rFonts w:ascii="宋体"/>
                <w:color w:val="FF0000"/>
                <w:kern w:val="0"/>
                <w:sz w:val="18"/>
                <w:szCs w:val="18"/>
              </w:rPr>
            </w:pPr>
            <w:r>
              <w:rPr>
                <w:rFonts w:ascii="宋体" w:hAnsi="宋体" w:cs="宋体"/>
                <w:color w:val="FF0000"/>
                <w:kern w:val="0"/>
                <w:sz w:val="18"/>
                <w:szCs w:val="18"/>
              </w:rPr>
              <w:t>5</w:t>
            </w:r>
            <w:r>
              <w:rPr>
                <w:rFonts w:hint="eastAsia" w:ascii="宋体" w:hAnsi="宋体" w:cs="宋体"/>
                <w:color w:val="FF0000"/>
                <w:kern w:val="0"/>
                <w:sz w:val="18"/>
                <w:szCs w:val="18"/>
              </w:rPr>
              <w:t>．紫外线灯开关安装位置是否符合要求（紫外线灯开关应错开安装，学校设置有统一总开关），消杀过程是否规范。</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7</w:t>
            </w:r>
            <w:r>
              <w:rPr>
                <w:rFonts w:hint="eastAsia" w:ascii="宋体" w:hAnsi="宋体" w:cs="宋体"/>
                <w:b/>
                <w:bCs/>
                <w:color w:val="000000"/>
                <w:kern w:val="0"/>
                <w:sz w:val="18"/>
                <w:szCs w:val="18"/>
              </w:rPr>
              <w:t>）交通安全管理</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color w:val="000000"/>
                <w:kern w:val="0"/>
                <w:sz w:val="18"/>
                <w:szCs w:val="18"/>
              </w:rPr>
              <w:t>．</w:t>
            </w:r>
            <w:r>
              <w:rPr>
                <w:rFonts w:hint="eastAsia" w:ascii="宋体" w:hAnsi="宋体" w:cs="宋体"/>
                <w:kern w:val="0"/>
                <w:sz w:val="18"/>
                <w:szCs w:val="18"/>
              </w:rPr>
              <w:t>建立校车安全管理制度并建立校车使用管理档案。校车应当取得校车使用许可证，方能投入使用。</w:t>
            </w:r>
            <w:r>
              <w:rPr>
                <w:rFonts w:ascii="宋体" w:hAnsi="宋体" w:cs="宋体"/>
                <w:kern w:val="0"/>
                <w:sz w:val="18"/>
                <w:szCs w:val="18"/>
              </w:rPr>
              <w:t xml:space="preserve"> </w:t>
            </w:r>
            <w:r>
              <w:rPr>
                <w:rFonts w:hint="eastAsia" w:ascii="宋体" w:hAnsi="宋体" w:cs="宋体"/>
                <w:kern w:val="0"/>
                <w:sz w:val="18"/>
                <w:szCs w:val="18"/>
              </w:rPr>
              <w:t>学校应当指派专人对校车每次运载学生的情况进行查验，每台校车应当配备一名以上随车照管人员，负责维护车内秩序和保障上下车时学生的安全。</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、校车安全管理一车一档（</w:t>
            </w:r>
            <w:r>
              <w:rPr>
                <w:rFonts w:hint="eastAsia" w:ascii="宋体" w:hAnsi="宋体" w:cs="宋体"/>
                <w:color w:val="FF0000"/>
                <w:kern w:val="0"/>
                <w:sz w:val="18"/>
                <w:szCs w:val="18"/>
              </w:rPr>
              <w:t>行驶证、驾驶证、校车许可证、安全检测报告、车辆保险等应在有效期限内</w:t>
            </w:r>
            <w:r>
              <w:rPr>
                <w:rFonts w:hint="eastAsia" w:ascii="宋体" w:hAnsi="宋体" w:cs="宋体"/>
                <w:color w:val="000000"/>
                <w:kern w:val="0"/>
                <w:sz w:val="18"/>
                <w:szCs w:val="18"/>
              </w:rPr>
              <w:t>）</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2</w:t>
            </w:r>
            <w:r>
              <w:rPr>
                <w:rFonts w:hint="eastAsia" w:ascii="宋体" w:hAnsi="宋体" w:cs="宋体"/>
                <w:color w:val="000000"/>
                <w:kern w:val="0"/>
                <w:sz w:val="18"/>
                <w:szCs w:val="18"/>
              </w:rPr>
              <w:t>．</w:t>
            </w:r>
            <w:r>
              <w:rPr>
                <w:rFonts w:hint="eastAsia" w:ascii="宋体" w:hAnsi="宋体" w:cs="宋体"/>
                <w:kern w:val="0"/>
                <w:sz w:val="18"/>
                <w:szCs w:val="18"/>
              </w:rPr>
              <w:t>学校不得聘用不具备驾驶资格的驾驶员接送学生。</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、校车驾驶员驾驶证</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color w:val="000000"/>
                <w:kern w:val="0"/>
                <w:sz w:val="18"/>
                <w:szCs w:val="18"/>
              </w:rPr>
              <w:t>．</w:t>
            </w:r>
            <w:r>
              <w:rPr>
                <w:rFonts w:hint="eastAsia" w:ascii="宋体" w:hAnsi="宋体" w:cs="宋体"/>
                <w:kern w:val="0"/>
                <w:sz w:val="18"/>
                <w:szCs w:val="18"/>
              </w:rPr>
              <w:t>接送学生的校车必须安装卫星定位汽车行驶记录仪，</w:t>
            </w:r>
            <w:r>
              <w:rPr>
                <w:rFonts w:hint="eastAsia" w:ascii="宋体" w:hAnsi="宋体" w:cs="宋体"/>
                <w:color w:val="FF0000"/>
                <w:kern w:val="0"/>
                <w:sz w:val="18"/>
                <w:szCs w:val="18"/>
              </w:rPr>
              <w:t>司机应会使用实时监控平台系统。</w:t>
            </w:r>
            <w:r>
              <w:rPr>
                <w:rFonts w:hint="eastAsia" w:ascii="宋体" w:hAnsi="宋体" w:cs="宋体"/>
                <w:kern w:val="0"/>
                <w:sz w:val="18"/>
                <w:szCs w:val="18"/>
              </w:rPr>
              <w:t>每个座位需配备安全带，每</w:t>
            </w:r>
            <w:r>
              <w:rPr>
                <w:rFonts w:ascii="宋体" w:hAnsi="宋体" w:cs="宋体"/>
                <w:kern w:val="0"/>
                <w:sz w:val="18"/>
                <w:szCs w:val="18"/>
              </w:rPr>
              <w:t>10</w:t>
            </w:r>
            <w:r>
              <w:rPr>
                <w:rFonts w:hint="eastAsia" w:ascii="宋体" w:hAnsi="宋体" w:cs="宋体"/>
                <w:kern w:val="0"/>
                <w:sz w:val="18"/>
                <w:szCs w:val="18"/>
              </w:rPr>
              <w:t>座至少配一个救生锤和配备三公斤以上的</w:t>
            </w:r>
            <w:r>
              <w:rPr>
                <w:rFonts w:ascii="宋体" w:hAnsi="宋体" w:cs="宋体"/>
                <w:kern w:val="0"/>
                <w:sz w:val="18"/>
                <w:szCs w:val="18"/>
              </w:rPr>
              <w:t>ABC</w:t>
            </w:r>
            <w:r>
              <w:rPr>
                <w:rFonts w:hint="eastAsia" w:ascii="宋体" w:hAnsi="宋体" w:cs="宋体"/>
                <w:kern w:val="0"/>
                <w:sz w:val="18"/>
                <w:szCs w:val="18"/>
              </w:rPr>
              <w:t>干粉灭火器。</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4</w:t>
            </w:r>
            <w:r>
              <w:rPr>
                <w:rFonts w:hint="eastAsia" w:ascii="宋体" w:hAnsi="宋体" w:cs="宋体"/>
                <w:color w:val="000000"/>
                <w:kern w:val="0"/>
                <w:sz w:val="18"/>
                <w:szCs w:val="18"/>
              </w:rPr>
              <w:t>．</w:t>
            </w:r>
            <w:r>
              <w:rPr>
                <w:rFonts w:hint="eastAsia" w:ascii="宋体" w:hAnsi="宋体" w:cs="宋体"/>
                <w:kern w:val="0"/>
                <w:sz w:val="18"/>
                <w:szCs w:val="18"/>
              </w:rPr>
              <w:t>校内主要道路设置限速标识和限速带。学校门口及周边道路要设置完善的警告、限速、慢行、让行等交通安全标识，在校园门前道路上施划人行横道线，保持校门口交通秩序良好。</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5</w:t>
            </w:r>
            <w:r>
              <w:rPr>
                <w:rFonts w:hint="eastAsia" w:ascii="宋体" w:hAnsi="宋体" w:cs="宋体"/>
                <w:color w:val="000000"/>
                <w:kern w:val="0"/>
                <w:sz w:val="18"/>
                <w:szCs w:val="18"/>
              </w:rPr>
              <w:t>．</w:t>
            </w:r>
            <w:r>
              <w:rPr>
                <w:rFonts w:hint="eastAsia" w:ascii="宋体" w:hAnsi="宋体" w:cs="宋体"/>
                <w:kern w:val="0"/>
                <w:sz w:val="18"/>
                <w:szCs w:val="18"/>
              </w:rPr>
              <w:t>车辆进出校园必须实行人车分流。</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6.校园周边道路（主要校门口）交通安全设施设备是否齐全（交通信号灯、警示牌、斑马线、减速带等）。</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4" w:type="dxa"/>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7.校门口是否有防撞杆</w:t>
            </w:r>
          </w:p>
        </w:tc>
        <w:tc>
          <w:tcPr>
            <w:tcW w:w="4253" w:type="dxa"/>
            <w:vAlign w:val="center"/>
          </w:tcPr>
          <w:p>
            <w:pPr>
              <w:widowControl/>
              <w:spacing w:line="240" w:lineRule="atLeast"/>
              <w:ind w:firstLine="0" w:firstLineChars="0"/>
              <w:rPr>
                <w:rFonts w:ascii="宋体" w:hAnsi="宋体" w:cs="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8</w:t>
            </w:r>
            <w:r>
              <w:rPr>
                <w:rFonts w:hint="eastAsia" w:ascii="宋体" w:hAnsi="宋体" w:cs="宋体"/>
                <w:b/>
                <w:bCs/>
                <w:color w:val="000000"/>
                <w:kern w:val="0"/>
                <w:sz w:val="18"/>
                <w:szCs w:val="18"/>
              </w:rPr>
              <w:t>）学校治安管理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color w:val="000000"/>
                <w:kern w:val="0"/>
                <w:sz w:val="18"/>
                <w:szCs w:val="18"/>
              </w:rPr>
              <w:t>．</w:t>
            </w:r>
            <w:r>
              <w:rPr>
                <w:rFonts w:hint="eastAsia" w:ascii="宋体" w:hAnsi="宋体" w:cs="宋体"/>
                <w:kern w:val="0"/>
                <w:sz w:val="18"/>
                <w:szCs w:val="18"/>
              </w:rPr>
              <w:t>按幼儿园每所不少于</w:t>
            </w:r>
            <w:r>
              <w:rPr>
                <w:rFonts w:ascii="宋体" w:hAnsi="宋体" w:cs="宋体"/>
                <w:kern w:val="0"/>
                <w:sz w:val="18"/>
                <w:szCs w:val="18"/>
              </w:rPr>
              <w:t>4</w:t>
            </w:r>
            <w:r>
              <w:rPr>
                <w:rFonts w:hint="eastAsia" w:ascii="宋体" w:hAnsi="宋体" w:cs="宋体"/>
                <w:kern w:val="0"/>
                <w:sz w:val="18"/>
                <w:szCs w:val="18"/>
              </w:rPr>
              <w:t>名、小学每校区不少于</w:t>
            </w:r>
            <w:r>
              <w:rPr>
                <w:rFonts w:ascii="Calibri" w:hAnsi="Calibri" w:cs="Calibri"/>
                <w:kern w:val="0"/>
                <w:sz w:val="18"/>
                <w:szCs w:val="18"/>
              </w:rPr>
              <w:t>6</w:t>
            </w:r>
            <w:r>
              <w:rPr>
                <w:rFonts w:hint="eastAsia" w:ascii="宋体" w:hAnsi="宋体" w:cs="宋体"/>
                <w:kern w:val="0"/>
                <w:sz w:val="18"/>
                <w:szCs w:val="18"/>
              </w:rPr>
              <w:t>名、中学每校区不少于</w:t>
            </w:r>
            <w:r>
              <w:rPr>
                <w:rFonts w:ascii="Calibri" w:hAnsi="Calibri" w:cs="Calibri"/>
                <w:kern w:val="0"/>
                <w:sz w:val="18"/>
                <w:szCs w:val="18"/>
              </w:rPr>
              <w:t>10</w:t>
            </w:r>
            <w:r>
              <w:rPr>
                <w:rFonts w:hint="eastAsia" w:ascii="宋体" w:hAnsi="宋体" w:cs="宋体"/>
                <w:kern w:val="0"/>
                <w:sz w:val="18"/>
                <w:szCs w:val="18"/>
              </w:rPr>
              <w:t>人的标准配备专业保安人员。</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、保安员上岗证</w:t>
            </w:r>
            <w:r>
              <w:rPr>
                <w:rFonts w:ascii="宋体" w:hAnsi="宋体" w:cs="宋体"/>
                <w:color w:val="000000"/>
                <w:kern w:val="0"/>
                <w:sz w:val="18"/>
                <w:szCs w:val="18"/>
              </w:rPr>
              <w:t>/</w:t>
            </w:r>
            <w:r>
              <w:rPr>
                <w:rFonts w:hint="eastAsia" w:ascii="宋体" w:hAnsi="宋体" w:cs="宋体"/>
                <w:color w:val="000000"/>
                <w:kern w:val="0"/>
                <w:sz w:val="18"/>
                <w:szCs w:val="18"/>
              </w:rPr>
              <w:t>安保服务合同</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color w:val="000000"/>
                <w:kern w:val="0"/>
                <w:sz w:val="18"/>
                <w:szCs w:val="18"/>
              </w:rPr>
              <w:t>．</w:t>
            </w:r>
            <w:r>
              <w:rPr>
                <w:rFonts w:hint="eastAsia" w:ascii="宋体" w:hAnsi="宋体" w:cs="宋体"/>
                <w:kern w:val="0"/>
                <w:sz w:val="18"/>
                <w:szCs w:val="18"/>
              </w:rPr>
              <w:t>学校应为保安员依法履行职责提供必要的条件，配备警笛、防割手套、短胶护卫棍、护卫棍（长度</w:t>
            </w:r>
            <w:r>
              <w:rPr>
                <w:rFonts w:ascii="Calibri" w:hAnsi="Calibri" w:cs="Calibri"/>
                <w:kern w:val="0"/>
                <w:sz w:val="18"/>
                <w:szCs w:val="18"/>
              </w:rPr>
              <w:t>150CM</w:t>
            </w:r>
            <w:r>
              <w:rPr>
                <w:rFonts w:hint="eastAsia" w:ascii="宋体" w:hAnsi="宋体" w:cs="宋体"/>
                <w:kern w:val="0"/>
                <w:sz w:val="18"/>
                <w:szCs w:val="18"/>
              </w:rPr>
              <w:t>）、钢叉（长度</w:t>
            </w:r>
            <w:r>
              <w:rPr>
                <w:rFonts w:ascii="Calibri" w:hAnsi="Calibri" w:cs="Calibri"/>
                <w:kern w:val="0"/>
                <w:sz w:val="18"/>
                <w:szCs w:val="18"/>
              </w:rPr>
              <w:t>200CM</w:t>
            </w:r>
            <w:r>
              <w:rPr>
                <w:rFonts w:hint="eastAsia" w:ascii="宋体" w:hAnsi="宋体" w:cs="宋体"/>
                <w:kern w:val="0"/>
                <w:sz w:val="18"/>
                <w:szCs w:val="18"/>
              </w:rPr>
              <w:t>）、防身喷雾等防护装备和通信器材。</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w:t>
            </w:r>
            <w:r>
              <w:rPr>
                <w:rFonts w:hint="eastAsia" w:ascii="宋体" w:hAnsi="宋体" w:cs="宋体"/>
                <w:kern w:val="0"/>
                <w:sz w:val="18"/>
                <w:szCs w:val="18"/>
              </w:rPr>
              <w:t>学校应在校园门口设置访客管理系统对来访人员身份信息进行采集，确保校门口</w:t>
            </w:r>
            <w:r>
              <w:rPr>
                <w:rFonts w:ascii="宋体" w:hAnsi="宋体" w:cs="宋体"/>
                <w:kern w:val="0"/>
                <w:sz w:val="18"/>
                <w:szCs w:val="18"/>
              </w:rPr>
              <w:t>24</w:t>
            </w:r>
            <w:r>
              <w:rPr>
                <w:rFonts w:hint="eastAsia" w:ascii="宋体" w:hAnsi="宋体" w:cs="宋体"/>
                <w:kern w:val="0"/>
                <w:sz w:val="18"/>
                <w:szCs w:val="18"/>
              </w:rPr>
              <w:t>小时有人值守，其他出入口开启时有人值守，做好车辆、人员进出登记，防止未经许可人员进入学校；对学校重点部位及周边巡查每日不少于</w:t>
            </w:r>
            <w:r>
              <w:rPr>
                <w:rFonts w:ascii="宋体" w:hAnsi="宋体" w:cs="宋体"/>
                <w:kern w:val="0"/>
                <w:sz w:val="18"/>
                <w:szCs w:val="18"/>
              </w:rPr>
              <w:t>5</w:t>
            </w:r>
            <w:r>
              <w:rPr>
                <w:rFonts w:hint="eastAsia" w:ascii="宋体" w:hAnsi="宋体" w:cs="宋体"/>
                <w:kern w:val="0"/>
                <w:sz w:val="18"/>
                <w:szCs w:val="18"/>
              </w:rPr>
              <w:t>次。</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4" w:type="dxa"/>
            <w:vMerge w:val="continue"/>
            <w:vAlign w:val="center"/>
          </w:tcPr>
          <w:p>
            <w:pPr>
              <w:widowControl/>
              <w:spacing w:line="240" w:lineRule="atLeast"/>
              <w:ind w:firstLine="361"/>
              <w:jc w:val="center"/>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color w:val="000000"/>
                <w:kern w:val="0"/>
                <w:sz w:val="18"/>
                <w:szCs w:val="18"/>
              </w:rPr>
              <w:t>．</w:t>
            </w:r>
            <w:r>
              <w:rPr>
                <w:rFonts w:hint="eastAsia" w:ascii="宋体" w:hAnsi="宋体" w:cs="宋体"/>
                <w:kern w:val="0"/>
                <w:sz w:val="18"/>
                <w:szCs w:val="18"/>
              </w:rPr>
              <w:t>学校主要出入口等场所、内部重要部位</w:t>
            </w:r>
            <w:r>
              <w:rPr>
                <w:rFonts w:ascii="Calibri" w:hAnsi="Calibri" w:cs="Calibri"/>
                <w:kern w:val="0"/>
                <w:sz w:val="18"/>
                <w:szCs w:val="18"/>
              </w:rPr>
              <w:t>(</w:t>
            </w:r>
            <w:r>
              <w:rPr>
                <w:rFonts w:hint="eastAsia" w:ascii="宋体" w:hAnsi="宋体" w:cs="宋体"/>
                <w:kern w:val="0"/>
                <w:sz w:val="18"/>
                <w:szCs w:val="18"/>
              </w:rPr>
              <w:t>各中小学、幼儿园大门口及大门外一定区域，校园学生上下校车点，教学区域主要出入口，重点实验室、危险品储藏室、财务室和试卷保密室等入口，学生</w:t>
            </w:r>
            <w:r>
              <w:rPr>
                <w:rFonts w:ascii="Calibri" w:hAnsi="Calibri" w:cs="Calibri"/>
                <w:kern w:val="0"/>
                <w:sz w:val="18"/>
                <w:szCs w:val="18"/>
              </w:rPr>
              <w:t>/</w:t>
            </w:r>
            <w:r>
              <w:rPr>
                <w:rFonts w:hint="eastAsia" w:ascii="宋体" w:hAnsi="宋体" w:cs="宋体"/>
                <w:kern w:val="0"/>
                <w:sz w:val="18"/>
                <w:szCs w:val="18"/>
              </w:rPr>
              <w:t>教职工宿舍主要出入口，学生</w:t>
            </w:r>
            <w:r>
              <w:rPr>
                <w:rFonts w:ascii="Calibri" w:hAnsi="Calibri" w:cs="Calibri"/>
                <w:kern w:val="0"/>
                <w:sz w:val="18"/>
                <w:szCs w:val="18"/>
              </w:rPr>
              <w:t>/</w:t>
            </w:r>
            <w:r>
              <w:rPr>
                <w:rFonts w:hint="eastAsia" w:ascii="宋体" w:hAnsi="宋体" w:cs="宋体"/>
                <w:kern w:val="0"/>
                <w:sz w:val="18"/>
                <w:szCs w:val="18"/>
              </w:rPr>
              <w:t>教职工食堂操作间、就餐区域的出入口</w:t>
            </w:r>
            <w:r>
              <w:rPr>
                <w:rFonts w:ascii="Calibri" w:hAnsi="Calibri" w:cs="Calibri"/>
                <w:kern w:val="0"/>
                <w:sz w:val="18"/>
                <w:szCs w:val="18"/>
              </w:rPr>
              <w:t>)</w:t>
            </w:r>
            <w:r>
              <w:rPr>
                <w:rFonts w:hint="eastAsia" w:ascii="宋体" w:hAnsi="宋体" w:cs="宋体"/>
                <w:kern w:val="0"/>
                <w:sz w:val="18"/>
                <w:szCs w:val="18"/>
              </w:rPr>
              <w:t>应按规定安装视频监控装置</w:t>
            </w:r>
            <w:r>
              <w:rPr>
                <w:rFonts w:ascii="Calibri" w:hAnsi="Calibri" w:cs="Calibri"/>
                <w:kern w:val="0"/>
                <w:sz w:val="18"/>
                <w:szCs w:val="18"/>
              </w:rPr>
              <w:t>,</w:t>
            </w:r>
            <w:r>
              <w:rPr>
                <w:rFonts w:hint="eastAsia" w:ascii="宋体" w:hAnsi="宋体" w:cs="宋体"/>
                <w:kern w:val="0"/>
                <w:sz w:val="18"/>
                <w:szCs w:val="18"/>
              </w:rPr>
              <w:t>上述重点部位全面覆盖，采取相应的技术防范措施。</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4" w:type="dxa"/>
            <w:vMerge w:val="continue"/>
            <w:vAlign w:val="center"/>
          </w:tcPr>
          <w:p>
            <w:pPr>
              <w:widowControl/>
              <w:spacing w:line="240" w:lineRule="atLeast"/>
              <w:ind w:firstLine="361"/>
              <w:jc w:val="center"/>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5</w:t>
            </w:r>
            <w:r>
              <w:rPr>
                <w:rFonts w:hint="eastAsia" w:ascii="宋体" w:hAnsi="宋体" w:cs="宋体"/>
                <w:color w:val="000000"/>
                <w:kern w:val="0"/>
                <w:sz w:val="18"/>
                <w:szCs w:val="18"/>
              </w:rPr>
              <w:t>．</w:t>
            </w:r>
            <w:r>
              <w:rPr>
                <w:rFonts w:hint="eastAsia" w:ascii="宋体" w:hAnsi="宋体" w:cs="宋体"/>
                <w:kern w:val="0"/>
                <w:sz w:val="18"/>
                <w:szCs w:val="18"/>
              </w:rPr>
              <w:t>视频监控系统应</w:t>
            </w:r>
            <w:r>
              <w:rPr>
                <w:rFonts w:ascii="Calibri" w:hAnsi="Calibri" w:cs="Calibri"/>
                <w:kern w:val="0"/>
                <w:sz w:val="18"/>
                <w:szCs w:val="18"/>
              </w:rPr>
              <w:t>24</w:t>
            </w:r>
            <w:r>
              <w:rPr>
                <w:rFonts w:hint="eastAsia" w:ascii="宋体" w:hAnsi="宋体" w:cs="宋体"/>
                <w:kern w:val="0"/>
                <w:sz w:val="18"/>
                <w:szCs w:val="18"/>
              </w:rPr>
              <w:t>小时进行图像记录，</w:t>
            </w:r>
            <w:r>
              <w:rPr>
                <w:rFonts w:hint="eastAsia" w:ascii="宋体" w:hAnsi="宋体" w:cs="宋体"/>
                <w:color w:val="FF0000"/>
                <w:kern w:val="0"/>
                <w:sz w:val="18"/>
                <w:szCs w:val="18"/>
              </w:rPr>
              <w:t>保持图像记录清晰完整，</w:t>
            </w:r>
            <w:r>
              <w:rPr>
                <w:rFonts w:hint="eastAsia" w:ascii="宋体" w:hAnsi="宋体" w:cs="宋体"/>
                <w:kern w:val="0"/>
                <w:sz w:val="18"/>
                <w:szCs w:val="18"/>
              </w:rPr>
              <w:t>保存时间应不少于</w:t>
            </w:r>
            <w:r>
              <w:rPr>
                <w:rFonts w:ascii="Calibri" w:hAnsi="Calibri" w:cs="Calibri"/>
                <w:kern w:val="0"/>
                <w:sz w:val="18"/>
                <w:szCs w:val="18"/>
              </w:rPr>
              <w:t>30</w:t>
            </w:r>
            <w:r>
              <w:rPr>
                <w:rFonts w:hint="eastAsia" w:ascii="宋体" w:hAnsi="宋体" w:cs="宋体"/>
                <w:kern w:val="0"/>
                <w:sz w:val="18"/>
                <w:szCs w:val="18"/>
              </w:rPr>
              <w:t>天。</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6</w:t>
            </w:r>
            <w:r>
              <w:rPr>
                <w:rFonts w:hint="eastAsia" w:ascii="宋体" w:hAnsi="宋体" w:cs="宋体"/>
                <w:color w:val="000000"/>
                <w:kern w:val="0"/>
                <w:sz w:val="18"/>
                <w:szCs w:val="18"/>
              </w:rPr>
              <w:t>．</w:t>
            </w:r>
            <w:r>
              <w:rPr>
                <w:rFonts w:hint="eastAsia" w:ascii="宋体" w:hAnsi="宋体" w:cs="宋体"/>
                <w:kern w:val="0"/>
                <w:sz w:val="18"/>
                <w:szCs w:val="18"/>
              </w:rPr>
              <w:t>学校门卫室、学生宿舍楼值班室和安防监控室应安装紧急报警装置，并与属地接警中心联网。学校围墙、易燃易爆等危险化学品储存室、财务室、实验室等重要场所在安装视频图像采集装置的基础上应安装入侵警报装置。学校重点部位和区域可根据需要设置电子巡查装置及其它技术防范措施。</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7</w:t>
            </w:r>
            <w:r>
              <w:rPr>
                <w:rFonts w:hint="eastAsia" w:ascii="宋体" w:hAnsi="宋体" w:cs="宋体"/>
                <w:color w:val="000000"/>
                <w:kern w:val="0"/>
                <w:sz w:val="18"/>
                <w:szCs w:val="18"/>
              </w:rPr>
              <w:t>．</w:t>
            </w:r>
            <w:r>
              <w:rPr>
                <w:rFonts w:hint="eastAsia" w:ascii="宋体" w:hAnsi="宋体" w:cs="宋体"/>
                <w:kern w:val="0"/>
                <w:sz w:val="18"/>
                <w:szCs w:val="18"/>
              </w:rPr>
              <w:t>学校应当建立健全并严格落实门卫管理制度、值班巡逻制度、小学四年级以下学生的上下学交接制度。应安排人员看管晚离学校的小学四年级以下学生。</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、门卫管理制度、值班巡逻制度</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、小学四年级以下学生的上下学交接制度</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3</w:t>
            </w:r>
            <w:r>
              <w:rPr>
                <w:rFonts w:hint="eastAsia" w:ascii="宋体" w:hAnsi="宋体" w:cs="宋体"/>
                <w:color w:val="000000"/>
                <w:kern w:val="0"/>
                <w:sz w:val="18"/>
                <w:szCs w:val="18"/>
              </w:rPr>
              <w:t>、保安员日常巡逻记录、交接班记录</w:t>
            </w:r>
            <w:r>
              <w:rPr>
                <w:rFonts w:ascii="宋体" w:hAnsi="宋体" w:cs="宋体"/>
                <w:color w:val="000000"/>
                <w:kern w:val="0"/>
                <w:sz w:val="18"/>
                <w:szCs w:val="18"/>
              </w:rPr>
              <w:t xml:space="preserve">    </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9</w:t>
            </w:r>
            <w:r>
              <w:rPr>
                <w:rFonts w:hint="eastAsia" w:ascii="宋体" w:hAnsi="宋体" w:cs="宋体"/>
                <w:b/>
                <w:bCs/>
                <w:color w:val="000000"/>
                <w:kern w:val="0"/>
                <w:sz w:val="18"/>
                <w:szCs w:val="18"/>
              </w:rPr>
              <w:t>）实验室、计算机教室和图书室安全管理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color w:val="000000"/>
                <w:kern w:val="0"/>
                <w:sz w:val="18"/>
                <w:szCs w:val="18"/>
              </w:rPr>
              <w:t>．</w:t>
            </w:r>
            <w:r>
              <w:rPr>
                <w:rFonts w:hint="eastAsia" w:ascii="宋体" w:hAnsi="宋体" w:cs="宋体"/>
                <w:kern w:val="0"/>
                <w:sz w:val="18"/>
                <w:szCs w:val="18"/>
              </w:rPr>
              <w:t>计算机教室（房）：</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1</w:t>
            </w:r>
            <w:r>
              <w:rPr>
                <w:rFonts w:hint="eastAsia" w:ascii="宋体" w:hAnsi="宋体" w:cs="宋体"/>
                <w:kern w:val="0"/>
                <w:sz w:val="18"/>
                <w:szCs w:val="18"/>
              </w:rPr>
              <w:t>）计算机教室应当建立完善的管理制度和相应的登记记录表册</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2</w:t>
            </w:r>
            <w:r>
              <w:rPr>
                <w:rFonts w:hint="eastAsia" w:ascii="宋体" w:hAnsi="宋体" w:cs="宋体"/>
                <w:kern w:val="0"/>
                <w:sz w:val="18"/>
                <w:szCs w:val="18"/>
              </w:rPr>
              <w:t>）计算机房（教室）设备选用及安装符合国家标准和有关规定。</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3</w:t>
            </w:r>
            <w:r>
              <w:rPr>
                <w:rFonts w:hint="eastAsia" w:ascii="宋体" w:hAnsi="宋体" w:cs="宋体"/>
                <w:kern w:val="0"/>
                <w:sz w:val="18"/>
                <w:szCs w:val="18"/>
              </w:rPr>
              <w:t>）计算机房（教室）的环境符合设备正常运行的安全要求，各项操控及显示等功能状态良好。</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4</w:t>
            </w:r>
            <w:r>
              <w:rPr>
                <w:rFonts w:hint="eastAsia" w:ascii="宋体" w:hAnsi="宋体" w:cs="宋体"/>
                <w:kern w:val="0"/>
                <w:sz w:val="18"/>
                <w:szCs w:val="18"/>
              </w:rPr>
              <w:t>）按规定配备配足干粉和二氧化碳灭火器材。</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5</w:t>
            </w:r>
            <w:r>
              <w:rPr>
                <w:rFonts w:hint="eastAsia" w:ascii="宋体" w:hAnsi="宋体" w:cs="宋体"/>
                <w:kern w:val="0"/>
                <w:sz w:val="18"/>
                <w:szCs w:val="18"/>
              </w:rPr>
              <w:t>）设备档案完整，安全保密性能良好。</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6</w:t>
            </w:r>
            <w:r>
              <w:rPr>
                <w:rFonts w:hint="eastAsia" w:ascii="宋体" w:hAnsi="宋体" w:cs="宋体"/>
                <w:kern w:val="0"/>
                <w:sz w:val="18"/>
                <w:szCs w:val="18"/>
              </w:rPr>
              <w:t>）课桌椅排距不应小于</w:t>
            </w:r>
            <w:r>
              <w:rPr>
                <w:rFonts w:ascii="Calibri" w:hAnsi="Calibri" w:cs="Calibri"/>
                <w:kern w:val="0"/>
                <w:sz w:val="18"/>
                <w:szCs w:val="18"/>
              </w:rPr>
              <w:t>1. 35m</w:t>
            </w:r>
            <w:r>
              <w:rPr>
                <w:rFonts w:hint="eastAsia" w:ascii="宋体" w:hAnsi="宋体" w:cs="宋体"/>
                <w:kern w:val="0"/>
                <w:sz w:val="18"/>
                <w:szCs w:val="18"/>
              </w:rPr>
              <w:t>，纵向走道净宽不应小于</w:t>
            </w:r>
            <w:r>
              <w:rPr>
                <w:rFonts w:ascii="Calibri" w:hAnsi="Calibri" w:cs="Calibri"/>
                <w:kern w:val="0"/>
                <w:sz w:val="18"/>
                <w:szCs w:val="18"/>
              </w:rPr>
              <w:t>O.70m;</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134" w:type="dxa"/>
            <w:vMerge w:val="continue"/>
            <w:vAlign w:val="center"/>
          </w:tcPr>
          <w:p>
            <w:pPr>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color w:val="000000"/>
                <w:kern w:val="0"/>
                <w:sz w:val="18"/>
                <w:szCs w:val="18"/>
              </w:rPr>
              <w:t>．</w:t>
            </w:r>
            <w:r>
              <w:rPr>
                <w:rFonts w:hint="eastAsia" w:ascii="宋体" w:hAnsi="宋体" w:cs="宋体"/>
                <w:kern w:val="0"/>
                <w:sz w:val="18"/>
                <w:szCs w:val="18"/>
              </w:rPr>
              <w:t>图书馆（室）：</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1</w:t>
            </w:r>
            <w:r>
              <w:rPr>
                <w:rFonts w:hint="eastAsia" w:ascii="宋体" w:hAnsi="宋体" w:cs="宋体"/>
                <w:kern w:val="0"/>
                <w:sz w:val="18"/>
                <w:szCs w:val="18"/>
              </w:rPr>
              <w:t>）图书室设计和布置应符合相关规定要求，有防盗、防火等设施。</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2</w:t>
            </w:r>
            <w:r>
              <w:rPr>
                <w:rFonts w:hint="eastAsia" w:ascii="宋体" w:hAnsi="宋体" w:cs="宋体"/>
                <w:kern w:val="0"/>
                <w:sz w:val="18"/>
                <w:szCs w:val="18"/>
              </w:rPr>
              <w:t>）室内严格控制一切用火，严禁吸烟和带入其他火种，消防器材摆放在明显位置，便于操作急用。</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3</w:t>
            </w:r>
            <w:r>
              <w:rPr>
                <w:rFonts w:hint="eastAsia" w:ascii="宋体" w:hAnsi="宋体" w:cs="宋体"/>
                <w:kern w:val="0"/>
                <w:sz w:val="18"/>
                <w:szCs w:val="18"/>
              </w:rPr>
              <w:t>）室内不准使用电炉、电烙铁、电烘箱等设备，不准乱拉电线，严禁超负荷用电。</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34" w:type="dxa"/>
            <w:vMerge w:val="continue"/>
            <w:vAlign w:val="center"/>
          </w:tcPr>
          <w:p>
            <w:pPr>
              <w:widowControl/>
              <w:spacing w:line="240" w:lineRule="atLeast"/>
              <w:ind w:firstLine="0" w:firstLineChars="0"/>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color w:val="000000"/>
                <w:kern w:val="0"/>
                <w:sz w:val="18"/>
                <w:szCs w:val="18"/>
              </w:rPr>
              <w:t>．</w:t>
            </w:r>
            <w:r>
              <w:rPr>
                <w:rFonts w:hint="eastAsia" w:ascii="宋体" w:hAnsi="宋体" w:cs="宋体"/>
                <w:kern w:val="0"/>
                <w:sz w:val="18"/>
                <w:szCs w:val="18"/>
              </w:rPr>
              <w:t>实验室：</w:t>
            </w:r>
            <w:r>
              <w:rPr>
                <w:rFonts w:ascii="宋体"/>
                <w:kern w:val="0"/>
                <w:sz w:val="18"/>
                <w:szCs w:val="18"/>
              </w:rPr>
              <w:br w:type="textWrapping"/>
            </w:r>
            <w:r>
              <w:rPr>
                <w:rFonts w:hint="eastAsia" w:ascii="宋体" w:hAnsi="宋体" w:cs="宋体"/>
                <w:kern w:val="0"/>
                <w:sz w:val="18"/>
                <w:szCs w:val="18"/>
              </w:rPr>
              <w:t>①建立危险化学品管理制度。实验室有完善的安全管理制度，并粘贴上墙。</w:t>
            </w:r>
            <w:r>
              <w:rPr>
                <w:rFonts w:ascii="宋体"/>
                <w:kern w:val="0"/>
                <w:sz w:val="18"/>
                <w:szCs w:val="18"/>
              </w:rPr>
              <w:br w:type="textWrapping"/>
            </w:r>
            <w:r>
              <w:rPr>
                <w:rFonts w:hint="eastAsia" w:ascii="宋体" w:hAnsi="宋体" w:cs="宋体"/>
                <w:kern w:val="0"/>
                <w:sz w:val="18"/>
                <w:szCs w:val="18"/>
              </w:rPr>
              <w:t>②实验室设计和布置符合相关规定要求，有良好的通风排烟措施。</w:t>
            </w:r>
            <w:r>
              <w:rPr>
                <w:rFonts w:ascii="宋体"/>
                <w:kern w:val="0"/>
                <w:sz w:val="18"/>
                <w:szCs w:val="18"/>
              </w:rPr>
              <w:br w:type="textWrapping"/>
            </w:r>
            <w:r>
              <w:rPr>
                <w:rFonts w:hint="eastAsia" w:ascii="宋体" w:hAnsi="宋体" w:cs="宋体"/>
                <w:kern w:val="0"/>
                <w:sz w:val="18"/>
                <w:szCs w:val="18"/>
              </w:rPr>
              <w:t>③实验室内的相应设备设施有专人管理。化学试剂按规定购买、储存和使用。</w:t>
            </w:r>
            <w:r>
              <w:rPr>
                <w:rFonts w:ascii="宋体"/>
                <w:kern w:val="0"/>
                <w:sz w:val="18"/>
                <w:szCs w:val="18"/>
              </w:rPr>
              <w:br w:type="textWrapping"/>
            </w:r>
            <w:r>
              <w:rPr>
                <w:rFonts w:hint="eastAsia" w:ascii="宋体" w:hAnsi="宋体" w:cs="宋体"/>
                <w:kern w:val="0"/>
                <w:sz w:val="18"/>
                <w:szCs w:val="18"/>
              </w:rPr>
              <w:t>④危险、剧毒化学品必须储存在专用仓库内，按国家标准规范存放，并由专人严格实行“五双管理制度”，即（双人收发、双人记账、双人双锁、双人运输、双人使用）。</w:t>
            </w:r>
            <w:r>
              <w:rPr>
                <w:rFonts w:ascii="宋体"/>
                <w:kern w:val="0"/>
                <w:sz w:val="18"/>
                <w:szCs w:val="18"/>
              </w:rPr>
              <w:br w:type="textWrapping"/>
            </w:r>
            <w:r>
              <w:rPr>
                <w:rFonts w:hint="eastAsia" w:ascii="宋体" w:hAnsi="宋体" w:cs="宋体"/>
                <w:kern w:val="0"/>
                <w:sz w:val="18"/>
                <w:szCs w:val="18"/>
              </w:rPr>
              <w:t>⑤实验室内有配备灭火器等必要的消防器材。并根据实验特性配备必要的应急设施和药品。</w:t>
            </w:r>
            <w:r>
              <w:rPr>
                <w:rFonts w:ascii="宋体"/>
                <w:kern w:val="0"/>
                <w:sz w:val="18"/>
                <w:szCs w:val="18"/>
              </w:rPr>
              <w:br w:type="textWrapping"/>
            </w:r>
            <w:r>
              <w:rPr>
                <w:rFonts w:hint="eastAsia" w:ascii="宋体" w:hAnsi="宋体" w:cs="宋体"/>
                <w:kern w:val="0"/>
                <w:sz w:val="18"/>
                <w:szCs w:val="18"/>
              </w:rPr>
              <w:t>⑥有实验室废弃物处置措施。</w:t>
            </w:r>
            <w:r>
              <w:rPr>
                <w:rFonts w:ascii="宋体"/>
                <w:kern w:val="0"/>
                <w:sz w:val="18"/>
                <w:szCs w:val="18"/>
              </w:rPr>
              <w:br w:type="textWrapping"/>
            </w:r>
            <w:r>
              <w:rPr>
                <w:rFonts w:hint="eastAsia" w:ascii="宋体" w:hAnsi="宋体" w:cs="宋体"/>
                <w:kern w:val="0"/>
                <w:sz w:val="18"/>
                <w:szCs w:val="18"/>
              </w:rPr>
              <w:t>⑦可能造成中毒、窒息或生物性危害的实验室有设通风柜，有个人防护装备。</w:t>
            </w:r>
            <w:r>
              <w:rPr>
                <w:rFonts w:ascii="宋体"/>
                <w:kern w:val="0"/>
                <w:sz w:val="18"/>
                <w:szCs w:val="18"/>
              </w:rPr>
              <w:br w:type="textWrapping"/>
            </w:r>
            <w:r>
              <w:rPr>
                <w:rFonts w:hint="eastAsia" w:ascii="宋体" w:hAnsi="宋体" w:cs="宋体"/>
                <w:kern w:val="0"/>
                <w:sz w:val="18"/>
                <w:szCs w:val="18"/>
              </w:rPr>
              <w:t>⑧实验室、准备室内应设置防止触电事故发生的安全措施，各类电器有专人负责，人走电断。</w:t>
            </w:r>
            <w:r>
              <w:rPr>
                <w:rFonts w:ascii="宋体"/>
                <w:kern w:val="0"/>
                <w:sz w:val="18"/>
                <w:szCs w:val="18"/>
              </w:rPr>
              <w:br w:type="textWrapping"/>
            </w:r>
            <w:r>
              <w:rPr>
                <w:rFonts w:hint="eastAsia" w:ascii="宋体" w:hAnsi="宋体" w:cs="宋体"/>
                <w:kern w:val="0"/>
                <w:sz w:val="18"/>
                <w:szCs w:val="18"/>
              </w:rPr>
              <w:t>⑨化学实验室的外墙至少应设置</w:t>
            </w:r>
            <w:r>
              <w:rPr>
                <w:rFonts w:ascii="宋体" w:hAnsi="宋体" w:cs="宋体"/>
                <w:kern w:val="0"/>
                <w:sz w:val="18"/>
                <w:szCs w:val="18"/>
              </w:rPr>
              <w:t xml:space="preserve">2 </w:t>
            </w:r>
            <w:r>
              <w:rPr>
                <w:rFonts w:hint="eastAsia" w:ascii="宋体" w:hAnsi="宋体" w:cs="宋体"/>
                <w:kern w:val="0"/>
                <w:sz w:val="18"/>
                <w:szCs w:val="18"/>
              </w:rPr>
              <w:t>个机械排风扇，排风扇下沿应在距楼地面以上</w:t>
            </w:r>
            <w:r>
              <w:rPr>
                <w:rFonts w:ascii="宋体" w:hAnsi="宋体" w:cs="宋体"/>
                <w:kern w:val="0"/>
                <w:sz w:val="18"/>
                <w:szCs w:val="18"/>
              </w:rPr>
              <w:t xml:space="preserve">O.10m~O. 15m </w:t>
            </w:r>
            <w:r>
              <w:rPr>
                <w:rFonts w:hint="eastAsia" w:ascii="宋体" w:hAnsi="宋体" w:cs="宋体"/>
                <w:kern w:val="0"/>
                <w:sz w:val="18"/>
                <w:szCs w:val="18"/>
              </w:rPr>
              <w:t>高度处。在排风扇的室内一侧应设置保护罩，室外一侧应设置挡风罩。实验桌应有通风排气装置，排风口宜设在桌面以上。药品室的药品柜内应设通风装置。</w:t>
            </w:r>
            <w:r>
              <w:rPr>
                <w:rFonts w:ascii="宋体"/>
                <w:kern w:val="0"/>
                <w:sz w:val="18"/>
                <w:szCs w:val="18"/>
              </w:rPr>
              <w:br w:type="textWrapping"/>
            </w:r>
            <w:r>
              <w:rPr>
                <w:rFonts w:hint="eastAsia" w:ascii="宋体" w:hAnsi="宋体" w:cs="宋体"/>
                <w:kern w:val="0"/>
                <w:sz w:val="18"/>
                <w:szCs w:val="18"/>
              </w:rPr>
              <w:t>⑩每一化学实验桌的端部应设洗涤池，岛式实验桌可在桌面中间设通长洗涤槽。每一间化学实验室内</w:t>
            </w:r>
            <w:r>
              <w:rPr>
                <w:rFonts w:hint="eastAsia" w:ascii="宋体" w:hAnsi="宋体" w:cs="宋体"/>
                <w:color w:val="FF0000"/>
                <w:kern w:val="0"/>
                <w:sz w:val="18"/>
                <w:szCs w:val="18"/>
              </w:rPr>
              <w:t>及准备室</w:t>
            </w:r>
            <w:r>
              <w:rPr>
                <w:rFonts w:hint="eastAsia" w:ascii="宋体" w:hAnsi="宋体" w:cs="宋体"/>
                <w:kern w:val="0"/>
                <w:sz w:val="18"/>
                <w:szCs w:val="18"/>
              </w:rPr>
              <w:t>应至少设置一个急救冲洗水嘴</w:t>
            </w:r>
            <w:r>
              <w:rPr>
                <w:rFonts w:hint="eastAsia" w:ascii="宋体" w:hAnsi="宋体" w:cs="宋体"/>
                <w:color w:val="FF0000"/>
                <w:kern w:val="0"/>
                <w:sz w:val="18"/>
                <w:szCs w:val="18"/>
              </w:rPr>
              <w:t>或洗眼器</w:t>
            </w:r>
            <w:r>
              <w:rPr>
                <w:rFonts w:hint="eastAsia" w:ascii="宋体" w:hAnsi="宋体" w:cs="宋体"/>
                <w:kern w:val="0"/>
                <w:sz w:val="18"/>
                <w:szCs w:val="18"/>
              </w:rPr>
              <w:t>。</w:t>
            </w:r>
          </w:p>
          <w:p>
            <w:pPr>
              <w:widowControl/>
              <w:spacing w:line="240" w:lineRule="atLeast"/>
              <w:ind w:firstLine="0" w:firstLineChars="0"/>
              <w:rPr>
                <w:rFonts w:ascii="宋体"/>
                <w:color w:val="FF0000"/>
                <w:kern w:val="0"/>
                <w:sz w:val="18"/>
                <w:szCs w:val="18"/>
              </w:rPr>
            </w:pPr>
            <w:r>
              <w:rPr>
                <w:rFonts w:hint="eastAsia" w:ascii="宋体" w:hAnsi="宋体" w:cs="宋体"/>
                <w:color w:val="FF0000"/>
                <w:kern w:val="0"/>
                <w:sz w:val="18"/>
                <w:szCs w:val="18"/>
              </w:rPr>
              <w:t>⑾化学实验室应现场张贴化学品物质安全技术说明书（</w:t>
            </w:r>
            <w:r>
              <w:rPr>
                <w:rFonts w:ascii="宋体" w:hAnsi="宋体" w:cs="宋体"/>
                <w:color w:val="FF0000"/>
                <w:kern w:val="0"/>
                <w:sz w:val="18"/>
                <w:szCs w:val="18"/>
              </w:rPr>
              <w:t>MSDS</w:t>
            </w:r>
            <w:r>
              <w:rPr>
                <w:rFonts w:hint="eastAsia" w:ascii="宋体" w:hAnsi="宋体" w:cs="宋体"/>
                <w:color w:val="FF0000"/>
                <w:kern w:val="0"/>
                <w:sz w:val="18"/>
                <w:szCs w:val="18"/>
              </w:rPr>
              <w:t>），化学实验室及准备室应张贴化学品应急处置方案。</w:t>
            </w:r>
          </w:p>
          <w:p>
            <w:pPr>
              <w:widowControl/>
              <w:spacing w:line="240" w:lineRule="atLeast"/>
              <w:ind w:firstLine="0" w:firstLineChars="0"/>
              <w:rPr>
                <w:rFonts w:ascii="宋体"/>
                <w:color w:val="FF0000"/>
                <w:kern w:val="0"/>
                <w:sz w:val="18"/>
                <w:szCs w:val="18"/>
              </w:rPr>
            </w:pPr>
            <w:r>
              <w:rPr>
                <w:rFonts w:hint="eastAsia" w:ascii="宋体" w:hAnsi="宋体" w:cs="宋体"/>
                <w:color w:val="FF0000"/>
                <w:kern w:val="0"/>
                <w:sz w:val="18"/>
                <w:szCs w:val="18"/>
              </w:rPr>
              <w:t>⑿储存有液体化学品仓库应设置有防止液体泄漏的防护措施，应配备消防沙和吸附棉。</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□化学品采购、入库、领用、废弃记录</w:t>
            </w:r>
          </w:p>
          <w:p>
            <w:pPr>
              <w:widowControl/>
              <w:spacing w:line="240" w:lineRule="atLeast"/>
              <w:ind w:firstLine="0" w:firstLineChars="0"/>
              <w:rPr>
                <w:rFonts w:ascii="宋体"/>
                <w:color w:val="000000"/>
                <w:kern w:val="0"/>
                <w:sz w:val="18"/>
                <w:szCs w:val="18"/>
              </w:rPr>
            </w:pP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134" w:type="dxa"/>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10</w:t>
            </w:r>
            <w:r>
              <w:rPr>
                <w:rFonts w:hint="eastAsia" w:ascii="宋体" w:hAnsi="宋体" w:cs="宋体"/>
                <w:b/>
                <w:bCs/>
                <w:color w:val="000000"/>
                <w:kern w:val="0"/>
                <w:sz w:val="18"/>
                <w:szCs w:val="18"/>
              </w:rPr>
              <w:t>）运动安全管理</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color w:val="000000"/>
                <w:kern w:val="0"/>
                <w:sz w:val="18"/>
                <w:szCs w:val="18"/>
              </w:rPr>
              <w:t>．</w:t>
            </w:r>
            <w:r>
              <w:rPr>
                <w:rFonts w:hint="eastAsia" w:ascii="宋体" w:hAnsi="宋体" w:cs="宋体"/>
                <w:kern w:val="0"/>
                <w:sz w:val="18"/>
                <w:szCs w:val="18"/>
              </w:rPr>
              <w:t>体育运动场地应平整、清洁；体育设施必须安装牢固，保证安全，符合有关质量安全标准。学校应当定期组织相关人员对体育运动场地、体育器材进行检查，发现安全隐患及时整改。严禁使用存在安全隐患的体育设施和娱乐设备。</w:t>
            </w:r>
            <w:r>
              <w:rPr>
                <w:rFonts w:ascii="宋体"/>
                <w:kern w:val="0"/>
                <w:sz w:val="18"/>
                <w:szCs w:val="18"/>
              </w:rPr>
              <w:br w:type="textWrapping"/>
            </w:r>
            <w:r>
              <w:rPr>
                <w:rFonts w:ascii="宋体" w:hAnsi="宋体" w:cs="宋体"/>
                <w:kern w:val="0"/>
                <w:sz w:val="18"/>
                <w:szCs w:val="18"/>
              </w:rPr>
              <w:t xml:space="preserve">    2</w:t>
            </w:r>
            <w:r>
              <w:rPr>
                <w:rFonts w:hint="eastAsia" w:ascii="宋体" w:hAnsi="宋体" w:cs="宋体"/>
                <w:color w:val="000000"/>
                <w:kern w:val="0"/>
                <w:sz w:val="18"/>
                <w:szCs w:val="18"/>
              </w:rPr>
              <w:t>．</w:t>
            </w:r>
            <w:r>
              <w:rPr>
                <w:rFonts w:hint="eastAsia" w:ascii="宋体" w:hAnsi="宋体" w:cs="宋体"/>
                <w:kern w:val="0"/>
                <w:sz w:val="18"/>
                <w:szCs w:val="18"/>
              </w:rPr>
              <w:t>健身器醒目处有张贴器材名称、具体用途、使用说明或图示；对使用不当、容易造成器材损坏或可能危及人身财产安全的器材、设施等应做出真实的说明和明确的警示，并说明正确使用的方法。体育设施要安装牢固且应有防止碰撞的安全防护措施。</w:t>
            </w:r>
            <w:r>
              <w:rPr>
                <w:rFonts w:ascii="宋体"/>
                <w:kern w:val="0"/>
                <w:sz w:val="18"/>
                <w:szCs w:val="18"/>
              </w:rPr>
              <w:br w:type="textWrapping"/>
            </w:r>
            <w:r>
              <w:rPr>
                <w:rFonts w:ascii="宋体" w:hAnsi="宋体" w:cs="宋体"/>
                <w:kern w:val="0"/>
                <w:sz w:val="18"/>
                <w:szCs w:val="18"/>
              </w:rPr>
              <w:t xml:space="preserve">    3</w:t>
            </w:r>
            <w:r>
              <w:rPr>
                <w:rFonts w:hint="eastAsia" w:ascii="宋体" w:hAnsi="宋体" w:cs="宋体"/>
                <w:color w:val="000000"/>
                <w:kern w:val="0"/>
                <w:sz w:val="18"/>
                <w:szCs w:val="18"/>
              </w:rPr>
              <w:t>．</w:t>
            </w:r>
            <w:r>
              <w:rPr>
                <w:rFonts w:hint="eastAsia" w:ascii="宋体" w:hAnsi="宋体" w:cs="宋体"/>
                <w:kern w:val="0"/>
                <w:sz w:val="18"/>
                <w:szCs w:val="18"/>
              </w:rPr>
              <w:t>游泳馆（池）有水深标志、有按规定配备水上救生员（</w:t>
            </w:r>
            <w:r>
              <w:rPr>
                <w:rFonts w:ascii="宋体" w:hAnsi="宋体" w:cs="宋体"/>
                <w:kern w:val="0"/>
                <w:sz w:val="18"/>
                <w:szCs w:val="18"/>
              </w:rPr>
              <w:t>250</w:t>
            </w:r>
            <w:r>
              <w:rPr>
                <w:rFonts w:hint="eastAsia" w:ascii="宋体" w:hAnsi="宋体" w:cs="宋体"/>
                <w:kern w:val="0"/>
                <w:sz w:val="18"/>
                <w:szCs w:val="18"/>
              </w:rPr>
              <w:t>㎡配</w:t>
            </w:r>
            <w:r>
              <w:rPr>
                <w:rFonts w:ascii="宋体" w:hAnsi="宋体" w:cs="宋体"/>
                <w:kern w:val="0"/>
                <w:sz w:val="18"/>
                <w:szCs w:val="18"/>
              </w:rPr>
              <w:t>2</w:t>
            </w:r>
            <w:r>
              <w:rPr>
                <w:rFonts w:hint="eastAsia" w:ascii="宋体" w:hAnsi="宋体" w:cs="宋体"/>
                <w:kern w:val="0"/>
                <w:sz w:val="18"/>
                <w:szCs w:val="18"/>
              </w:rPr>
              <w:t>名），有经过专业培训，取得合格证书，佩戴明显标志。</w:t>
            </w:r>
            <w:r>
              <w:rPr>
                <w:rFonts w:ascii="宋体"/>
                <w:kern w:val="0"/>
                <w:sz w:val="18"/>
                <w:szCs w:val="18"/>
              </w:rPr>
              <w:br w:type="textWrapping"/>
            </w:r>
            <w:r>
              <w:rPr>
                <w:rFonts w:ascii="宋体" w:hAnsi="宋体" w:cs="宋体"/>
                <w:kern w:val="0"/>
                <w:sz w:val="18"/>
                <w:szCs w:val="18"/>
              </w:rPr>
              <w:t xml:space="preserve">    4</w:t>
            </w:r>
            <w:r>
              <w:rPr>
                <w:rFonts w:hint="eastAsia" w:ascii="宋体" w:hAnsi="宋体" w:cs="宋体"/>
                <w:color w:val="000000"/>
                <w:kern w:val="0"/>
                <w:sz w:val="18"/>
                <w:szCs w:val="18"/>
              </w:rPr>
              <w:t>．</w:t>
            </w:r>
            <w:r>
              <w:rPr>
                <w:rFonts w:hint="eastAsia" w:ascii="宋体" w:hAnsi="宋体" w:cs="宋体"/>
                <w:kern w:val="0"/>
                <w:sz w:val="18"/>
                <w:szCs w:val="18"/>
              </w:rPr>
              <w:t>近</w:t>
            </w:r>
            <w:r>
              <w:rPr>
                <w:rFonts w:ascii="宋体" w:hAnsi="宋体" w:cs="宋体"/>
                <w:kern w:val="0"/>
                <w:sz w:val="18"/>
                <w:szCs w:val="18"/>
              </w:rPr>
              <w:t>2</w:t>
            </w:r>
            <w:r>
              <w:rPr>
                <w:rFonts w:hint="eastAsia" w:ascii="宋体" w:hAnsi="宋体" w:cs="宋体"/>
                <w:kern w:val="0"/>
                <w:sz w:val="18"/>
                <w:szCs w:val="18"/>
              </w:rPr>
              <w:t>年内建成投入使用的塑胶运动场地材料及空气质量经检测合格。</w:t>
            </w:r>
            <w:r>
              <w:rPr>
                <w:rFonts w:ascii="宋体" w:hAnsi="宋体" w:cs="宋体"/>
                <w:kern w:val="0"/>
                <w:sz w:val="18"/>
                <w:szCs w:val="18"/>
              </w:rPr>
              <w:t xml:space="preserve"> </w:t>
            </w:r>
            <w:r>
              <w:rPr>
                <w:rFonts w:ascii="宋体" w:hAnsi="宋体" w:cs="宋体"/>
                <w:kern w:val="0"/>
                <w:sz w:val="18"/>
                <w:szCs w:val="18"/>
              </w:rPr>
              <w:br w:type="textWrapping"/>
            </w:r>
            <w:r>
              <w:rPr>
                <w:rFonts w:ascii="宋体" w:hAnsi="宋体" w:cs="宋体"/>
                <w:kern w:val="0"/>
                <w:sz w:val="18"/>
                <w:szCs w:val="18"/>
              </w:rPr>
              <w:t xml:space="preserve">    5</w:t>
            </w:r>
            <w:r>
              <w:rPr>
                <w:rFonts w:hint="eastAsia" w:ascii="宋体" w:hAnsi="宋体" w:cs="宋体"/>
                <w:color w:val="000000"/>
                <w:kern w:val="0"/>
                <w:sz w:val="18"/>
                <w:szCs w:val="18"/>
              </w:rPr>
              <w:t>．</w:t>
            </w:r>
            <w:r>
              <w:rPr>
                <w:rFonts w:hint="eastAsia" w:ascii="宋体" w:hAnsi="宋体" w:cs="宋体"/>
                <w:kern w:val="0"/>
                <w:sz w:val="18"/>
                <w:szCs w:val="18"/>
              </w:rPr>
              <w:t>运动会或重要的体育比赛应有相关安全工作方案和应急预案。</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、近</w:t>
            </w:r>
            <w:r>
              <w:rPr>
                <w:rFonts w:ascii="宋体" w:hAnsi="宋体" w:cs="宋体"/>
                <w:color w:val="000000"/>
                <w:kern w:val="0"/>
                <w:sz w:val="18"/>
                <w:szCs w:val="18"/>
              </w:rPr>
              <w:t>2</w:t>
            </w:r>
            <w:r>
              <w:rPr>
                <w:rFonts w:hint="eastAsia" w:ascii="宋体" w:hAnsi="宋体" w:cs="宋体"/>
                <w:color w:val="000000"/>
                <w:kern w:val="0"/>
                <w:sz w:val="18"/>
                <w:szCs w:val="18"/>
              </w:rPr>
              <w:t>年内建成投入使用的塑胶运动场地材料及空气质量检测合格报告</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、运动会或重要的体育比赛相关安全工作方案和应急预案</w:t>
            </w:r>
          </w:p>
          <w:p>
            <w:pPr>
              <w:widowControl/>
              <w:spacing w:line="240" w:lineRule="atLeast"/>
              <w:ind w:firstLine="0" w:firstLineChars="0"/>
              <w:rPr>
                <w:rFonts w:ascii="宋体"/>
                <w:color w:val="000000"/>
                <w:kern w:val="0"/>
                <w:sz w:val="18"/>
                <w:szCs w:val="18"/>
              </w:rPr>
            </w:pP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现场核查</w:t>
            </w:r>
          </w:p>
        </w:tc>
        <w:tc>
          <w:tcPr>
            <w:tcW w:w="1843" w:type="dxa"/>
            <w:vAlign w:val="center"/>
          </w:tcPr>
          <w:p>
            <w:pPr>
              <w:widowControl/>
              <w:spacing w:line="240" w:lineRule="atLeast"/>
              <w:ind w:firstLine="360"/>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11</w:t>
            </w:r>
            <w:r>
              <w:rPr>
                <w:rFonts w:hint="eastAsia" w:ascii="宋体" w:hAnsi="宋体" w:cs="宋体"/>
                <w:b/>
                <w:bCs/>
                <w:color w:val="000000"/>
                <w:kern w:val="0"/>
                <w:sz w:val="18"/>
                <w:szCs w:val="18"/>
              </w:rPr>
              <w:t>）应急救援</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color w:val="000000"/>
                <w:kern w:val="0"/>
                <w:sz w:val="18"/>
                <w:szCs w:val="18"/>
              </w:rPr>
              <w:t>．</w:t>
            </w:r>
            <w:r>
              <w:rPr>
                <w:rFonts w:hint="eastAsia" w:ascii="宋体" w:hAnsi="宋体" w:cs="宋体"/>
                <w:kern w:val="0"/>
                <w:sz w:val="18"/>
                <w:szCs w:val="18"/>
              </w:rPr>
              <w:t>编制学校应急救援应急预案，并包括治安、卫生、火灾、自然灾害等突发事件应急处置措施。</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□应急预案汇编</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2</w:t>
            </w:r>
            <w:r>
              <w:rPr>
                <w:rFonts w:hint="eastAsia" w:ascii="宋体" w:hAnsi="宋体" w:cs="宋体"/>
                <w:color w:val="000000"/>
                <w:kern w:val="0"/>
                <w:sz w:val="18"/>
                <w:szCs w:val="18"/>
              </w:rPr>
              <w:t>．</w:t>
            </w:r>
            <w:r>
              <w:rPr>
                <w:rFonts w:hint="eastAsia" w:ascii="宋体" w:hAnsi="宋体" w:cs="宋体"/>
                <w:kern w:val="0"/>
                <w:sz w:val="18"/>
                <w:szCs w:val="18"/>
              </w:rPr>
              <w:t>学校应根据演练方案的要求，建立健全演练组织机构。成立由校长、有关校领导及工作人员组成的演练指挥部（领导小组），全面负责演练活动的组织领导和协调指挥工作，同时落实每位成员在演练中的具体工作。设总指挥、副总指挥及相关成员。</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□应急演练方案</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color w:val="000000"/>
                <w:kern w:val="0"/>
                <w:sz w:val="18"/>
                <w:szCs w:val="18"/>
              </w:rPr>
              <w:t>．</w:t>
            </w:r>
            <w:r>
              <w:rPr>
                <w:rFonts w:hint="eastAsia" w:ascii="宋体" w:hAnsi="宋体" w:cs="宋体"/>
                <w:kern w:val="0"/>
                <w:sz w:val="18"/>
                <w:szCs w:val="18"/>
              </w:rPr>
              <w:t>中小学校每月至少要开展一次应急疏散演练，幼儿园每季度至少要开展一次应急疏散演练。应急疏散演练可与学校升旗、课间操、集体活动等相结合。在确保安全的基础上</w:t>
            </w:r>
            <w:r>
              <w:rPr>
                <w:rFonts w:ascii="宋体" w:cs="宋体"/>
                <w:kern w:val="0"/>
                <w:sz w:val="18"/>
                <w:szCs w:val="18"/>
              </w:rPr>
              <w:t>,</w:t>
            </w:r>
            <w:r>
              <w:rPr>
                <w:rFonts w:hint="eastAsia" w:ascii="宋体" w:hAnsi="宋体" w:cs="宋体"/>
                <w:kern w:val="0"/>
                <w:sz w:val="18"/>
                <w:szCs w:val="18"/>
              </w:rPr>
              <w:t>有住宿学生和晚自习学生的学校要重点加强就餐时间、午休时间和夜间应急疏散演练。使用校车的学校，还应定期组织学生进行校车安全事故应急处理演练。</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应急演练记录</w:t>
            </w:r>
            <w:r>
              <w:rPr>
                <w:rFonts w:ascii="宋体" w:hAnsi="宋体" w:cs="宋体"/>
                <w:color w:val="000000"/>
                <w:kern w:val="0"/>
                <w:sz w:val="18"/>
                <w:szCs w:val="18"/>
              </w:rPr>
              <w:t xml:space="preserve">                                           </w:t>
            </w:r>
            <w:r>
              <w:rPr>
                <w:rFonts w:hint="eastAsia" w:ascii="宋体" w:hAnsi="宋体" w:cs="宋体"/>
                <w:color w:val="000000"/>
                <w:kern w:val="0"/>
                <w:sz w:val="18"/>
                <w:szCs w:val="18"/>
              </w:rPr>
              <w:t>（□中小学：每月一次；□幼儿园：每季度一次；□住宿</w:t>
            </w:r>
            <w:r>
              <w:rPr>
                <w:rFonts w:ascii="宋体" w:hAnsi="宋体" w:cs="宋体"/>
                <w:color w:val="000000"/>
                <w:kern w:val="0"/>
                <w:sz w:val="18"/>
                <w:szCs w:val="18"/>
              </w:rPr>
              <w:t>/</w:t>
            </w:r>
            <w:r>
              <w:rPr>
                <w:rFonts w:hint="eastAsia" w:ascii="宋体" w:hAnsi="宋体" w:cs="宋体"/>
                <w:color w:val="000000"/>
                <w:kern w:val="0"/>
                <w:sz w:val="18"/>
                <w:szCs w:val="18"/>
              </w:rPr>
              <w:t>就餐</w:t>
            </w:r>
            <w:r>
              <w:rPr>
                <w:rFonts w:ascii="宋体" w:hAnsi="宋体" w:cs="宋体"/>
                <w:color w:val="000000"/>
                <w:kern w:val="0"/>
                <w:sz w:val="18"/>
                <w:szCs w:val="18"/>
              </w:rPr>
              <w:t>/</w:t>
            </w:r>
            <w:r>
              <w:rPr>
                <w:rFonts w:hint="eastAsia" w:ascii="宋体" w:hAnsi="宋体" w:cs="宋体"/>
                <w:color w:val="000000"/>
                <w:kern w:val="0"/>
                <w:sz w:val="18"/>
                <w:szCs w:val="18"/>
              </w:rPr>
              <w:t>午休</w:t>
            </w:r>
            <w:r>
              <w:rPr>
                <w:rFonts w:ascii="宋体" w:hAnsi="宋体" w:cs="宋体"/>
                <w:color w:val="000000"/>
                <w:kern w:val="0"/>
                <w:sz w:val="18"/>
                <w:szCs w:val="18"/>
              </w:rPr>
              <w:t>/</w:t>
            </w:r>
            <w:r>
              <w:rPr>
                <w:rFonts w:hint="eastAsia" w:ascii="宋体" w:hAnsi="宋体" w:cs="宋体"/>
                <w:color w:val="000000"/>
                <w:kern w:val="0"/>
                <w:sz w:val="18"/>
                <w:szCs w:val="18"/>
              </w:rPr>
              <w:t>夜间演练；□校车演练）</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4</w:t>
            </w:r>
            <w:r>
              <w:rPr>
                <w:rFonts w:hint="eastAsia" w:ascii="宋体" w:hAnsi="宋体" w:cs="宋体"/>
                <w:color w:val="000000"/>
                <w:kern w:val="0"/>
                <w:sz w:val="18"/>
                <w:szCs w:val="18"/>
              </w:rPr>
              <w:t>．</w:t>
            </w:r>
            <w:r>
              <w:rPr>
                <w:rFonts w:hint="eastAsia" w:ascii="宋体" w:hAnsi="宋体" w:cs="宋体"/>
                <w:kern w:val="0"/>
                <w:sz w:val="18"/>
                <w:szCs w:val="18"/>
              </w:rPr>
              <w:t>应急疏散演练应明确最终的时间目标，原则上中学生</w:t>
            </w:r>
            <w:r>
              <w:rPr>
                <w:rFonts w:ascii="宋体" w:hAnsi="宋体" w:cs="宋体"/>
                <w:kern w:val="0"/>
                <w:sz w:val="18"/>
                <w:szCs w:val="18"/>
              </w:rPr>
              <w:t>2</w:t>
            </w:r>
            <w:r>
              <w:rPr>
                <w:rFonts w:hint="eastAsia" w:ascii="宋体" w:hAnsi="宋体" w:cs="宋体"/>
                <w:kern w:val="0"/>
                <w:sz w:val="18"/>
                <w:szCs w:val="18"/>
              </w:rPr>
              <w:t>分钟以内，小学生</w:t>
            </w:r>
            <w:r>
              <w:rPr>
                <w:rFonts w:ascii="宋体" w:hAnsi="宋体" w:cs="宋体"/>
                <w:kern w:val="0"/>
                <w:sz w:val="18"/>
                <w:szCs w:val="18"/>
              </w:rPr>
              <w:t>3</w:t>
            </w:r>
            <w:r>
              <w:rPr>
                <w:rFonts w:hint="eastAsia" w:ascii="宋体" w:hAnsi="宋体" w:cs="宋体"/>
                <w:kern w:val="0"/>
                <w:sz w:val="18"/>
                <w:szCs w:val="18"/>
              </w:rPr>
              <w:t>分钟以内完成。</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□应急演练总结</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34" w:type="dxa"/>
            <w:vMerge w:val="restart"/>
            <w:vAlign w:val="center"/>
          </w:tcPr>
          <w:p>
            <w:pPr>
              <w:widowControl/>
              <w:spacing w:line="240" w:lineRule="atLeast"/>
              <w:ind w:firstLine="0" w:firstLineChars="0"/>
              <w:rPr>
                <w:rFonts w:ascii="宋体"/>
                <w:b/>
                <w:bCs/>
                <w:color w:val="000000"/>
                <w:kern w:val="0"/>
                <w:sz w:val="18"/>
                <w:szCs w:val="18"/>
              </w:rPr>
            </w:pPr>
            <w:r>
              <w:rPr>
                <w:rFonts w:hint="eastAsia" w:ascii="宋体" w:hAnsi="宋体" w:cs="宋体"/>
                <w:b/>
                <w:bCs/>
                <w:color w:val="000000"/>
                <w:kern w:val="0"/>
                <w:sz w:val="18"/>
                <w:szCs w:val="18"/>
              </w:rPr>
              <w:t>（</w:t>
            </w:r>
            <w:r>
              <w:rPr>
                <w:rFonts w:ascii="宋体" w:hAnsi="宋体" w:cs="宋体"/>
                <w:b/>
                <w:bCs/>
                <w:color w:val="000000"/>
                <w:kern w:val="0"/>
                <w:sz w:val="18"/>
                <w:szCs w:val="18"/>
              </w:rPr>
              <w:t>12</w:t>
            </w:r>
            <w:r>
              <w:rPr>
                <w:rFonts w:hint="eastAsia" w:ascii="宋体" w:hAnsi="宋体" w:cs="宋体"/>
                <w:b/>
                <w:bCs/>
                <w:color w:val="000000"/>
                <w:kern w:val="0"/>
                <w:sz w:val="18"/>
                <w:szCs w:val="18"/>
              </w:rPr>
              <w:t>）隐患排查</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kern w:val="0"/>
                <w:sz w:val="18"/>
                <w:szCs w:val="18"/>
              </w:rPr>
              <w:t>．建立安全隐患定期排查和整改工作方案。定期开展安全隐患排查，对排查出的事故隐患按照措施、责任、资金、时限和预案“五到位”的要求，及时整改到位。</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、隐患整改工作方案（包括人员与职责）；</w:t>
            </w:r>
            <w:r>
              <w:rPr>
                <w:rFonts w:ascii="宋体" w:hAnsi="宋体" w:cs="宋体"/>
                <w:color w:val="000000"/>
                <w:kern w:val="0"/>
                <w:sz w:val="18"/>
                <w:szCs w:val="18"/>
              </w:rPr>
              <w:t xml:space="preserve">            </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、安全隐患排查表（分区域和检查内容）；</w:t>
            </w:r>
            <w:r>
              <w:rPr>
                <w:rFonts w:ascii="宋体" w:hAnsi="宋体" w:cs="宋体"/>
                <w:color w:val="000000"/>
                <w:kern w:val="0"/>
                <w:sz w:val="18"/>
                <w:szCs w:val="18"/>
              </w:rPr>
              <w:t xml:space="preserve">              </w:t>
            </w:r>
          </w:p>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w:t>
            </w:r>
            <w:r>
              <w:rPr>
                <w:rFonts w:hint="eastAsia" w:ascii="宋体" w:hAnsi="宋体" w:cs="宋体"/>
                <w:color w:val="000000"/>
                <w:kern w:val="0"/>
                <w:sz w:val="18"/>
                <w:szCs w:val="18"/>
              </w:rPr>
              <w:t>、整改落实记录（五到位原则）</w:t>
            </w:r>
            <w:r>
              <w:rPr>
                <w:rFonts w:ascii="宋体" w:hAnsi="宋体" w:cs="宋体"/>
                <w:color w:val="000000"/>
                <w:kern w:val="0"/>
                <w:sz w:val="18"/>
                <w:szCs w:val="18"/>
              </w:rPr>
              <w:t xml:space="preserve">                      </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kern w:val="0"/>
                <w:sz w:val="18"/>
                <w:szCs w:val="18"/>
              </w:rPr>
              <w:t>．建立重大隐患整改报告制度。对查出的重大隐患，应制定整改方案、落实整改资金、明确整改期限、指定专人负责、采取监控及应急措施，并及时向安全监管监察部门和教育主管部门报告。对政府挂牌督办的需要停课治理的重大隐患应及时治理。治理完成后应对治理结果进行安全评估。符合安全条件的，应当向安全监管监察部门和教育主管部门提出恢复教学的书面申请，经安全监管监察部门和教育主管部门审查同意，方可恢复教学活。</w:t>
            </w:r>
          </w:p>
        </w:tc>
        <w:tc>
          <w:tcPr>
            <w:tcW w:w="4253" w:type="dxa"/>
            <w:vAlign w:val="center"/>
          </w:tcPr>
          <w:p>
            <w:pPr>
              <w:widowControl/>
              <w:spacing w:line="240" w:lineRule="atLeast"/>
              <w:ind w:firstLine="0" w:firstLineChars="0"/>
              <w:rPr>
                <w:rFonts w:ascii="宋体"/>
                <w:color w:val="000000"/>
                <w:kern w:val="0"/>
                <w:sz w:val="18"/>
                <w:szCs w:val="18"/>
              </w:rPr>
            </w:pPr>
            <w:r>
              <w:rPr>
                <w:rFonts w:hint="eastAsia" w:ascii="宋体" w:hAnsi="宋体" w:cs="宋体"/>
                <w:color w:val="000000"/>
                <w:kern w:val="0"/>
                <w:sz w:val="18"/>
                <w:szCs w:val="18"/>
              </w:rPr>
              <w:t>□重大隐患报告制度</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361"/>
              <w:rPr>
                <w:rFonts w:ascii="宋体"/>
                <w:b/>
                <w:bCs/>
                <w:color w:val="000000"/>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color w:val="000000"/>
                <w:kern w:val="0"/>
                <w:sz w:val="18"/>
                <w:szCs w:val="18"/>
              </w:rPr>
              <w:t>．</w:t>
            </w:r>
            <w:r>
              <w:rPr>
                <w:rFonts w:hint="eastAsia" w:ascii="宋体" w:hAnsi="宋体" w:cs="宋体"/>
                <w:kern w:val="0"/>
                <w:sz w:val="18"/>
                <w:szCs w:val="18"/>
              </w:rPr>
              <w:t>建立隐患排查治理档案。</w:t>
            </w:r>
          </w:p>
        </w:tc>
        <w:tc>
          <w:tcPr>
            <w:tcW w:w="425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c>
          <w:tcPr>
            <w:tcW w:w="1843" w:type="dxa"/>
            <w:vAlign w:val="center"/>
          </w:tcPr>
          <w:p>
            <w:pPr>
              <w:widowControl/>
              <w:spacing w:line="240" w:lineRule="atLeast"/>
              <w:ind w:firstLine="360"/>
              <w:rPr>
                <w:rFonts w:ascii="宋体"/>
                <w:color w:val="000000"/>
                <w:kern w:val="0"/>
                <w:sz w:val="18"/>
                <w:szCs w:val="18"/>
              </w:rPr>
            </w:pPr>
            <w:r>
              <w:rPr>
                <w:rFonts w:hint="eastAsia" w:ascii="宋体" w:hAnsi="宋体" w:cs="宋体"/>
                <w:color w:val="000000"/>
                <w:kern w:val="0"/>
                <w:sz w:val="18"/>
                <w:szCs w:val="18"/>
              </w:rPr>
              <w:t>　</w:t>
            </w:r>
          </w:p>
        </w:tc>
      </w:tr>
    </w:tbl>
    <w:p>
      <w:pPr>
        <w:spacing w:line="240" w:lineRule="atLeast"/>
        <w:ind w:firstLine="0" w:firstLineChars="0"/>
        <w:rPr>
          <w:sz w:val="18"/>
          <w:szCs w:val="18"/>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480" w:firstLine="482"/>
      <w:rPr>
        <w:rFonts w:ascii="宋体" w:hAnsi="宋体" w:cs="宋体"/>
        <w:b/>
        <w:bCs/>
        <w:color w:val="000000"/>
        <w:kern w:val="0"/>
      </w:rPr>
    </w:pPr>
    <w:r>
      <w:rPr>
        <w:rFonts w:hint="eastAsia" w:ascii="宋体" w:hAnsi="宋体" w:cs="宋体"/>
        <w:b/>
        <w:bCs/>
        <w:color w:val="000000"/>
        <w:kern w:val="0"/>
      </w:rPr>
      <w:t>附件2</w:t>
    </w:r>
  </w:p>
  <w:p>
    <w:pPr>
      <w:spacing w:line="240" w:lineRule="auto"/>
      <w:ind w:left="480" w:firstLine="643"/>
      <w:jc w:val="center"/>
      <w:rPr>
        <w:rFonts w:ascii="宋体" w:cs="宋体"/>
        <w:b/>
        <w:bCs/>
        <w:color w:val="000000"/>
        <w:kern w:val="0"/>
        <w:sz w:val="32"/>
        <w:szCs w:val="32"/>
      </w:rPr>
    </w:pPr>
    <w:r>
      <w:rPr>
        <w:rFonts w:hint="eastAsia" w:ascii="宋体" w:hAnsi="宋体" w:cs="宋体"/>
        <w:b/>
        <w:bCs/>
        <w:color w:val="000000"/>
        <w:kern w:val="0"/>
        <w:sz w:val="32"/>
        <w:szCs w:val="32"/>
      </w:rPr>
      <w:t>深圳市光明新区学校安全隐患排查指引表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787"/>
    <w:rsid w:val="00021A5E"/>
    <w:rsid w:val="0003082C"/>
    <w:rsid w:val="00035240"/>
    <w:rsid w:val="00044081"/>
    <w:rsid w:val="00084A33"/>
    <w:rsid w:val="00086486"/>
    <w:rsid w:val="000C632B"/>
    <w:rsid w:val="000F5B47"/>
    <w:rsid w:val="0010252C"/>
    <w:rsid w:val="0010423E"/>
    <w:rsid w:val="001209B8"/>
    <w:rsid w:val="00126302"/>
    <w:rsid w:val="001325E6"/>
    <w:rsid w:val="00144BF3"/>
    <w:rsid w:val="0015098E"/>
    <w:rsid w:val="00162FD7"/>
    <w:rsid w:val="00170514"/>
    <w:rsid w:val="001A076C"/>
    <w:rsid w:val="001A22D6"/>
    <w:rsid w:val="001E14BB"/>
    <w:rsid w:val="001E59AE"/>
    <w:rsid w:val="002028E8"/>
    <w:rsid w:val="00217410"/>
    <w:rsid w:val="00261BAD"/>
    <w:rsid w:val="00272D7D"/>
    <w:rsid w:val="00273B33"/>
    <w:rsid w:val="00276475"/>
    <w:rsid w:val="0028214B"/>
    <w:rsid w:val="00284223"/>
    <w:rsid w:val="00291126"/>
    <w:rsid w:val="00296EE5"/>
    <w:rsid w:val="002A3B1B"/>
    <w:rsid w:val="002A4CD1"/>
    <w:rsid w:val="002C5C2D"/>
    <w:rsid w:val="002D29DF"/>
    <w:rsid w:val="002D3450"/>
    <w:rsid w:val="003C1B23"/>
    <w:rsid w:val="003E4535"/>
    <w:rsid w:val="003E5684"/>
    <w:rsid w:val="003F08B5"/>
    <w:rsid w:val="00406635"/>
    <w:rsid w:val="004138CB"/>
    <w:rsid w:val="00421625"/>
    <w:rsid w:val="00424FAD"/>
    <w:rsid w:val="00426A0E"/>
    <w:rsid w:val="00430066"/>
    <w:rsid w:val="004427DA"/>
    <w:rsid w:val="00454462"/>
    <w:rsid w:val="00460B33"/>
    <w:rsid w:val="0046466B"/>
    <w:rsid w:val="0048664D"/>
    <w:rsid w:val="00492118"/>
    <w:rsid w:val="004B02E3"/>
    <w:rsid w:val="004E737F"/>
    <w:rsid w:val="005134BB"/>
    <w:rsid w:val="0053420E"/>
    <w:rsid w:val="00544923"/>
    <w:rsid w:val="00573012"/>
    <w:rsid w:val="005D05CE"/>
    <w:rsid w:val="005D3EA1"/>
    <w:rsid w:val="005F17F6"/>
    <w:rsid w:val="00617C4D"/>
    <w:rsid w:val="0062047D"/>
    <w:rsid w:val="00631875"/>
    <w:rsid w:val="006559B4"/>
    <w:rsid w:val="006613F0"/>
    <w:rsid w:val="00697C52"/>
    <w:rsid w:val="006D776B"/>
    <w:rsid w:val="00706F5F"/>
    <w:rsid w:val="00707B96"/>
    <w:rsid w:val="00743D6D"/>
    <w:rsid w:val="00754861"/>
    <w:rsid w:val="0076130C"/>
    <w:rsid w:val="007651BF"/>
    <w:rsid w:val="007D52B6"/>
    <w:rsid w:val="007D7959"/>
    <w:rsid w:val="007E77DE"/>
    <w:rsid w:val="00803B24"/>
    <w:rsid w:val="008237E0"/>
    <w:rsid w:val="00834729"/>
    <w:rsid w:val="00847950"/>
    <w:rsid w:val="008601B1"/>
    <w:rsid w:val="0087122B"/>
    <w:rsid w:val="0088102A"/>
    <w:rsid w:val="008C3120"/>
    <w:rsid w:val="008D3FF0"/>
    <w:rsid w:val="008D4220"/>
    <w:rsid w:val="008F4AB0"/>
    <w:rsid w:val="0090616C"/>
    <w:rsid w:val="00927615"/>
    <w:rsid w:val="00947B32"/>
    <w:rsid w:val="00951F4A"/>
    <w:rsid w:val="009548D4"/>
    <w:rsid w:val="00986E53"/>
    <w:rsid w:val="009B0672"/>
    <w:rsid w:val="009C039A"/>
    <w:rsid w:val="009C2708"/>
    <w:rsid w:val="009C4670"/>
    <w:rsid w:val="009D3318"/>
    <w:rsid w:val="009E02FC"/>
    <w:rsid w:val="00A13D16"/>
    <w:rsid w:val="00A4693D"/>
    <w:rsid w:val="00A83BFC"/>
    <w:rsid w:val="00A854DC"/>
    <w:rsid w:val="00A909F1"/>
    <w:rsid w:val="00AD1969"/>
    <w:rsid w:val="00B10C1D"/>
    <w:rsid w:val="00B11787"/>
    <w:rsid w:val="00B13BD3"/>
    <w:rsid w:val="00B167C9"/>
    <w:rsid w:val="00B51AB7"/>
    <w:rsid w:val="00B52E9B"/>
    <w:rsid w:val="00B574C3"/>
    <w:rsid w:val="00B942A5"/>
    <w:rsid w:val="00BA71AA"/>
    <w:rsid w:val="00BB42B3"/>
    <w:rsid w:val="00BB7DEA"/>
    <w:rsid w:val="00BD31D0"/>
    <w:rsid w:val="00BD7C71"/>
    <w:rsid w:val="00BE0FB0"/>
    <w:rsid w:val="00BF6413"/>
    <w:rsid w:val="00C00596"/>
    <w:rsid w:val="00C02865"/>
    <w:rsid w:val="00C46977"/>
    <w:rsid w:val="00C730BA"/>
    <w:rsid w:val="00CB0130"/>
    <w:rsid w:val="00CB6000"/>
    <w:rsid w:val="00CC2D29"/>
    <w:rsid w:val="00CF0C14"/>
    <w:rsid w:val="00D02C90"/>
    <w:rsid w:val="00D4609D"/>
    <w:rsid w:val="00D6231B"/>
    <w:rsid w:val="00D653EF"/>
    <w:rsid w:val="00D71180"/>
    <w:rsid w:val="00D87D97"/>
    <w:rsid w:val="00D91C89"/>
    <w:rsid w:val="00DB751C"/>
    <w:rsid w:val="00DC2AD2"/>
    <w:rsid w:val="00DE3A23"/>
    <w:rsid w:val="00DE533A"/>
    <w:rsid w:val="00E16F3A"/>
    <w:rsid w:val="00E21092"/>
    <w:rsid w:val="00E256D0"/>
    <w:rsid w:val="00E662E7"/>
    <w:rsid w:val="00E67E62"/>
    <w:rsid w:val="00E71FE2"/>
    <w:rsid w:val="00EB163E"/>
    <w:rsid w:val="00F041E9"/>
    <w:rsid w:val="00F24A94"/>
    <w:rsid w:val="00F40466"/>
    <w:rsid w:val="00FB14E3"/>
    <w:rsid w:val="00FB747B"/>
    <w:rsid w:val="00FC3209"/>
    <w:rsid w:val="00FE01AA"/>
    <w:rsid w:val="49FD6A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sz w:val="18"/>
      <w:szCs w:val="18"/>
    </w:rPr>
  </w:style>
  <w:style w:type="character" w:customStyle="1" w:styleId="7">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2FF6FCF9-CDA7-4DA3-BC6E-E656D89FAA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1630</Words>
  <Characters>9292</Characters>
  <Lines>77</Lines>
  <Paragraphs>21</Paragraphs>
  <TotalTime>311</TotalTime>
  <ScaleCrop>false</ScaleCrop>
  <LinksUpToDate>false</LinksUpToDate>
  <CharactersWithSpaces>10901</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2017-03-21T09:24:00Z</dcterms:created>
  <dc:creator>msi</dc:creator>
  <cp:lastModifiedBy>jyj425-007</cp:lastModifiedBy>
  <dcterms:modified xsi:type="dcterms:W3CDTF">2024-12-16T10:29:25Z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6BE0C5075E9009C985905F67331A982C</vt:lpwstr>
  </property>
</Properties>
</file>