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光明区</w:t>
      </w:r>
      <w:r>
        <w:rPr>
          <w:rFonts w:hint="eastAsia" w:ascii="方正小标宋简体" w:hAnsi="方正小标宋简体" w:eastAsia="方正小标宋简体" w:cs="方正小标宋简体"/>
          <w:bCs/>
          <w:color w:val="auto"/>
          <w:sz w:val="44"/>
          <w:szCs w:val="44"/>
          <w:highlight w:val="none"/>
          <w:lang w:val="en-US" w:eastAsia="zh-CN"/>
        </w:rPr>
        <w:t>2024年度</w:t>
      </w:r>
      <w:r>
        <w:rPr>
          <w:rFonts w:hint="default" w:ascii="Times New Roman" w:hAnsi="Times New Roman" w:eastAsia="方正小标宋简体" w:cs="Times New Roman"/>
          <w:bCs/>
          <w:color w:val="auto"/>
          <w:sz w:val="44"/>
          <w:szCs w:val="44"/>
          <w:highlight w:val="none"/>
        </w:rPr>
        <w:t>概念验证中心、中小试</w:t>
      </w:r>
    </w:p>
    <w:p>
      <w:pPr>
        <w:pStyle w:val="6"/>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基地认定资助项目申报指南</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lang w:val="en-US"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u w:val="none"/>
          <w:lang w:val="en-US" w:eastAsia="zh-CN"/>
        </w:rPr>
        <w:t>深圳市光明区关于促进科技创新发展的若干措施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22"/>
          <w:highlight w:val="none"/>
          <w:shd w:val="clear"/>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color w:val="auto"/>
          <w:sz w:val="32"/>
          <w:szCs w:val="22"/>
          <w:highlight w:val="none"/>
          <w:shd w:val="clear"/>
          <w:lang w:eastAsia="zh-CN"/>
        </w:rPr>
      </w:pPr>
      <w:r>
        <w:rPr>
          <w:rFonts w:hint="default" w:ascii="Times New Roman" w:hAnsi="Times New Roman" w:eastAsia="黑体" w:cs="Times New Roman"/>
          <w:color w:val="auto"/>
          <w:sz w:val="32"/>
          <w:szCs w:val="22"/>
          <w:highlight w:val="none"/>
          <w:shd w:val="clear"/>
        </w:rPr>
        <w:t>二、</w:t>
      </w:r>
      <w:r>
        <w:rPr>
          <w:rFonts w:hint="eastAsia" w:eastAsia="黑体" w:cs="Times New Roman"/>
          <w:color w:val="auto"/>
          <w:sz w:val="32"/>
          <w:szCs w:val="32"/>
          <w:highlight w:val="none"/>
          <w:shd w:val="clear" w:color="auto" w:fill="FFFFFF"/>
          <w:lang w:eastAsia="zh-CN"/>
        </w:rPr>
        <w:t>支持标准、方式</w:t>
      </w:r>
      <w:r>
        <w:rPr>
          <w:rFonts w:hint="default" w:ascii="Times New Roman" w:hAnsi="Times New Roman" w:eastAsia="黑体" w:cs="Times New Roman"/>
          <w:color w:val="auto"/>
          <w:sz w:val="32"/>
          <w:szCs w:val="32"/>
          <w:highlight w:val="none"/>
          <w:shd w:val="clear" w:color="auto" w:fill="FFFFFF"/>
        </w:rPr>
        <w:t>及</w:t>
      </w:r>
      <w:r>
        <w:rPr>
          <w:rFonts w:hint="eastAsia" w:eastAsia="黑体" w:cs="Times New Roman"/>
          <w:color w:val="auto"/>
          <w:sz w:val="32"/>
          <w:szCs w:val="32"/>
          <w:highlight w:val="none"/>
          <w:shd w:val="clear" w:color="auto" w:fill="FFFFFF"/>
          <w:lang w:eastAsia="zh-CN"/>
        </w:rPr>
        <w:t>数量</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strike w:val="0"/>
          <w:snapToGrid w:val="0"/>
          <w:color w:val="auto"/>
          <w:kern w:val="0"/>
          <w:sz w:val="32"/>
          <w:szCs w:val="32"/>
          <w:highlight w:val="none"/>
          <w:u w:val="none"/>
          <w:shd w:val="clear" w:color="auto" w:fill="FFFFFF"/>
          <w:lang w:val="en-US" w:eastAsia="zh-CN" w:bidi="ar"/>
        </w:rPr>
      </w:pPr>
      <w:r>
        <w:rPr>
          <w:rFonts w:hint="eastAsia" w:ascii="楷体_GB2312" w:hAnsi="楷体_GB2312" w:eastAsia="楷体_GB2312" w:cs="楷体_GB2312"/>
          <w:i w:val="0"/>
          <w:strike w:val="0"/>
          <w:color w:val="auto"/>
          <w:sz w:val="32"/>
          <w:u w:val="none"/>
          <w:lang w:val="en-US" w:eastAsia="zh-CN"/>
        </w:rPr>
        <w:t>（一）支持标准：</w:t>
      </w:r>
      <w:r>
        <w:rPr>
          <w:rFonts w:hint="eastAsia" w:ascii="仿宋_GB2312" w:hAnsi="仿宋_GB2312" w:eastAsia="仿宋_GB2312" w:cs="仿宋_GB2312"/>
          <w:i w:val="0"/>
          <w:strike w:val="0"/>
          <w:snapToGrid w:val="0"/>
          <w:color w:val="auto"/>
          <w:kern w:val="0"/>
          <w:sz w:val="32"/>
          <w:szCs w:val="32"/>
          <w:highlight w:val="none"/>
          <w:u w:val="none"/>
          <w:shd w:val="clear" w:color="auto" w:fill="FFFFFF"/>
          <w:lang w:val="en-US" w:eastAsia="zh-CN" w:bidi="ar"/>
        </w:rPr>
        <w:t>对经区级及以上主管部门认定通过的概念验证中心、中小试基地，分别给予一次性最高50万元、100万元资助。</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楷体_GB2312" w:hAnsi="楷体_GB2312" w:eastAsia="楷体_GB2312" w:cs="楷体_GB2312"/>
          <w:i w:val="0"/>
          <w:strike w:val="0"/>
          <w:color w:val="auto"/>
          <w:sz w:val="32"/>
          <w:u w:val="none"/>
          <w:lang w:val="en-US" w:eastAsia="zh-CN"/>
        </w:rPr>
        <w:t>（二）支持方式及数量：</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事后资助。</w:t>
      </w:r>
      <w:r>
        <w:rPr>
          <w:rFonts w:hint="eastAsia" w:ascii="仿宋_GB2312" w:hAnsi="仿宋_GB2312" w:eastAsia="仿宋_GB2312" w:cs="仿宋_GB2312"/>
          <w:i w:val="0"/>
          <w:strike w:val="0"/>
          <w:color w:val="auto"/>
          <w:sz w:val="32"/>
          <w:highlight w:val="none"/>
          <w:u w:val="none"/>
          <w:lang w:val="en-US" w:eastAsia="zh-CN"/>
        </w:rPr>
        <w:t>属核准类项目。</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资助金额受年度财政预算安排总量控制。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eastAsia="黑体" w:cs="Times New Roman"/>
          <w:color w:val="auto"/>
          <w:sz w:val="32"/>
          <w:szCs w:val="22"/>
          <w:highlight w:val="none"/>
          <w:shd w:val="clear"/>
          <w:lang w:eastAsia="zh-CN"/>
        </w:rPr>
        <w:t>三、</w:t>
      </w:r>
      <w:r>
        <w:rPr>
          <w:rFonts w:hint="default" w:ascii="Times New Roman" w:hAnsi="Times New Roman" w:eastAsia="黑体" w:cs="Times New Roman"/>
          <w:color w:val="auto"/>
          <w:sz w:val="32"/>
          <w:szCs w:val="22"/>
          <w:highlight w:val="none"/>
          <w:shd w:val="clear"/>
        </w:rPr>
        <w:t>申报条件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w:t>
      </w:r>
      <w:r>
        <w:rPr>
          <w:rFonts w:hint="default" w:eastAsia="仿宋_GB2312"/>
          <w:color w:val="auto"/>
          <w:sz w:val="32"/>
          <w:szCs w:val="32"/>
          <w:highlight w:val="none"/>
        </w:rPr>
        <w:t>申报单位具有独立法人资格，</w:t>
      </w:r>
      <w:r>
        <w:rPr>
          <w:rFonts w:hint="default" w:ascii="Times New Roman" w:hAnsi="Times New Roman" w:eastAsia="仿宋_GB2312" w:cs="Times New Roman"/>
          <w:color w:val="auto"/>
          <w:sz w:val="32"/>
          <w:szCs w:val="32"/>
          <w:highlight w:val="none"/>
        </w:rPr>
        <w:t>依法依规办理市场主体登记注册手续和税务登记手续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（三）守法守信规范经营，不存在违反失信惩戒措施基础清单相关规定的情形。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eastAsia" w:ascii="仿宋_GB2312" w:hAnsi="仿宋_GB2312" w:eastAsia="仿宋_GB2312" w:cs="仿宋_GB2312"/>
          <w:i w:val="0"/>
          <w:strike w:val="0"/>
          <w:color w:val="auto"/>
          <w:sz w:val="32"/>
          <w:highlight w:val="none"/>
          <w:u w:val="none"/>
          <w:lang w:eastAsia="zh-CN"/>
        </w:rPr>
        <w:t>申报的项目应符合国家、省、市、区产业政策和经济社会发展要求</w:t>
      </w:r>
      <w:r>
        <w:rPr>
          <w:rFonts w:hint="default" w:ascii="Times New Roman" w:hAnsi="Times New Roman" w:eastAsia="仿宋_GB2312" w:cs="Times New Roman"/>
          <w:color w:val="auto"/>
          <w:sz w:val="32"/>
          <w:szCs w:val="32"/>
          <w:highlight w:val="none"/>
        </w:rPr>
        <w:t>。</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（5）概念验证中心、中小试基地在2024年1月1日至2024年12月31日期间经区级及以上主管部门认定通过，以认定或立项文件落款时间为准。</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color w:val="auto"/>
          <w:sz w:val="32"/>
          <w:szCs w:val="32"/>
        </w:rPr>
      </w:pPr>
      <w:r>
        <w:rPr>
          <w:rFonts w:hint="default" w:ascii="Times New Roman" w:hAnsi="Times New Roman" w:eastAsia="黑体" w:cs="Times New Roman"/>
          <w:color w:val="auto"/>
          <w:sz w:val="32"/>
          <w:szCs w:val="3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ascii="Times New Roman" w:hAnsi="Times New Roman" w:eastAsia="仿宋_GB2312" w:cs="Times New Roman"/>
          <w:color w:val="auto"/>
          <w:sz w:val="32"/>
          <w:szCs w:val="32"/>
          <w:highlight w:val="none"/>
        </w:rPr>
        <w:t>或事业单位法人证书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法人授权委托书、法定代表人身份证复印件和项目经办人身份证复印件。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概念验证中心、中小试基地认定或立项文件、资助到账凭证等相关证明材料。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信用信息资料（</w:t>
      </w:r>
      <w:r>
        <w:rPr>
          <w:rFonts w:hint="eastAsia" w:eastAsia="仿宋_GB2312" w:cs="Times New Roman"/>
          <w:color w:val="auto"/>
          <w:sz w:val="32"/>
          <w:szCs w:val="32"/>
          <w:highlight w:val="none"/>
          <w:lang w:eastAsia="zh-CN"/>
        </w:rPr>
        <w:t>深圳信用网</w:t>
      </w:r>
      <w:r>
        <w:rPr>
          <w:rFonts w:hint="default" w:ascii="Times New Roman" w:hAnsi="Times New Roman" w:eastAsia="仿宋_GB2312" w:cs="Times New Roman"/>
          <w:color w:val="auto"/>
          <w:sz w:val="32"/>
          <w:szCs w:val="32"/>
          <w:highlight w:val="none"/>
        </w:rPr>
        <w:t>打印</w:t>
      </w:r>
      <w:r>
        <w:rPr>
          <w:rFonts w:hint="eastAsia" w:eastAsia="仿宋_GB2312" w:cs="Times New Roman"/>
          <w:color w:val="auto"/>
          <w:sz w:val="32"/>
          <w:szCs w:val="32"/>
          <w:highlight w:val="none"/>
          <w:lang w:eastAsia="zh-CN"/>
        </w:rPr>
        <w:t>最新</w:t>
      </w:r>
      <w:r>
        <w:rPr>
          <w:rFonts w:hint="default" w:ascii="Times New Roman" w:hAnsi="Times New Roman" w:eastAsia="仿宋_GB2312" w:cs="Times New Roman"/>
          <w:color w:val="auto"/>
          <w:sz w:val="32"/>
          <w:szCs w:val="32"/>
          <w:highlight w:val="none"/>
        </w:rPr>
        <w:t>完整版信用报告）。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（五）其他必要的申请材料。</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lang w:val="en-US" w:eastAsia="zh-CN"/>
        </w:rPr>
        <w:t>1项材料</w:t>
      </w:r>
      <w:r>
        <w:rPr>
          <w:rFonts w:hint="eastAsia" w:ascii="仿宋_GB2312" w:hAnsi="仿宋_GB2312" w:eastAsia="仿宋_GB2312" w:cs="仿宋_GB2312"/>
          <w:color w:val="auto"/>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（https://www.gmqyfw.com/#/home）</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式</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eastAsia="zh-CN"/>
        </w:rPr>
      </w:pPr>
      <w:r>
        <w:rPr>
          <w:rFonts w:hint="default" w:ascii="Times New Roman" w:hAnsi="Times New Roman" w:eastAsia="黑体" w:cs="Times New Roman"/>
          <w:color w:val="auto"/>
          <w:sz w:val="32"/>
          <w:szCs w:val="22"/>
          <w:highlight w:val="none"/>
        </w:rPr>
        <w:t>五、申报时间</w:t>
      </w:r>
      <w:r>
        <w:rPr>
          <w:rFonts w:hint="default" w:ascii="Times New Roman" w:hAnsi="Times New Roman" w:eastAsia="黑体" w:cs="Times New Roman"/>
          <w:color w:val="auto"/>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（一）网络申报时间</w:t>
      </w:r>
      <w:r>
        <w:rPr>
          <w:rFonts w:hint="default" w:ascii="Times New Roman" w:hAnsi="Times New Roman" w:eastAsia="楷体_GB2312" w:cs="Times New Roman"/>
          <w:bCs/>
          <w:color w:val="auto"/>
          <w:sz w:val="32"/>
          <w:szCs w:val="32"/>
          <w:highlight w:val="none"/>
        </w:rPr>
        <w:t>：</w:t>
      </w:r>
      <w:r>
        <w:rPr>
          <w:rFonts w:hint="eastAsia" w:ascii="仿宋_GB2312" w:hAnsi="仿宋_GB2312" w:eastAsia="仿宋_GB2312" w:cs="仿宋_GB2312"/>
          <w:bCs w:val="0"/>
          <w:color w:val="auto"/>
          <w:sz w:val="32"/>
          <w:szCs w:val="32"/>
          <w:highlight w:val="none"/>
        </w:rPr>
        <w:t>202</w:t>
      </w:r>
      <w:r>
        <w:rPr>
          <w:rFonts w:hint="eastAsia" w:ascii="仿宋_GB2312" w:hAnsi="仿宋_GB2312" w:eastAsia="仿宋_GB2312" w:cs="仿宋_GB2312"/>
          <w:bCs w:val="0"/>
          <w:color w:val="auto"/>
          <w:sz w:val="32"/>
          <w:szCs w:val="32"/>
          <w:highlight w:val="none"/>
          <w:lang w:val="en-US" w:eastAsia="zh-CN"/>
        </w:rPr>
        <w:t>5</w:t>
      </w:r>
      <w:r>
        <w:rPr>
          <w:rFonts w:hint="eastAsia" w:ascii="仿宋_GB2312" w:hAnsi="仿宋_GB2312" w:eastAsia="仿宋_GB2312" w:cs="仿宋_GB2312"/>
          <w:bCs w:val="0"/>
          <w:color w:val="auto"/>
          <w:sz w:val="32"/>
          <w:szCs w:val="32"/>
          <w:highlight w:val="none"/>
        </w:rPr>
        <w:t>年</w:t>
      </w:r>
      <w:r>
        <w:rPr>
          <w:rFonts w:hint="eastAsia" w:ascii="仿宋_GB2312" w:hAnsi="仿宋_GB2312" w:eastAsia="仿宋_GB2312" w:cs="仿宋_GB2312"/>
          <w:bCs w:val="0"/>
          <w:color w:val="auto"/>
          <w:sz w:val="32"/>
          <w:szCs w:val="32"/>
          <w:highlight w:val="none"/>
          <w:lang w:val="en-US" w:eastAsia="zh-CN"/>
        </w:rPr>
        <w:t>4</w:t>
      </w:r>
      <w:r>
        <w:rPr>
          <w:rFonts w:hint="eastAsia" w:ascii="仿宋_GB2312" w:hAnsi="仿宋_GB2312" w:eastAsia="仿宋_GB2312" w:cs="仿宋_GB2312"/>
          <w:bCs w:val="0"/>
          <w:color w:val="auto"/>
          <w:sz w:val="32"/>
          <w:szCs w:val="32"/>
          <w:highlight w:val="none"/>
        </w:rPr>
        <w:t>月</w:t>
      </w:r>
      <w:r>
        <w:rPr>
          <w:rFonts w:hint="eastAsia" w:ascii="仿宋_GB2312" w:hAnsi="仿宋_GB2312" w:eastAsia="仿宋_GB2312" w:cs="仿宋_GB2312"/>
          <w:bCs w:val="0"/>
          <w:color w:val="auto"/>
          <w:sz w:val="32"/>
          <w:szCs w:val="32"/>
          <w:highlight w:val="none"/>
          <w:lang w:val="en-US" w:eastAsia="zh-CN"/>
        </w:rPr>
        <w:t>21</w:t>
      </w:r>
      <w:r>
        <w:rPr>
          <w:rFonts w:hint="eastAsia" w:ascii="仿宋_GB2312" w:hAnsi="仿宋_GB2312" w:eastAsia="仿宋_GB2312" w:cs="仿宋_GB2312"/>
          <w:bCs w:val="0"/>
          <w:color w:val="auto"/>
          <w:sz w:val="32"/>
          <w:szCs w:val="32"/>
          <w:highlight w:val="none"/>
        </w:rPr>
        <w:t>日至202</w:t>
      </w:r>
      <w:r>
        <w:rPr>
          <w:rFonts w:hint="eastAsia" w:ascii="仿宋_GB2312" w:hAnsi="仿宋_GB2312" w:eastAsia="仿宋_GB2312" w:cs="仿宋_GB2312"/>
          <w:bCs w:val="0"/>
          <w:color w:val="auto"/>
          <w:sz w:val="32"/>
          <w:szCs w:val="32"/>
          <w:highlight w:val="none"/>
          <w:lang w:val="en-US" w:eastAsia="zh-CN"/>
        </w:rPr>
        <w:t>5</w:t>
      </w:r>
      <w:r>
        <w:rPr>
          <w:rFonts w:hint="eastAsia" w:ascii="仿宋_GB2312" w:hAnsi="仿宋_GB2312" w:eastAsia="仿宋_GB2312" w:cs="仿宋_GB2312"/>
          <w:bCs w:val="0"/>
          <w:color w:val="auto"/>
          <w:sz w:val="32"/>
          <w:szCs w:val="32"/>
          <w:highlight w:val="none"/>
        </w:rPr>
        <w:t>年</w:t>
      </w:r>
      <w:r>
        <w:rPr>
          <w:rFonts w:hint="eastAsia" w:ascii="仿宋_GB2312" w:hAnsi="仿宋_GB2312" w:eastAsia="仿宋_GB2312" w:cs="仿宋_GB2312"/>
          <w:bCs w:val="0"/>
          <w:color w:val="auto"/>
          <w:sz w:val="32"/>
          <w:szCs w:val="32"/>
          <w:highlight w:val="none"/>
          <w:lang w:val="en-US" w:eastAsia="zh-CN"/>
        </w:rPr>
        <w:t>5</w:t>
      </w:r>
      <w:r>
        <w:rPr>
          <w:rFonts w:hint="eastAsia" w:ascii="仿宋_GB2312" w:hAnsi="仿宋_GB2312" w:eastAsia="仿宋_GB2312" w:cs="仿宋_GB2312"/>
          <w:bCs w:val="0"/>
          <w:color w:val="auto"/>
          <w:sz w:val="32"/>
          <w:szCs w:val="32"/>
          <w:highlight w:val="none"/>
        </w:rPr>
        <w:t>月</w:t>
      </w:r>
      <w:r>
        <w:rPr>
          <w:rFonts w:hint="eastAsia" w:ascii="仿宋_GB2312" w:hAnsi="仿宋_GB2312" w:eastAsia="仿宋_GB2312" w:cs="仿宋_GB2312"/>
          <w:bCs w:val="0"/>
          <w:color w:val="auto"/>
          <w:sz w:val="32"/>
          <w:szCs w:val="32"/>
          <w:highlight w:val="none"/>
          <w:lang w:val="en-US" w:eastAsia="zh-CN"/>
        </w:rPr>
        <w:t>6</w:t>
      </w:r>
      <w:r>
        <w:rPr>
          <w:rFonts w:hint="eastAsia" w:ascii="仿宋_GB2312" w:hAnsi="仿宋_GB2312" w:eastAsia="仿宋_GB2312" w:cs="仿宋_GB2312"/>
          <w:bCs w:val="0"/>
          <w:color w:val="auto"/>
          <w:sz w:val="32"/>
          <w:szCs w:val="32"/>
          <w:highlight w:val="none"/>
        </w:rPr>
        <w:t>日</w:t>
      </w:r>
      <w:r>
        <w:rPr>
          <w:rFonts w:hint="default" w:ascii="Times New Roman" w:hAnsi="Times New Roman" w:eastAsia="楷体_GB2312" w:cs="Times New Roman"/>
          <w:b w:val="0"/>
          <w:bCs/>
          <w:color w:val="auto"/>
          <w:sz w:val="32"/>
          <w:szCs w:val="32"/>
          <w:highlight w:val="none"/>
          <w:lang w:eastAsia="zh-CN"/>
        </w:rPr>
        <w:t>。</w:t>
      </w:r>
    </w:p>
    <w:p>
      <w:pPr>
        <w:numPr>
          <w:ilvl w:val="-1"/>
          <w:numId w:val="0"/>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eastAsia="楷体_GB2312" w:cs="Times New Roman"/>
          <w:b w:val="0"/>
          <w:bCs/>
          <w:color w:val="auto"/>
          <w:sz w:val="32"/>
          <w:szCs w:val="32"/>
          <w:highlight w:val="none"/>
          <w:lang w:eastAsia="zh-CN"/>
        </w:rPr>
        <w:t>（二）</w:t>
      </w:r>
      <w:r>
        <w:rPr>
          <w:rFonts w:hint="default" w:ascii="Times New Roman" w:hAnsi="Times New Roman" w:eastAsia="楷体_GB2312" w:cs="Times New Roman"/>
          <w:b w:val="0"/>
          <w:bCs/>
          <w:color w:val="auto"/>
          <w:sz w:val="32"/>
          <w:szCs w:val="32"/>
          <w:highlight w:val="none"/>
        </w:rPr>
        <w:t>纸质材料受理时间：</w:t>
      </w:r>
      <w:r>
        <w:rPr>
          <w:rFonts w:hint="eastAsia" w:ascii="仿宋_GB2312" w:hAnsi="仿宋_GB2312" w:eastAsia="仿宋_GB2312" w:cs="仿宋_GB2312"/>
          <w:b w:val="0"/>
          <w:bCs/>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lang w:eastAsia="zh-CN"/>
        </w:rPr>
        <w:t>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年</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lang w:eastAsia="zh-CN"/>
        </w:rPr>
        <w:t>日至202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年</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日</w:t>
      </w:r>
      <w:r>
        <w:rPr>
          <w:rFonts w:hint="default" w:ascii="Times New Roman" w:hAnsi="Times New Roman" w:eastAsia="楷体_GB2312" w:cs="Times New Roman"/>
          <w:b w:val="0"/>
          <w:bCs/>
          <w:color w:val="auto"/>
          <w:sz w:val="32"/>
          <w:szCs w:val="32"/>
          <w:highlight w:val="none"/>
          <w:lang w:eastAsia="zh-CN"/>
        </w:rPr>
        <w:t>。</w:t>
      </w:r>
      <w:bookmarkStart w:id="0" w:name="_GoBack"/>
      <w:bookmarkEnd w:id="0"/>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受理地点：深圳市光明区</w:t>
      </w:r>
      <w:r>
        <w:rPr>
          <w:rFonts w:hint="default" w:ascii="Times New Roman" w:hAnsi="Times New Roman" w:eastAsia="仿宋_GB2312" w:cs="Times New Roman"/>
          <w:color w:val="auto"/>
          <w:sz w:val="32"/>
          <w:szCs w:val="32"/>
          <w:highlight w:val="none"/>
          <w:lang w:val="en-US" w:eastAsia="zh-CN"/>
        </w:rPr>
        <w:t>光明街道牛山路公共服务平台</w:t>
      </w:r>
      <w:r>
        <w:rPr>
          <w:rFonts w:hint="eastAsia" w:ascii="仿宋_GB2312" w:hAnsi="仿宋_GB2312" w:eastAsia="仿宋_GB2312" w:cs="仿宋_GB2312"/>
          <w:color w:val="auto"/>
          <w:sz w:val="32"/>
          <w:szCs w:val="32"/>
          <w:highlight w:val="none"/>
          <w:lang w:val="en-US" w:eastAsia="zh-CN"/>
        </w:rPr>
        <w:t>5楼</w:t>
      </w:r>
      <w:r>
        <w:rPr>
          <w:rFonts w:hint="eastAsia" w:ascii="仿宋_GB2312" w:hAnsi="仿宋_GB2312" w:eastAsia="仿宋_GB2312" w:cs="仿宋_GB2312"/>
          <w:color w:val="auto"/>
          <w:sz w:val="32"/>
          <w:szCs w:val="32"/>
          <w:highlight w:val="none"/>
        </w:rPr>
        <w:t>光明区科技创新局</w:t>
      </w:r>
      <w:r>
        <w:rPr>
          <w:rFonts w:hint="eastAsia" w:ascii="仿宋_GB2312" w:hAnsi="仿宋_GB2312" w:eastAsia="仿宋_GB2312" w:cs="仿宋_GB2312"/>
          <w:color w:val="auto"/>
          <w:sz w:val="32"/>
          <w:szCs w:val="32"/>
          <w:highlight w:val="none"/>
          <w:lang w:val="en-US" w:eastAsia="zh-CN"/>
        </w:rPr>
        <w:t>创新促进科558室</w:t>
      </w:r>
      <w:r>
        <w:rPr>
          <w:rFonts w:hint="default" w:ascii="Times New Roman" w:hAnsi="Times New Roman" w:eastAsia="仿宋_GB2312" w:cs="Times New Roman"/>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业务咨询</w:t>
      </w:r>
      <w:r>
        <w:rPr>
          <w:rFonts w:hint="default" w:ascii="Times New Roman" w:hAnsi="Times New Roman" w:eastAsia="仿宋_GB2312" w:cs="Times New Roman"/>
          <w:color w:val="auto"/>
          <w:sz w:val="32"/>
          <w:szCs w:val="32"/>
          <w:highlight w:val="none"/>
          <w:lang w:eastAsia="zh-CN"/>
        </w:rPr>
        <w:t>电</w:t>
      </w:r>
      <w:r>
        <w:rPr>
          <w:rFonts w:hint="eastAsia" w:ascii="仿宋_GB2312" w:hAnsi="仿宋_GB2312" w:eastAsia="仿宋_GB2312" w:cs="仿宋_GB2312"/>
          <w:color w:val="auto"/>
          <w:sz w:val="32"/>
          <w:szCs w:val="32"/>
          <w:highlight w:val="none"/>
          <w:lang w:eastAsia="zh-CN"/>
        </w:rPr>
        <w:t>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0755-88211693</w:t>
      </w:r>
      <w:r>
        <w:rPr>
          <w:rFonts w:hint="default" w:ascii="Times New Roman" w:hAnsi="Times New Roman" w:eastAsia="仿宋_GB2312" w:cs="Times New Roman"/>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深圳市光明区科技创新局。</w:t>
      </w:r>
    </w:p>
    <w:p>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lang w:eastAsia="zh-CN"/>
        </w:rPr>
        <w:t>七</w:t>
      </w:r>
      <w:r>
        <w:rPr>
          <w:rFonts w:hint="eastAsia" w:ascii="CESI黑体-GB2312" w:hAnsi="CESI黑体-GB2312" w:eastAsia="CESI黑体-GB2312" w:cs="CESI黑体-GB2312"/>
          <w:color w:val="auto"/>
          <w:sz w:val="32"/>
          <w:szCs w:val="32"/>
        </w:rPr>
        <w:t>、办理流程</w:t>
      </w:r>
    </w:p>
    <w:p>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000000"/>
          <w:sz w:val="32"/>
          <w:szCs w:val="32"/>
          <w:highlight w:val="none"/>
          <w:u w:val="none"/>
          <w:lang w:val="en"/>
        </w:rPr>
        <w:t>区科技</w:t>
      </w:r>
      <w:r>
        <w:rPr>
          <w:rFonts w:hint="eastAsia" w:ascii="仿宋_GB2312" w:hAnsi="仿宋_GB2312" w:eastAsia="仿宋_GB2312" w:cs="仿宋_GB2312"/>
          <w:color w:val="000000"/>
          <w:sz w:val="32"/>
          <w:szCs w:val="32"/>
          <w:highlight w:val="none"/>
          <w:u w:val="none"/>
          <w:lang w:val="en" w:eastAsia="zh-CN"/>
        </w:rPr>
        <w:t>创新局</w:t>
      </w:r>
      <w:r>
        <w:rPr>
          <w:rFonts w:hint="eastAsia" w:ascii="仿宋_GB2312" w:hAnsi="仿宋_GB2312" w:eastAsia="仿宋_GB2312" w:cs="仿宋_GB2312"/>
          <w:color w:val="000000"/>
          <w:sz w:val="32"/>
          <w:szCs w:val="32"/>
          <w:highlight w:val="none"/>
          <w:u w:val="none"/>
          <w:lang w:val="en"/>
        </w:rPr>
        <w:t>发布</w:t>
      </w:r>
      <w:r>
        <w:rPr>
          <w:rFonts w:hint="eastAsia" w:ascii="仿宋_GB2312" w:hAnsi="仿宋_GB2312" w:eastAsia="仿宋_GB2312" w:cs="仿宋_GB2312"/>
          <w:color w:val="000000"/>
          <w:sz w:val="32"/>
          <w:szCs w:val="32"/>
          <w:highlight w:val="none"/>
          <w:u w:val="none"/>
          <w:lang w:val="en" w:eastAsia="zh-CN"/>
        </w:rPr>
        <w:t>申报</w:t>
      </w:r>
      <w:r>
        <w:rPr>
          <w:rFonts w:hint="eastAsia" w:ascii="仿宋_GB2312" w:hAnsi="仿宋_GB2312" w:eastAsia="仿宋_GB2312" w:cs="仿宋_GB2312"/>
          <w:color w:val="000000"/>
          <w:sz w:val="32"/>
          <w:szCs w:val="32"/>
          <w:highlight w:val="none"/>
          <w:u w:val="none"/>
          <w:lang w:val="en"/>
        </w:rPr>
        <w:t>指南—</w:t>
      </w:r>
      <w:r>
        <w:rPr>
          <w:rFonts w:hint="eastAsia" w:ascii="仿宋_GB2312" w:hAnsi="仿宋_GB2312" w:eastAsia="仿宋_GB2312" w:cs="仿宋_GB2312"/>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000000"/>
          <w:sz w:val="32"/>
          <w:szCs w:val="32"/>
          <w:highlight w:val="none"/>
          <w:u w:val="none"/>
          <w:lang w:val="en"/>
        </w:rPr>
        <w:t>—</w:t>
      </w:r>
      <w:r>
        <w:rPr>
          <w:rFonts w:hint="default" w:ascii="Times New Roman" w:hAnsi="Times New Roman" w:eastAsia="仿宋_GB2312" w:cs="Times New Roman"/>
          <w:sz w:val="32"/>
          <w:szCs w:val="32"/>
          <w:highlight w:val="none"/>
          <w:u w:val="none"/>
          <w:lang w:eastAsia="zh-CN"/>
        </w:rPr>
        <w:t>区科技</w:t>
      </w:r>
      <w:r>
        <w:rPr>
          <w:rFonts w:hint="eastAsia" w:ascii="Times New Roman" w:hAnsi="Times New Roman" w:eastAsia="仿宋_GB2312" w:cs="Times New Roman"/>
          <w:sz w:val="32"/>
          <w:szCs w:val="32"/>
          <w:highlight w:val="none"/>
          <w:u w:val="none"/>
          <w:lang w:eastAsia="zh-CN"/>
        </w:rPr>
        <w:t>创新局</w:t>
      </w:r>
      <w:r>
        <w:rPr>
          <w:rFonts w:hint="default" w:ascii="Times New Roman" w:hAnsi="Times New Roman" w:eastAsia="仿宋_GB2312" w:cs="Times New Roman"/>
          <w:sz w:val="32"/>
          <w:szCs w:val="32"/>
          <w:highlight w:val="none"/>
          <w:u w:val="none"/>
          <w:lang w:eastAsia="zh-CN"/>
        </w:rPr>
        <w:t>初步审核</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征求相关部门意见</w:t>
      </w:r>
      <w:r>
        <w:rPr>
          <w:rFonts w:hint="eastAsia" w:ascii="仿宋_GB2312" w:hAnsi="仿宋_GB2312" w:eastAsia="仿宋_GB2312" w:cs="仿宋_GB2312"/>
          <w:color w:val="000000"/>
          <w:sz w:val="32"/>
          <w:szCs w:val="32"/>
          <w:highlight w:val="none"/>
          <w:u w:val="none"/>
          <w:lang w:val="en"/>
        </w:rPr>
        <w:t>—</w:t>
      </w:r>
      <w:r>
        <w:rPr>
          <w:rFonts w:hint="eastAsia" w:ascii="仿宋_GB2312" w:hAnsi="仿宋_GB2312" w:eastAsia="仿宋_GB2312" w:cs="仿宋_GB2312"/>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000000"/>
          <w:sz w:val="32"/>
          <w:szCs w:val="32"/>
          <w:highlight w:val="none"/>
          <w:u w:val="none"/>
          <w:lang w:val="en"/>
        </w:rPr>
        <w:t>社会公示—</w:t>
      </w:r>
      <w:r>
        <w:rPr>
          <w:rFonts w:hint="eastAsia" w:ascii="仿宋_GB2312" w:hAnsi="仿宋_GB2312" w:eastAsia="仿宋_GB2312" w:cs="仿宋_GB2312"/>
          <w:color w:val="000000"/>
          <w:sz w:val="32"/>
          <w:szCs w:val="32"/>
          <w:highlight w:val="none"/>
          <w:u w:val="none"/>
          <w:lang w:val="en" w:eastAsia="zh-CN"/>
        </w:rPr>
        <w:t>下达项目资金计划—资金拨付</w:t>
      </w:r>
      <w:r>
        <w:rPr>
          <w:rFonts w:hint="eastAsia" w:ascii="仿宋_GB2312" w:hAnsi="仿宋_GB2312" w:eastAsia="仿宋_GB2312" w:cs="仿宋_GB2312"/>
          <w:color w:val="000000"/>
          <w:sz w:val="32"/>
          <w:szCs w:val="32"/>
          <w:highlight w:val="none"/>
          <w:u w:val="none"/>
          <w:lang w:val="en"/>
        </w:rPr>
        <w:t>。</w:t>
      </w:r>
    </w:p>
    <w:p>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lang w:eastAsia="zh-CN"/>
        </w:rPr>
        <w:t>八</w:t>
      </w:r>
      <w:r>
        <w:rPr>
          <w:rFonts w:hint="eastAsia" w:ascii="CESI黑体-GB2312" w:hAnsi="CESI黑体-GB2312" w:eastAsia="CESI黑体-GB2312" w:cs="CESI黑体-GB2312"/>
          <w:color w:val="auto"/>
          <w:sz w:val="32"/>
          <w:szCs w:val="32"/>
        </w:rPr>
        <w:t>、注意事项</w:t>
      </w:r>
    </w:p>
    <w:p>
      <w:pPr>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（一）</w:t>
      </w:r>
      <w:r>
        <w:rPr>
          <w:rFonts w:hint="default" w:ascii="Times New Roman" w:hAnsi="Times New Roman" w:eastAsia="仿宋_GB2312" w:cs="Times New Roman"/>
          <w:color w:val="auto"/>
          <w:sz w:val="32"/>
          <w:szCs w:val="32"/>
          <w:highlight w:val="none"/>
        </w:rPr>
        <w:t>申报单位对申报材料的合法性、真实性、准确性和完整性负责。</w:t>
      </w:r>
      <w:r>
        <w:rPr>
          <w:rFonts w:hint="eastAsia"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（二）</w:t>
      </w:r>
      <w:r>
        <w:rPr>
          <w:rFonts w:hint="default" w:ascii="Times New Roman" w:hAnsi="Times New Roman" w:eastAsia="仿宋_GB2312" w:cs="Times New Roman"/>
          <w:color w:val="auto"/>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Times New Roman" w:hAnsi="Times New Roman" w:eastAsia="仿宋_GB2312" w:cs="Times New Roman"/>
          <w:color w:val="auto"/>
          <w:sz w:val="32"/>
          <w:szCs w:val="32"/>
          <w:highlight w:val="none"/>
          <w:lang w:eastAsia="zh-CN"/>
        </w:rPr>
        <w:t>。</w:t>
      </w:r>
    </w:p>
    <w:p>
      <w:pPr>
        <w:numPr>
          <w:ilvl w:val="0"/>
          <w:numId w:val="0"/>
        </w:numPr>
        <w:spacing w:line="560" w:lineRule="exact"/>
        <w:ind w:firstLine="640" w:firstLineChars="200"/>
        <w:jc w:val="both"/>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 w:eastAsia="zh-CN"/>
        </w:rPr>
        <w:t>（四）</w:t>
      </w:r>
      <w:r>
        <w:rPr>
          <w:rFonts w:hint="default" w:ascii="Times New Roman" w:hAnsi="Times New Roman" w:eastAsia="仿宋_GB2312" w:cs="Times New Roman"/>
          <w:color w:val="auto"/>
          <w:sz w:val="32"/>
          <w:szCs w:val="32"/>
          <w:highlight w:val="none"/>
        </w:rPr>
        <w:t>项目申报单位需提交审计报告的，应当提供</w:t>
      </w:r>
      <w:r>
        <w:rPr>
          <w:rFonts w:hint="eastAsia" w:eastAsia="仿宋_GB2312" w:cs="Times New Roman"/>
          <w:color w:val="auto"/>
          <w:sz w:val="32"/>
          <w:szCs w:val="32"/>
          <w:highlight w:val="none"/>
          <w:lang w:eastAsia="zh-CN"/>
        </w:rPr>
        <w:t>已</w:t>
      </w:r>
      <w:r>
        <w:rPr>
          <w:rFonts w:hint="default" w:ascii="Times New Roman" w:hAnsi="Times New Roman" w:eastAsia="仿宋_GB2312" w:cs="Times New Roman"/>
          <w:color w:val="auto"/>
          <w:sz w:val="32"/>
          <w:szCs w:val="32"/>
          <w:highlight w:val="none"/>
          <w:lang w:val="en-US" w:eastAsia="zh-CN"/>
        </w:rPr>
        <w:t>通过注册会计师行业统一监管平台报备</w:t>
      </w:r>
      <w:r>
        <w:rPr>
          <w:rFonts w:hint="default" w:ascii="Times New Roman" w:hAnsi="Times New Roman" w:eastAsia="仿宋_GB2312" w:cs="Times New Roman"/>
          <w:color w:val="auto"/>
          <w:sz w:val="32"/>
          <w:szCs w:val="32"/>
          <w:highlight w:val="none"/>
        </w:rPr>
        <w:t>的审计报告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spacing w:line="56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本项目与光明区其他同类别资助</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不重复</w:t>
      </w:r>
      <w:r>
        <w:rPr>
          <w:rFonts w:hint="eastAsia" w:eastAsia="仿宋_GB2312" w:cs="Times New Roman"/>
          <w:color w:val="auto"/>
          <w:sz w:val="32"/>
          <w:szCs w:val="32"/>
          <w:highlight w:val="none"/>
          <w:lang w:eastAsia="zh-CN"/>
        </w:rPr>
        <w:t>资助，由</w:t>
      </w:r>
      <w:r>
        <w:rPr>
          <w:rFonts w:hint="eastAsia" w:eastAsia="仿宋_GB2312" w:cs="Times New Roman"/>
          <w:color w:val="auto"/>
          <w:sz w:val="32"/>
          <w:szCs w:val="32"/>
          <w:highlight w:val="none"/>
          <w:lang w:val="en-US" w:eastAsia="zh-CN"/>
        </w:rPr>
        <w:t>申报单位自行选择其中一项政策进行申报；本指南实施期间如遇政策调整的，可进行相应调整。</w:t>
      </w:r>
    </w:p>
    <w:p>
      <w:pPr>
        <w:pStyle w:val="2"/>
        <w:spacing w:line="560" w:lineRule="exact"/>
        <w:rPr>
          <w:rFonts w:hint="eastAsia" w:ascii="仿宋_GB2312" w:hAnsi="仿宋_GB2312" w:eastAsia="仿宋_GB2312" w:cs="仿宋_GB2312"/>
          <w:color w:val="auto"/>
          <w:sz w:val="32"/>
          <w:szCs w:val="32"/>
          <w:highlight w:val="none"/>
          <w:u w:val="none"/>
          <w:lang w:val="en"/>
        </w:rPr>
      </w:pPr>
    </w:p>
    <w:p>
      <w:pPr>
        <w:spacing w:line="560" w:lineRule="exact"/>
        <w:rPr>
          <w:rFonts w:hint="eastAsia"/>
          <w:color w:val="auto"/>
          <w:lang w:val="en"/>
        </w:rPr>
      </w:pPr>
    </w:p>
    <w:p>
      <w:pPr>
        <w:keepNext w:val="0"/>
        <w:keepLines w:val="0"/>
        <w:pageBreakBefore w:val="0"/>
        <w:numPr>
          <w:ilvl w:val="0"/>
          <w:numId w:val="0"/>
        </w:numPr>
        <w:kinsoku/>
        <w:wordWrap/>
        <w:overflowPunct/>
        <w:topLinePunct w:val="0"/>
        <w:bidi w:val="0"/>
        <w:spacing w:line="560" w:lineRule="exact"/>
        <w:ind w:firstLine="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pageBreakBefore w:val="0"/>
        <w:widowControl/>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172A27"/>
    <w:rsid w:val="07CEF138"/>
    <w:rsid w:val="0F797745"/>
    <w:rsid w:val="0F9FF219"/>
    <w:rsid w:val="0FEF690D"/>
    <w:rsid w:val="14C21F4F"/>
    <w:rsid w:val="17FF6308"/>
    <w:rsid w:val="19E745FE"/>
    <w:rsid w:val="1FEDDCE3"/>
    <w:rsid w:val="1FFBBF06"/>
    <w:rsid w:val="25FB9112"/>
    <w:rsid w:val="27B70DFE"/>
    <w:rsid w:val="29EF6F64"/>
    <w:rsid w:val="2A3FA083"/>
    <w:rsid w:val="2ADD9CCA"/>
    <w:rsid w:val="2BF52295"/>
    <w:rsid w:val="2DDA9609"/>
    <w:rsid w:val="2F4A1A21"/>
    <w:rsid w:val="352F76FB"/>
    <w:rsid w:val="35F7DBCA"/>
    <w:rsid w:val="35FE5169"/>
    <w:rsid w:val="37F513FF"/>
    <w:rsid w:val="3AF73737"/>
    <w:rsid w:val="3B7B3F04"/>
    <w:rsid w:val="3BE78ADA"/>
    <w:rsid w:val="3BFD5F35"/>
    <w:rsid w:val="3CF94BD9"/>
    <w:rsid w:val="3CFFB16A"/>
    <w:rsid w:val="3DFADDAC"/>
    <w:rsid w:val="3DFB6D62"/>
    <w:rsid w:val="3E6BA866"/>
    <w:rsid w:val="3F5EE876"/>
    <w:rsid w:val="3FF6B842"/>
    <w:rsid w:val="47E79A64"/>
    <w:rsid w:val="4B2F206C"/>
    <w:rsid w:val="4F76C6C9"/>
    <w:rsid w:val="4F7E66AE"/>
    <w:rsid w:val="4FBFBC4D"/>
    <w:rsid w:val="537F6AA3"/>
    <w:rsid w:val="574CA371"/>
    <w:rsid w:val="57672E12"/>
    <w:rsid w:val="5A2E2F3F"/>
    <w:rsid w:val="5BD713CA"/>
    <w:rsid w:val="5D7FC57B"/>
    <w:rsid w:val="5DF38349"/>
    <w:rsid w:val="5EBF63D9"/>
    <w:rsid w:val="5F2D7811"/>
    <w:rsid w:val="5F9795C8"/>
    <w:rsid w:val="5FB6BE02"/>
    <w:rsid w:val="5FDF7975"/>
    <w:rsid w:val="5FE5BB10"/>
    <w:rsid w:val="5FE93E0B"/>
    <w:rsid w:val="5FFF342B"/>
    <w:rsid w:val="63F3B8C6"/>
    <w:rsid w:val="63FE4C22"/>
    <w:rsid w:val="65FB3055"/>
    <w:rsid w:val="66FFB9E6"/>
    <w:rsid w:val="68FFA83E"/>
    <w:rsid w:val="6BFECC48"/>
    <w:rsid w:val="6CCFB352"/>
    <w:rsid w:val="6E7F4E40"/>
    <w:rsid w:val="6EAFCC29"/>
    <w:rsid w:val="6F7B65E5"/>
    <w:rsid w:val="6FBFEF3E"/>
    <w:rsid w:val="6FDE5F22"/>
    <w:rsid w:val="6FF5D365"/>
    <w:rsid w:val="6FFC0109"/>
    <w:rsid w:val="75437310"/>
    <w:rsid w:val="75EF6C65"/>
    <w:rsid w:val="75F78BE4"/>
    <w:rsid w:val="767B71AE"/>
    <w:rsid w:val="773B658D"/>
    <w:rsid w:val="778B17E7"/>
    <w:rsid w:val="77F1C333"/>
    <w:rsid w:val="77F7AC6A"/>
    <w:rsid w:val="7888303D"/>
    <w:rsid w:val="79B78EFF"/>
    <w:rsid w:val="79B8379B"/>
    <w:rsid w:val="79D36DF9"/>
    <w:rsid w:val="7ABF18F7"/>
    <w:rsid w:val="7BA45969"/>
    <w:rsid w:val="7BF16F19"/>
    <w:rsid w:val="7BFFE265"/>
    <w:rsid w:val="7C4E7B4A"/>
    <w:rsid w:val="7CBF05F1"/>
    <w:rsid w:val="7CD34175"/>
    <w:rsid w:val="7CF11792"/>
    <w:rsid w:val="7CF75A30"/>
    <w:rsid w:val="7D7F67D3"/>
    <w:rsid w:val="7D7F765C"/>
    <w:rsid w:val="7DDF1FB7"/>
    <w:rsid w:val="7DFF1A15"/>
    <w:rsid w:val="7E46E04D"/>
    <w:rsid w:val="7EA700B7"/>
    <w:rsid w:val="7EB6BFEA"/>
    <w:rsid w:val="7EE7ED4E"/>
    <w:rsid w:val="7EF3EF29"/>
    <w:rsid w:val="7EF4AAF8"/>
    <w:rsid w:val="7F3B2889"/>
    <w:rsid w:val="7F7B5DBB"/>
    <w:rsid w:val="7F7D4E26"/>
    <w:rsid w:val="7F7D6F51"/>
    <w:rsid w:val="7F7FE499"/>
    <w:rsid w:val="7F8EA0FC"/>
    <w:rsid w:val="7FBF17BA"/>
    <w:rsid w:val="7FBF430C"/>
    <w:rsid w:val="7FBFB75A"/>
    <w:rsid w:val="7FCED91D"/>
    <w:rsid w:val="7FDB067F"/>
    <w:rsid w:val="7FDEEDE8"/>
    <w:rsid w:val="7FE107A7"/>
    <w:rsid w:val="7FE9C713"/>
    <w:rsid w:val="7FF877C0"/>
    <w:rsid w:val="7FFA8206"/>
    <w:rsid w:val="7FFD941B"/>
    <w:rsid w:val="7FFD9E25"/>
    <w:rsid w:val="7FFE7031"/>
    <w:rsid w:val="7FFFE544"/>
    <w:rsid w:val="8DFBDCCB"/>
    <w:rsid w:val="9E9DE5FB"/>
    <w:rsid w:val="A7579257"/>
    <w:rsid w:val="ADFFD4D0"/>
    <w:rsid w:val="AFD18466"/>
    <w:rsid w:val="AFF578E9"/>
    <w:rsid w:val="B0BF6296"/>
    <w:rsid w:val="B1FFD550"/>
    <w:rsid w:val="B3BFCC26"/>
    <w:rsid w:val="B7CB36B2"/>
    <w:rsid w:val="B9779F86"/>
    <w:rsid w:val="B9EF0DC7"/>
    <w:rsid w:val="BB633436"/>
    <w:rsid w:val="BDDEFEED"/>
    <w:rsid w:val="BE6B0BCB"/>
    <w:rsid w:val="BEC4DF3E"/>
    <w:rsid w:val="BEFF518D"/>
    <w:rsid w:val="BF2FBB96"/>
    <w:rsid w:val="BFD7FD31"/>
    <w:rsid w:val="BFDB7264"/>
    <w:rsid w:val="BFEBE4BC"/>
    <w:rsid w:val="BFF47F3F"/>
    <w:rsid w:val="BFFB7807"/>
    <w:rsid w:val="BFFDADEB"/>
    <w:rsid w:val="BFFE11B2"/>
    <w:rsid w:val="C7EF5F19"/>
    <w:rsid w:val="D7DA7AC5"/>
    <w:rsid w:val="D8F4801F"/>
    <w:rsid w:val="DAAFEB80"/>
    <w:rsid w:val="DBBE4F9E"/>
    <w:rsid w:val="DC77F864"/>
    <w:rsid w:val="DCBDE98C"/>
    <w:rsid w:val="DDBF9BD9"/>
    <w:rsid w:val="DEF4DD68"/>
    <w:rsid w:val="DF0F8825"/>
    <w:rsid w:val="DF7F69F1"/>
    <w:rsid w:val="DF96CA2A"/>
    <w:rsid w:val="DFBBE89D"/>
    <w:rsid w:val="DFCAC2CD"/>
    <w:rsid w:val="DFFDE8A8"/>
    <w:rsid w:val="DFFF4CF6"/>
    <w:rsid w:val="DFFF6791"/>
    <w:rsid w:val="E4FA26ED"/>
    <w:rsid w:val="E7665380"/>
    <w:rsid w:val="EB7622B8"/>
    <w:rsid w:val="EDFB8473"/>
    <w:rsid w:val="EF5B54E7"/>
    <w:rsid w:val="EFA7F57E"/>
    <w:rsid w:val="EFAEA8E6"/>
    <w:rsid w:val="EFBB2E51"/>
    <w:rsid w:val="EFDD4026"/>
    <w:rsid w:val="EFDF72E5"/>
    <w:rsid w:val="EFDF7EB8"/>
    <w:rsid w:val="EFFBCCE9"/>
    <w:rsid w:val="F3FA67BC"/>
    <w:rsid w:val="F5FD2F20"/>
    <w:rsid w:val="F60F1924"/>
    <w:rsid w:val="F7F3823F"/>
    <w:rsid w:val="F7FB7865"/>
    <w:rsid w:val="F7FDF558"/>
    <w:rsid w:val="F99A192D"/>
    <w:rsid w:val="F9FFD1E4"/>
    <w:rsid w:val="FA39C6EA"/>
    <w:rsid w:val="FAFEE317"/>
    <w:rsid w:val="FB7E3795"/>
    <w:rsid w:val="FBEF2DFC"/>
    <w:rsid w:val="FBF7B9D2"/>
    <w:rsid w:val="FD6D9794"/>
    <w:rsid w:val="FDF71A72"/>
    <w:rsid w:val="FDFCD059"/>
    <w:rsid w:val="FE34A53A"/>
    <w:rsid w:val="FEA6DE13"/>
    <w:rsid w:val="FEAB1AAD"/>
    <w:rsid w:val="FEC7946F"/>
    <w:rsid w:val="FECC90BB"/>
    <w:rsid w:val="FEEEF5F2"/>
    <w:rsid w:val="FEF518D6"/>
    <w:rsid w:val="FEFBDB90"/>
    <w:rsid w:val="FEFDB02A"/>
    <w:rsid w:val="FEFDB58F"/>
    <w:rsid w:val="FF6DF1F0"/>
    <w:rsid w:val="FF7B0F6C"/>
    <w:rsid w:val="FF7BD5F0"/>
    <w:rsid w:val="FF8D733A"/>
    <w:rsid w:val="FFAF00E0"/>
    <w:rsid w:val="FFDF9410"/>
    <w:rsid w:val="FFF71E72"/>
    <w:rsid w:val="FFF931D7"/>
    <w:rsid w:val="FFFBFD91"/>
    <w:rsid w:val="FFFE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rFonts w:ascii="仿宋_GB2312" w:hAnsi="仿宋_GB2312" w:eastAsia="仿宋_GB2312" w:cs="仿宋_GB2312"/>
      <w:szCs w:val="32"/>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2024-05-13T07:33:00Z</dcterms:created>
  <dc:creator>fa</dc:creator>
  <cp:lastModifiedBy>陈宏燕</cp:lastModifiedBy>
  <dcterms:modified xsi:type="dcterms:W3CDTF">2025-04-18T15:19:39Z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E80D134454EC0E9017F73267431966BC</vt:lpwstr>
  </property>
</Properties>
</file>