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园区建设集体食堂</w:t>
      </w:r>
      <w:r>
        <w:rPr>
          <w:rFonts w:hint="eastAsia" w:ascii="方正小标宋简体" w:hAnsi="方正小标宋简体" w:eastAsia="方正小标宋简体" w:cs="方正小标宋简体"/>
          <w:color w:val="auto"/>
          <w:sz w:val="44"/>
          <w:szCs w:val="44"/>
          <w:lang w:val="en-US" w:eastAsia="zh-Hans"/>
        </w:rPr>
        <w:t>项目</w:t>
      </w:r>
      <w:r>
        <w:rPr>
          <w:rFonts w:hint="eastAsia" w:ascii="方正小标宋简体" w:hAnsi="方正小标宋简体" w:eastAsia="方正小标宋简体" w:cs="方正小标宋简体"/>
          <w:color w:val="auto"/>
          <w:sz w:val="44"/>
          <w:szCs w:val="44"/>
        </w:rPr>
        <w:t>奖励资金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（一）《光明区关于打造高品质产业空间 促进优质项目落地若干措施》（深光府规〔202</w:t>
      </w:r>
      <w:r>
        <w:rPr>
          <w:rFonts w:hint="default" w:ascii="仿宋_GB2312" w:hAnsi="仿宋_GB2312" w:eastAsia="仿宋_GB2312" w:cs="仿宋_GB2312"/>
          <w:color w:val="auto"/>
          <w:sz w:val="32"/>
          <w:szCs w:val="32"/>
          <w:lang w:val="en" w:eastAsia="zh-CN"/>
        </w:rPr>
        <w:t>4</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 w:eastAsia="zh-CN"/>
        </w:rPr>
        <w:t>3</w:t>
      </w:r>
      <w:r>
        <w:rPr>
          <w:rFonts w:hint="eastAsia" w:ascii="仿宋_GB2312" w:hAnsi="仿宋_GB2312" w:eastAsia="仿宋_GB2312" w:cs="仿宋_GB2312"/>
          <w:color w:val="auto"/>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（二）《光明区关于打造高品质产业空间 促进优质项目发展扶持操作规程》（</w:t>
      </w:r>
      <w:r>
        <w:rPr>
          <w:rFonts w:hint="eastAsia" w:ascii="仿宋_GB2312" w:hAnsi="仿宋_GB2312" w:eastAsia="仿宋_GB2312" w:cs="仿宋_GB2312"/>
          <w:color w:val="auto"/>
          <w:sz w:val="32"/>
          <w:szCs w:val="32"/>
          <w:highlight w:val="none"/>
          <w:lang w:val="en-US" w:eastAsia="zh-CN"/>
        </w:rPr>
        <w:t>深光工信〔2024〕166号</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highlight w:val="none"/>
        </w:rPr>
        <w:t>《光明区经济发展专项资金管理办法》（深光府规〔20</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 w:eastAsia="zh-CN"/>
        </w:rPr>
        <w:t>3</w:t>
      </w:r>
      <w:r>
        <w:rPr>
          <w:rFonts w:hint="eastAsia" w:ascii="仿宋_GB2312" w:hAnsi="仿宋_GB2312" w:eastAsia="仿宋_GB2312" w:cs="仿宋_GB2312"/>
          <w:color w:val="auto"/>
          <w:sz w:val="32"/>
          <w:szCs w:val="32"/>
          <w:highlight w:val="none"/>
        </w:rPr>
        <w:t>〕</w:t>
      </w:r>
      <w:r>
        <w:rPr>
          <w:rFonts w:hint="default" w:ascii="仿宋_GB2312" w:hAnsi="仿宋_GB2312" w:eastAsia="仿宋_GB2312" w:cs="仿宋_GB2312"/>
          <w:color w:val="auto"/>
          <w:sz w:val="32"/>
          <w:szCs w:val="32"/>
          <w:highlight w:val="none"/>
          <w:lang w:val="en" w:eastAsia="zh-CN"/>
        </w:rPr>
        <w:t>15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二、支持对象、方式及支持标准</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auto"/>
          <w:kern w:val="2"/>
          <w:sz w:val="32"/>
          <w:szCs w:val="32"/>
          <w:lang w:eastAsia="zh-CN"/>
        </w:rPr>
      </w:pPr>
      <w:r>
        <w:rPr>
          <w:rFonts w:hint="eastAsia" w:ascii="楷体_GB2312" w:hAnsi="楷体_GB2312" w:eastAsia="楷体_GB2312" w:cs="楷体_GB2312"/>
          <w:color w:val="auto"/>
          <w:kern w:val="2"/>
          <w:sz w:val="32"/>
          <w:szCs w:val="32"/>
          <w:lang w:eastAsia="zh-CN"/>
        </w:rPr>
        <w:t>（一）支持对象</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color w:val="auto"/>
          <w:kern w:val="2"/>
          <w:sz w:val="32"/>
          <w:szCs w:val="32"/>
          <w:lang w:eastAsia="zh-CN"/>
        </w:rPr>
        <w:t>新建或改建集体食堂且实际使用功能以生产制造为主的已建成园区的运营主体。</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支持方式</w:t>
      </w:r>
    </w:p>
    <w:p>
      <w:pPr>
        <w:pStyle w:val="4"/>
        <w:keepNext w:val="0"/>
        <w:keepLines w:val="0"/>
        <w:pageBreakBefore w:val="0"/>
        <w:numPr>
          <w:ilvl w:val="-1"/>
          <w:numId w:val="0"/>
        </w:numPr>
        <w:kinsoku/>
        <w:wordWrap/>
        <w:overflowPunct/>
        <w:topLinePunct w:val="0"/>
        <w:bidi w:val="0"/>
        <w:spacing w:line="560" w:lineRule="exact"/>
        <w:ind w:firstLine="640" w:firstLineChars="200"/>
        <w:jc w:val="left"/>
        <w:textAlignment w:val="auto"/>
        <w:outlineLvl w:val="1"/>
        <w:rPr>
          <w:rFonts w:hint="eastAsia" w:ascii="楷体_GB2312" w:hAnsi="楷体_GB2312" w:eastAsia="楷体_GB2312" w:cs="楷体_GB2312"/>
          <w:kern w:val="2"/>
          <w:sz w:val="32"/>
          <w:szCs w:val="32"/>
          <w:lang w:eastAsia="zh-CN"/>
        </w:rPr>
      </w:pPr>
      <w:r>
        <w:rPr>
          <w:rFonts w:hint="eastAsia" w:ascii="仿宋_GB2312" w:hAnsi="仿宋_GB2312" w:eastAsia="仿宋_GB2312" w:cs="仿宋_GB2312"/>
          <w:kern w:val="2"/>
          <w:sz w:val="32"/>
          <w:szCs w:val="32"/>
          <w:lang w:eastAsia="zh-CN"/>
        </w:rPr>
        <w:t>此项目采用</w:t>
      </w:r>
      <w:r>
        <w:rPr>
          <w:rFonts w:hint="eastAsia" w:ascii="仿宋_GB2312" w:hAnsi="仿宋_GB2312" w:eastAsia="仿宋_GB2312" w:cs="仿宋_GB2312"/>
          <w:kern w:val="2"/>
          <w:sz w:val="32"/>
          <w:szCs w:val="32"/>
        </w:rPr>
        <w:t>事后资助</w:t>
      </w:r>
      <w:r>
        <w:rPr>
          <w:rFonts w:hint="eastAsia" w:ascii="仿宋_GB2312" w:hAnsi="仿宋_GB2312" w:eastAsia="仿宋_GB2312" w:cs="仿宋_GB2312"/>
          <w:kern w:val="2"/>
          <w:sz w:val="32"/>
          <w:szCs w:val="32"/>
          <w:lang w:eastAsia="zh-CN"/>
        </w:rPr>
        <w:t>的方式。</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val="en" w:eastAsia="zh-CN"/>
        </w:rPr>
      </w:pPr>
      <w:r>
        <w:rPr>
          <w:rFonts w:hint="eastAsia" w:ascii="楷体_GB2312" w:hAnsi="楷体_GB2312" w:eastAsia="楷体_GB2312" w:cs="楷体_GB2312"/>
          <w:kern w:val="2"/>
          <w:sz w:val="32"/>
          <w:szCs w:val="32"/>
          <w:lang w:eastAsia="zh-CN"/>
        </w:rPr>
        <w:t>支持标准</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b w:val="0"/>
          <w:bCs w:val="0"/>
          <w:color w:val="auto"/>
          <w:kern w:val="2"/>
          <w:sz w:val="32"/>
          <w:szCs w:val="32"/>
          <w:lang w:eastAsia="zh-CN"/>
        </w:rPr>
      </w:pPr>
      <w:r>
        <w:rPr>
          <w:rFonts w:hint="eastAsia" w:ascii="仿宋_GB2312" w:hAnsi="仿宋_GB2312" w:eastAsia="仿宋_GB2312" w:cs="仿宋_GB2312"/>
          <w:b w:val="0"/>
          <w:bCs w:val="0"/>
          <w:color w:val="auto"/>
          <w:kern w:val="2"/>
          <w:sz w:val="32"/>
          <w:szCs w:val="32"/>
          <w:lang w:eastAsia="zh-CN"/>
        </w:rPr>
        <w:t>对实际使用功能以生产制造为主的已建成园区，按相关规定新建或改建集体食堂面积超800平方米的，一次性给予园区运营主体60万元奖励。</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三、申报条件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highlight w:val="yellow"/>
          <w:lang w:val="en-US" w:eastAsia="zh-CN"/>
        </w:rPr>
      </w:pPr>
      <w:r>
        <w:rPr>
          <w:rFonts w:hint="eastAsia" w:ascii="仿宋_GB2312" w:hAnsi="仿宋_GB2312" w:eastAsia="仿宋_GB2312" w:cs="仿宋_GB2312"/>
          <w:color w:val="auto"/>
          <w:sz w:val="32"/>
          <w:szCs w:val="32"/>
          <w:lang w:val="en-US" w:eastAsia="zh-CN"/>
        </w:rPr>
        <w:t>申报单位应符合以下条件：</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color w:val="000000" w:themeColor="text1"/>
          <w:sz w:val="32"/>
          <w:szCs w:val="32"/>
          <w:highlight w:val="none"/>
          <w14:textFill>
            <w14:solidFill>
              <w14:schemeClr w14:val="tx1"/>
            </w14:solidFill>
          </w14:textFill>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default"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sz w:val="32"/>
          <w:szCs w:val="32"/>
          <w:lang w:eastAsia="zh-CN"/>
        </w:rPr>
        <w:t>（四）园区实际使用功能以生产制造为主且已建成投入使用。</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园区</w:t>
      </w:r>
      <w:r>
        <w:rPr>
          <w:rFonts w:hint="eastAsia" w:ascii="仿宋_GB2312" w:hAnsi="仿宋_GB2312" w:eastAsia="仿宋_GB2312" w:cs="仿宋_GB2312"/>
          <w:color w:val="auto"/>
          <w:kern w:val="2"/>
          <w:sz w:val="32"/>
          <w:szCs w:val="32"/>
        </w:rPr>
        <w:t>新建或改建集体食堂</w:t>
      </w:r>
      <w:r>
        <w:rPr>
          <w:rFonts w:hint="eastAsia" w:ascii="仿宋_GB2312" w:hAnsi="仿宋_GB2312" w:eastAsia="仿宋_GB2312" w:cs="仿宋_GB2312"/>
          <w:color w:val="auto"/>
          <w:kern w:val="2"/>
          <w:sz w:val="32"/>
          <w:szCs w:val="32"/>
          <w:lang w:eastAsia="zh-CN"/>
        </w:rPr>
        <w:t>面积超</w:t>
      </w:r>
      <w:r>
        <w:rPr>
          <w:rFonts w:hint="eastAsia" w:ascii="仿宋_GB2312" w:hAnsi="仿宋_GB2312" w:eastAsia="仿宋_GB2312" w:cs="仿宋_GB2312"/>
          <w:color w:val="auto"/>
          <w:kern w:val="2"/>
          <w:sz w:val="32"/>
          <w:szCs w:val="32"/>
          <w:lang w:val="en-US" w:eastAsia="zh-CN"/>
        </w:rPr>
        <w:t>800平方米。</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kern w:val="2"/>
          <w:sz w:val="32"/>
          <w:szCs w:val="32"/>
          <w:lang w:val="en-US" w:eastAsia="zh-CN"/>
        </w:rPr>
        <w:t>（六）园区新建或</w:t>
      </w:r>
      <w:r>
        <w:rPr>
          <w:rFonts w:hint="eastAsia" w:ascii="仿宋_GB2312" w:hAnsi="仿宋_GB2312" w:eastAsia="仿宋_GB2312" w:cs="仿宋_GB2312"/>
          <w:color w:val="auto"/>
          <w:kern w:val="2"/>
          <w:sz w:val="32"/>
          <w:szCs w:val="32"/>
        </w:rPr>
        <w:t>改建集体食堂</w:t>
      </w:r>
      <w:r>
        <w:rPr>
          <w:rFonts w:hint="eastAsia" w:ascii="仿宋_GB2312" w:hAnsi="仿宋_GB2312" w:eastAsia="仿宋_GB2312" w:cs="仿宋_GB2312"/>
          <w:color w:val="auto"/>
          <w:kern w:val="2"/>
          <w:sz w:val="32"/>
          <w:szCs w:val="32"/>
          <w:lang w:eastAsia="zh-CN"/>
        </w:rPr>
        <w:t>经相关主管部门验收合格并</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2024年1月1日至2024年12月31日期间完成项目竣工验收备案</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 四、申报材料</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highlight w:val="none"/>
          <w:lang w:val="en-US" w:eastAsia="zh-CN"/>
        </w:rPr>
        <w:t>申</w:t>
      </w:r>
      <w:r>
        <w:rPr>
          <w:rFonts w:hint="eastAsia" w:ascii="仿宋_GB2312" w:hAnsi="仿宋_GB2312" w:eastAsia="仿宋_GB2312" w:cs="仿宋_GB2312"/>
          <w:color w:val="auto"/>
          <w:sz w:val="32"/>
          <w:szCs w:val="32"/>
          <w:highlight w:val="none"/>
          <w:lang w:val="en-US" w:eastAsia="zh-Hans"/>
        </w:rPr>
        <w:t>报</w:t>
      </w:r>
      <w:r>
        <w:rPr>
          <w:rFonts w:hint="eastAsia" w:ascii="仿宋_GB2312" w:hAnsi="仿宋_GB2312" w:eastAsia="仿宋_GB2312" w:cs="仿宋_GB2312"/>
          <w:color w:val="auto"/>
          <w:sz w:val="32"/>
          <w:szCs w:val="32"/>
          <w:highlight w:val="none"/>
          <w:lang w:val="en-US" w:eastAsia="zh-CN"/>
        </w:rPr>
        <w:t>表</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color w:val="auto"/>
          <w:sz w:val="32"/>
          <w:szCs w:val="32"/>
          <w:lang w:eastAsia="zh-CN"/>
        </w:rPr>
      </w:pPr>
      <w:r>
        <w:rPr>
          <w:rFonts w:hint="eastAsia" w:ascii="仿宋_GB2312" w:hAnsi="宋体" w:eastAsia="仿宋_GB2312" w:cs="宋体"/>
          <w:color w:val="auto"/>
          <w:sz w:val="32"/>
          <w:szCs w:val="32"/>
          <w:lang w:eastAsia="zh-CN"/>
        </w:rPr>
        <w:t>（二）申请书（需包含园区基本情况、园区企业情况、项目情况及资金申请情况）。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宋体" w:eastAsia="仿宋_GB2312" w:cs="宋体"/>
          <w:color w:val="auto"/>
          <w:sz w:val="32"/>
          <w:szCs w:val="32"/>
          <w:lang w:eastAsia="zh-CN"/>
        </w:rPr>
        <w:t>（三）</w:t>
      </w:r>
      <w:r>
        <w:rPr>
          <w:rFonts w:hint="eastAsia" w:ascii="仿宋_GB2312" w:hAnsi="宋体" w:eastAsia="仿宋_GB2312" w:cs="宋体"/>
          <w:color w:val="auto"/>
          <w:sz w:val="32"/>
          <w:szCs w:val="32"/>
        </w:rPr>
        <w:t>营业执照</w:t>
      </w:r>
      <w:r>
        <w:rPr>
          <w:rFonts w:hint="eastAsia" w:ascii="仿宋_GB2312" w:hAnsi="宋体" w:eastAsia="仿宋_GB2312" w:cs="宋体"/>
          <w:color w:val="auto"/>
          <w:sz w:val="32"/>
          <w:szCs w:val="32"/>
          <w:lang w:eastAsia="zh-CN"/>
        </w:rPr>
        <w:t>复印件。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ascii="仿宋_GB2312" w:hAnsi="仿宋_GB2312" w:eastAsia="仿宋_GB2312" w:cs="仿宋_GB2312"/>
          <w:color w:val="auto"/>
          <w:kern w:val="44"/>
          <w:sz w:val="32"/>
          <w:szCs w:val="32"/>
          <w:lang w:eastAsia="zh-CN" w:bidi="ar-SA"/>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四</w:t>
      </w:r>
      <w:r>
        <w:rPr>
          <w:rFonts w:hint="eastAsia" w:ascii="仿宋_GB2312" w:hAnsi="仿宋_GB2312" w:eastAsia="仿宋_GB2312" w:cs="仿宋_GB2312"/>
          <w:color w:val="auto"/>
          <w:sz w:val="32"/>
          <w:szCs w:val="32"/>
          <w:lang w:val="en-US" w:eastAsia="zh-CN"/>
        </w:rPr>
        <w:t>）法定代表人身份证复印件、经办人身份证复印件、法定代表人授权委托书原件</w:t>
      </w:r>
      <w:r>
        <w:rPr>
          <w:rFonts w:hint="default" w:ascii="仿宋_GB2312" w:hAnsi="仿宋_GB2312" w:eastAsia="仿宋_GB2312" w:cs="仿宋_GB2312"/>
          <w:color w:val="auto"/>
          <w:kern w:val="44"/>
          <w:sz w:val="32"/>
          <w:szCs w:val="32"/>
          <w:lang w:eastAsia="zh-CN" w:bidi="ar-SA"/>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auto"/>
          <w:sz w:val="32"/>
          <w:szCs w:val="32"/>
          <w:lang w:eastAsia="zh-CN"/>
        </w:rPr>
      </w:pPr>
      <w:r>
        <w:rPr>
          <w:rFonts w:hint="eastAsia" w:ascii="仿宋_GB2312" w:hAnsi="仿宋_GB2312" w:eastAsia="仿宋_GB2312" w:cs="仿宋_GB2312"/>
          <w:color w:val="auto"/>
          <w:sz w:val="32"/>
          <w:szCs w:val="32"/>
          <w:lang w:val="en-US" w:eastAsia="zh-CN"/>
        </w:rPr>
        <w:t>（五）企业信用信息资料</w:t>
      </w:r>
      <w:r>
        <w:rPr>
          <w:rFonts w:hint="eastAsia" w:ascii="仿宋_GB2312" w:hAnsi="仿宋" w:eastAsia="仿宋_GB2312"/>
          <w:color w:val="auto"/>
          <w:sz w:val="32"/>
          <w:szCs w:val="32"/>
        </w:rPr>
        <w:t>（在深圳信用网打印</w:t>
      </w:r>
      <w:r>
        <w:rPr>
          <w:rFonts w:hint="eastAsia" w:ascii="仿宋_GB2312" w:hAnsi="仿宋" w:eastAsia="仿宋_GB2312"/>
          <w:color w:val="auto"/>
          <w:sz w:val="32"/>
          <w:szCs w:val="32"/>
          <w:lang w:val="en-US" w:eastAsia="zh-Hans"/>
        </w:rPr>
        <w:t>最新</w:t>
      </w:r>
      <w:r>
        <w:rPr>
          <w:rFonts w:hint="eastAsia" w:ascii="仿宋_GB2312" w:hAnsi="仿宋" w:eastAsia="仿宋_GB2312"/>
          <w:color w:val="auto"/>
          <w:sz w:val="32"/>
          <w:szCs w:val="32"/>
        </w:rPr>
        <w:t>信用报告完整版）</w:t>
      </w:r>
      <w:r>
        <w:rPr>
          <w:rFonts w:hint="eastAsia" w:ascii="仿宋_GB2312" w:hAnsi="仿宋"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（六）项目设计和施工的合同、发票及相关支付费用凭证。</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b w:val="0"/>
          <w:bCs w:val="0"/>
          <w:sz w:val="32"/>
          <w:szCs w:val="32"/>
        </w:rPr>
        <w:t>开工报告、竣工验收报告</w:t>
      </w:r>
      <w:r>
        <w:rPr>
          <w:rFonts w:hint="eastAsia" w:ascii="仿宋_GB2312" w:hAnsi="仿宋_GB2312" w:eastAsia="仿宋_GB2312" w:cs="仿宋_GB2312"/>
          <w:b w:val="0"/>
          <w:bCs w:val="0"/>
          <w:sz w:val="32"/>
          <w:szCs w:val="32"/>
          <w:lang w:eastAsia="zh-CN"/>
        </w:rPr>
        <w:t>及竣工验收备案相关文件</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（八）根据</w:t>
      </w:r>
      <w:r>
        <w:rPr>
          <w:rFonts w:hint="eastAsia" w:ascii="仿宋_GB2312" w:hAnsi="仿宋_GB2312" w:eastAsia="仿宋_GB2312" w:cs="仿宋_GB2312"/>
          <w:color w:val="auto"/>
          <w:kern w:val="2"/>
          <w:sz w:val="32"/>
          <w:szCs w:val="32"/>
          <w:lang w:eastAsia="zh-Hans"/>
        </w:rPr>
        <w:t>《光明区旧工业区综合提升实施暂行办法》</w:t>
      </w:r>
      <w:r>
        <w:rPr>
          <w:rFonts w:hint="eastAsia" w:ascii="仿宋_GB2312" w:hAnsi="仿宋_GB2312" w:eastAsia="仿宋_GB2312" w:cs="仿宋_GB2312"/>
          <w:color w:val="auto"/>
          <w:kern w:val="2"/>
          <w:sz w:val="32"/>
          <w:szCs w:val="32"/>
          <w:lang w:eastAsia="zh-CN"/>
        </w:rPr>
        <w:t>相关规定实施的项目应</w:t>
      </w:r>
      <w:r>
        <w:rPr>
          <w:rFonts w:hint="eastAsia" w:ascii="仿宋_GB2312" w:hAnsi="仿宋_GB2312" w:eastAsia="仿宋_GB2312" w:cs="仿宋_GB2312"/>
          <w:color w:val="auto"/>
          <w:sz w:val="32"/>
          <w:szCs w:val="32"/>
          <w:lang w:val="en-US" w:eastAsia="zh-CN"/>
        </w:rPr>
        <w:t>提供相关批复文件。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（九）</w:t>
      </w:r>
      <w:r>
        <w:rPr>
          <w:rFonts w:hint="eastAsia" w:ascii="仿宋_GB2312" w:hAnsi="仿宋_GB2312" w:eastAsia="仿宋_GB2312" w:cs="仿宋_GB2312"/>
          <w:color w:val="auto"/>
          <w:sz w:val="32"/>
          <w:szCs w:val="32"/>
          <w:highlight w:val="none"/>
          <w:lang w:val="en-US" w:eastAsia="zh-CN"/>
        </w:rPr>
        <w:t>相关部门验收证明材料</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（十）需提供的</w:t>
      </w:r>
      <w:r>
        <w:rPr>
          <w:rFonts w:hint="eastAsia" w:ascii="仿宋_GB2312" w:hAnsi="仿宋_GB2312" w:eastAsia="仿宋_GB2312" w:cs="仿宋_GB2312"/>
          <w:sz w:val="32"/>
          <w:szCs w:val="32"/>
          <w:lang w:val="en-US" w:eastAsia="zh-CN"/>
        </w:rPr>
        <w:t>其他相关材料</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bCs/>
          <w:color w:val="auto"/>
          <w:sz w:val="32"/>
          <w:szCs w:val="32"/>
          <w:lang w:val="en-US" w:eastAsia="zh-CN"/>
        </w:rPr>
        <w:t>电子材料</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0"/>
          <w:rFonts w:hint="eastAsia" w:ascii="仿宋_GB2312" w:hAnsi="仿宋_GB2312" w:eastAsia="仿宋_GB2312" w:cs="仿宋_GB2312"/>
          <w:color w:val="auto"/>
          <w:sz w:val="32"/>
          <w:szCs w:val="32"/>
          <w:highlight w:val="none"/>
          <w:u w:val="none"/>
        </w:rPr>
        <w:t>https://cqt.szfb.sz.gov.cn/</w:t>
      </w:r>
      <w:r>
        <w:rPr>
          <w:rStyle w:val="10"/>
          <w:rFonts w:hint="eastAsia" w:ascii="仿宋_GB2312" w:hAnsi="仿宋_GB2312" w:eastAsia="仿宋_GB2312" w:cs="仿宋_GB2312"/>
          <w:snapToGrid w:val="0"/>
          <w:color w:val="auto"/>
          <w:sz w:val="32"/>
          <w:szCs w:val="32"/>
          <w:highlight w:val="none"/>
          <w:u w:val="none"/>
        </w:rPr>
        <w:t>）</w:t>
      </w:r>
      <w:r>
        <w:rPr>
          <w:rStyle w:val="10"/>
          <w:rFonts w:hint="eastAsia" w:ascii="仿宋_GB2312" w:hAnsi="仿宋_GB2312" w:eastAsia="仿宋_GB2312" w:cs="仿宋_GB2312"/>
          <w:color w:val="auto"/>
          <w:sz w:val="32"/>
          <w:szCs w:val="32"/>
          <w:highlight w:val="none"/>
          <w:u w:val="none"/>
        </w:rPr>
        <w:t>在线填报</w:t>
      </w:r>
      <w:r>
        <w:rPr>
          <w:rStyle w:val="10"/>
          <w:rFonts w:hint="eastAsia" w:ascii="仿宋_GB2312" w:hAnsi="仿宋_GB2312" w:eastAsia="仿宋_GB2312" w:cs="仿宋_GB2312"/>
          <w:color w:val="auto"/>
          <w:sz w:val="32"/>
          <w:szCs w:val="32"/>
          <w:highlight w:val="none"/>
          <w:u w:val="none"/>
          <w:lang w:eastAsia="zh-CN"/>
        </w:rPr>
        <w:t>，其他</w:t>
      </w:r>
      <w:r>
        <w:rPr>
          <w:rStyle w:val="10"/>
          <w:rFonts w:hint="eastAsia" w:ascii="仿宋_GB2312" w:hAnsi="仿宋_GB2312" w:eastAsia="仿宋_GB2312" w:cs="仿宋_GB2312"/>
          <w:color w:val="auto"/>
          <w:sz w:val="32"/>
          <w:szCs w:val="32"/>
          <w:highlight w:val="none"/>
          <w:u w:val="none"/>
        </w:rPr>
        <w:t>材料上传PDF</w:t>
      </w:r>
      <w:r>
        <w:rPr>
          <w:rStyle w:val="10"/>
          <w:rFonts w:hint="eastAsia" w:ascii="仿宋_GB2312" w:hAnsi="仿宋_GB2312" w:eastAsia="仿宋_GB2312" w:cs="仿宋_GB2312"/>
          <w:color w:val="auto"/>
          <w:sz w:val="32"/>
          <w:szCs w:val="32"/>
          <w:highlight w:val="none"/>
          <w:u w:val="none"/>
          <w:lang w:eastAsia="zh-CN"/>
        </w:rPr>
        <w:t>文</w:t>
      </w:r>
      <w:r>
        <w:rPr>
          <w:rStyle w:val="10"/>
          <w:rFonts w:hint="eastAsia" w:ascii="仿宋_GB2312" w:hAnsi="仿宋_GB2312" w:eastAsia="仿宋_GB2312" w:cs="仿宋_GB2312"/>
          <w:color w:val="auto"/>
          <w:sz w:val="32"/>
          <w:szCs w:val="32"/>
          <w:highlight w:val="none"/>
          <w:u w:val="none"/>
        </w:rPr>
        <w:t>件至深圳市财政专项资金统一管理平台</w:t>
      </w:r>
      <w:r>
        <w:rPr>
          <w:rStyle w:val="10"/>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lang w:val="en-US" w:eastAsia="zh-CN"/>
        </w:rPr>
        <w:t>纸质材料</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highlight w:val="none"/>
        </w:rPr>
        <w:t>电子材料审核通过后，请登录深圳市财政专项资金统一管理平台，导出</w:t>
      </w:r>
      <w:r>
        <w:rPr>
          <w:rFonts w:hint="eastAsia" w:ascii="仿宋_GB2312" w:hAnsi="仿宋_GB2312" w:eastAsia="仿宋_GB2312" w:cs="仿宋_GB2312"/>
          <w:color w:val="auto"/>
          <w:sz w:val="32"/>
          <w:szCs w:val="32"/>
          <w:highlight w:val="none"/>
          <w:lang w:val="en-US" w:eastAsia="zh-CN"/>
        </w:rPr>
        <w:t>申</w:t>
      </w:r>
      <w:r>
        <w:rPr>
          <w:rFonts w:hint="eastAsia" w:ascii="仿宋_GB2312" w:hAnsi="仿宋_GB2312" w:eastAsia="仿宋_GB2312" w:cs="仿宋_GB2312"/>
          <w:color w:val="auto"/>
          <w:sz w:val="32"/>
          <w:szCs w:val="32"/>
          <w:highlight w:val="none"/>
          <w:lang w:val="en-US" w:eastAsia="zh-Hans"/>
        </w:rPr>
        <w:t>报</w:t>
      </w:r>
      <w:r>
        <w:rPr>
          <w:rFonts w:hint="eastAsia" w:ascii="仿宋_GB2312" w:hAnsi="仿宋_GB2312" w:eastAsia="仿宋_GB2312" w:cs="仿宋_GB2312"/>
          <w:color w:val="auto"/>
          <w:sz w:val="32"/>
          <w:szCs w:val="32"/>
          <w:highlight w:val="none"/>
          <w:lang w:val="en-US" w:eastAsia="zh-CN"/>
        </w:rPr>
        <w:t>表</w:t>
      </w:r>
      <w:r>
        <w:rPr>
          <w:rFonts w:hint="eastAsia" w:ascii="仿宋_GB2312" w:hAnsi="仿宋_GB2312" w:eastAsia="仿宋_GB2312" w:cs="仿宋_GB2312"/>
          <w:color w:val="auto"/>
          <w:sz w:val="32"/>
          <w:szCs w:val="32"/>
          <w:highlight w:val="none"/>
        </w:rPr>
        <w:t>，将全部纸质材料按顺序排列，编写目录及页码，并装订成册（胶装，统一使用白色纸质封皮，封皮须打印配套活动名称、申报单位名称、年份），加盖申报单位印章，多页的还需加盖骑缝印章，一式1份，A4纸正反面打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六、业务受理</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b w:val="0"/>
          <w:bCs/>
          <w:color w:val="auto"/>
          <w:sz w:val="32"/>
          <w:szCs w:val="32"/>
          <w:highlight w:val="none"/>
        </w:rPr>
        <w:t>（一）</w:t>
      </w:r>
      <w:r>
        <w:rPr>
          <w:rFonts w:hint="eastAsia" w:ascii="仿宋_GB2312" w:hAnsi="仿宋_GB2312" w:eastAsia="仿宋_GB2312" w:cs="仿宋_GB2312"/>
          <w:b w:val="0"/>
          <w:bCs/>
          <w:color w:val="auto"/>
          <w:sz w:val="32"/>
          <w:szCs w:val="32"/>
          <w:highlight w:val="none"/>
          <w:lang w:val="en-US" w:eastAsia="zh-CN"/>
        </w:rPr>
        <w:t>网络填报</w:t>
      </w:r>
      <w:r>
        <w:rPr>
          <w:rFonts w:hint="eastAsia" w:ascii="仿宋_GB2312" w:hAnsi="仿宋_GB2312" w:eastAsia="仿宋_GB2312" w:cs="仿宋_GB2312"/>
          <w:b w:val="0"/>
          <w:bCs/>
          <w:color w:val="auto"/>
          <w:sz w:val="32"/>
          <w:szCs w:val="32"/>
          <w:highlight w:val="none"/>
        </w:rPr>
        <w:t>受理时间：</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日至</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31</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（注：超过网络填报受理的截止时间，不再受理新提交申请。网络填报受理截止前已在线提交申请，但后经初审被退回修改的，可于纸质</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受理截止前再次提交修改后的申请进行初审，初审通过后方可提纸质</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w:t>
      </w:r>
    </w:p>
    <w:p>
      <w:pPr>
        <w:spacing w:line="560" w:lineRule="exact"/>
        <w:ind w:firstLine="640" w:firstLineChars="200"/>
        <w:jc w:val="both"/>
        <w:rPr>
          <w:rFonts w:hint="eastAsia"/>
          <w:b/>
          <w:bCs/>
          <w:color w:val="auto"/>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纸质档材料受理时间：</w:t>
      </w:r>
      <w:r>
        <w:rPr>
          <w:rFonts w:hint="eastAsia" w:ascii="仿宋_GB2312" w:hAnsi="仿宋_GB2312" w:eastAsia="仿宋_GB2312" w:cs="仿宋_GB2312"/>
          <w:sz w:val="32"/>
          <w:szCs w:val="32"/>
          <w:highlight w:val="none"/>
          <w:lang w:val="en-US" w:eastAsia="zh-CN"/>
        </w:rPr>
        <w:t>2025年7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至8</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8</w:t>
      </w:r>
      <w:bookmarkStart w:id="0" w:name="_GoBack"/>
      <w:bookmarkEnd w:id="0"/>
      <w:r>
        <w:rPr>
          <w:rFonts w:hint="eastAsia" w:ascii="仿宋_GB2312" w:hAnsi="仿宋_GB2312" w:eastAsia="仿宋_GB2312" w:cs="仿宋_GB2312"/>
          <w:sz w:val="32"/>
          <w:szCs w:val="32"/>
          <w:highlight w:val="none"/>
          <w:lang w:val="en-US" w:eastAsia="zh-CN"/>
        </w:rPr>
        <w:t>日</w:t>
      </w:r>
      <w:r>
        <w:rPr>
          <w:rFonts w:hint="eastAsia" w:ascii="仿宋_GB2312" w:hAnsi="仿宋_GB2312" w:eastAsia="仿宋_GB2312" w:cs="仿宋_GB2312"/>
          <w:color w:val="auto"/>
          <w:sz w:val="32"/>
          <w:szCs w:val="32"/>
          <w:highlight w:val="none"/>
          <w:lang w:val="en-US" w:eastAsia="zh-CN"/>
        </w:rPr>
        <w:t>（工作日）上午9:00-12:00、下午14:00-18:00。</w:t>
      </w:r>
      <w:r>
        <w:rPr>
          <w:rFonts w:hint="eastAsia" w:ascii="仿宋_GB2312" w:hAnsi="仿宋_GB2312" w:eastAsia="仿宋_GB2312" w:cs="仿宋_GB2312"/>
          <w:b/>
          <w:bCs/>
          <w:color w:val="auto"/>
          <w:sz w:val="32"/>
          <w:szCs w:val="32"/>
          <w:highlight w:val="none"/>
          <w:lang w:val="en-US" w:eastAsia="zh-CN"/>
        </w:rPr>
        <w:t>（注：网上初审通过后请及时提交纸质材料，成功提交纸质材料的项目才算完成申报）</w:t>
      </w:r>
    </w:p>
    <w:p>
      <w:pPr>
        <w:spacing w:line="560" w:lineRule="exact"/>
        <w:ind w:firstLine="640" w:firstLineChars="20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（三）网上申报平台：深圳市财政专项资金统一管理平台，网址: https://cqt.szfb.sz.gov.cn/</w:t>
      </w:r>
    </w:p>
    <w:p>
      <w:pPr>
        <w:keepNext w:val="0"/>
        <w:keepLines w:val="0"/>
        <w:pageBreakBefore w:val="0"/>
        <w:kinsoku/>
        <w:wordWrap/>
        <w:overflowPunct/>
        <w:topLinePunct w:val="0"/>
        <w:bidi w:val="0"/>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受理地点：</w:t>
      </w:r>
      <w:r>
        <w:rPr>
          <w:rFonts w:hint="eastAsia" w:ascii="仿宋_GB2312" w:hAnsi="仿宋_GB2312" w:eastAsia="仿宋_GB2312" w:cs="仿宋_GB2312"/>
          <w:color w:val="auto"/>
          <w:sz w:val="32"/>
          <w:szCs w:val="32"/>
          <w:highlight w:val="none"/>
          <w:lang w:val="en-US" w:eastAsia="zh-CN"/>
        </w:rPr>
        <w:t>深圳市光明区光明街道牛山路公共服务平台</w:t>
      </w:r>
      <w:r>
        <w:rPr>
          <w:rFonts w:hint="default" w:ascii="仿宋_GB2312" w:hAnsi="仿宋_GB2312" w:eastAsia="仿宋_GB2312" w:cs="仿宋_GB2312"/>
          <w:color w:val="auto"/>
          <w:sz w:val="32"/>
          <w:szCs w:val="32"/>
          <w:highlight w:val="none"/>
          <w:lang w:val="en" w:eastAsia="zh-CN"/>
        </w:rPr>
        <w:t>3</w:t>
      </w:r>
      <w:r>
        <w:rPr>
          <w:rFonts w:hint="eastAsia" w:ascii="仿宋_GB2312" w:hAnsi="仿宋_GB2312" w:eastAsia="仿宋_GB2312" w:cs="仿宋_GB2312"/>
          <w:color w:val="auto"/>
          <w:sz w:val="32"/>
          <w:szCs w:val="32"/>
          <w:highlight w:val="none"/>
          <w:lang w:val="en-US" w:eastAsia="zh-CN"/>
        </w:rPr>
        <w:t>楼</w:t>
      </w:r>
      <w:r>
        <w:rPr>
          <w:rFonts w:hint="default" w:ascii="仿宋_GB2312" w:hAnsi="仿宋_GB2312" w:eastAsia="仿宋_GB2312" w:cs="仿宋_GB2312"/>
          <w:color w:val="auto"/>
          <w:sz w:val="32"/>
          <w:szCs w:val="32"/>
          <w:highlight w:val="none"/>
          <w:lang w:val="en" w:eastAsia="zh-CN"/>
        </w:rPr>
        <w:t>3</w:t>
      </w:r>
      <w:r>
        <w:rPr>
          <w:rFonts w:hint="eastAsia" w:ascii="仿宋_GB2312" w:hAnsi="仿宋_GB2312" w:eastAsia="仿宋_GB2312" w:cs="仿宋_GB2312"/>
          <w:color w:val="auto"/>
          <w:sz w:val="32"/>
          <w:szCs w:val="32"/>
          <w:highlight w:val="none"/>
          <w:lang w:val="en-US" w:eastAsia="zh-CN"/>
        </w:rPr>
        <w:t>42B室</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）政策</w:t>
      </w:r>
      <w:r>
        <w:rPr>
          <w:rFonts w:hint="eastAsia" w:ascii="仿宋_GB2312" w:hAnsi="仿宋_GB2312" w:eastAsia="仿宋_GB2312" w:cs="仿宋_GB2312"/>
          <w:color w:val="auto"/>
          <w:sz w:val="32"/>
          <w:szCs w:val="32"/>
          <w:highlight w:val="none"/>
          <w:lang w:val="en-US" w:eastAsia="zh-CN"/>
        </w:rPr>
        <w:t>咨询电话</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
        </w:rPr>
        <w:t>0755-</w:t>
      </w:r>
      <w:r>
        <w:rPr>
          <w:rFonts w:hint="eastAsia" w:ascii="仿宋_GB2312" w:hAnsi="仿宋_GB2312" w:eastAsia="仿宋_GB2312" w:cs="仿宋_GB2312"/>
          <w:color w:val="auto"/>
          <w:sz w:val="32"/>
          <w:szCs w:val="32"/>
          <w:highlight w:val="none"/>
          <w:lang w:val="en-US" w:eastAsia="zh-CN"/>
        </w:rPr>
        <w:t>88212831。</w:t>
      </w:r>
    </w:p>
    <w:p>
      <w:p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系统技术支持电话：</w:t>
      </w:r>
      <w:r>
        <w:rPr>
          <w:rFonts w:hint="eastAsia" w:ascii="仿宋_GB2312" w:hAnsi="仿宋_GB2312" w:eastAsia="仿宋_GB2312" w:cs="仿宋_GB2312"/>
          <w:color w:val="auto"/>
          <w:sz w:val="32"/>
          <w:szCs w:val="32"/>
          <w:highlight w:val="none"/>
          <w:lang w:val="en-US" w:eastAsia="zh-CN"/>
        </w:rPr>
        <w:t>0755-27038037</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七、申请受理机关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深圳市光明区工业和信息化局</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八</w:t>
      </w:r>
      <w:r>
        <w:rPr>
          <w:rFonts w:hint="eastAsia" w:ascii="黑体" w:hAnsi="黑体" w:eastAsia="黑体" w:cs="黑体"/>
          <w:color w:val="auto"/>
          <w:sz w:val="32"/>
          <w:szCs w:val="32"/>
          <w:highlight w:val="none"/>
        </w:rPr>
        <w:t>、办理流程</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光明</w:t>
      </w:r>
      <w:r>
        <w:rPr>
          <w:rFonts w:hint="eastAsia" w:ascii="仿宋_GB2312" w:hAnsi="仿宋_GB2312" w:eastAsia="仿宋_GB2312" w:cs="仿宋_GB2312"/>
          <w:color w:val="auto"/>
          <w:sz w:val="32"/>
          <w:szCs w:val="32"/>
          <w:highlight w:val="none"/>
        </w:rPr>
        <w:t>区</w:t>
      </w:r>
      <w:r>
        <w:rPr>
          <w:rFonts w:hint="eastAsia" w:ascii="仿宋_GB2312" w:hAnsi="仿宋_GB2312" w:eastAsia="仿宋_GB2312" w:cs="仿宋_GB2312"/>
          <w:color w:val="auto"/>
          <w:sz w:val="32"/>
          <w:szCs w:val="32"/>
          <w:highlight w:val="none"/>
          <w:lang w:eastAsia="zh-CN"/>
        </w:rPr>
        <w:t>工业和信息化局</w:t>
      </w:r>
      <w:r>
        <w:rPr>
          <w:rFonts w:hint="eastAsia" w:ascii="仿宋_GB2312" w:hAnsi="仿宋_GB2312" w:eastAsia="仿宋_GB2312" w:cs="仿宋_GB2312"/>
          <w:color w:val="auto"/>
          <w:sz w:val="32"/>
          <w:szCs w:val="32"/>
          <w:highlight w:val="none"/>
        </w:rPr>
        <w:t>发布</w:t>
      </w:r>
      <w:r>
        <w:rPr>
          <w:rFonts w:hint="eastAsia" w:ascii="仿宋_GB2312" w:hAnsi="仿宋_GB2312" w:eastAsia="仿宋_GB2312" w:cs="仿宋_GB2312"/>
          <w:color w:val="auto"/>
          <w:sz w:val="32"/>
          <w:szCs w:val="32"/>
          <w:highlight w:val="none"/>
          <w:lang w:val="en-US" w:eastAsia="zh-Hans"/>
        </w:rPr>
        <w:t>申报</w:t>
      </w:r>
      <w:r>
        <w:rPr>
          <w:rFonts w:hint="eastAsia" w:ascii="仿宋_GB2312" w:hAnsi="仿宋_GB2312" w:eastAsia="仿宋_GB2312" w:cs="仿宋_GB2312"/>
          <w:color w:val="auto"/>
          <w:sz w:val="32"/>
          <w:szCs w:val="32"/>
          <w:highlight w:val="none"/>
        </w:rPr>
        <w:t>指南</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申报单位线上网络填报—电子材料审核通过后申报单位</w:t>
      </w:r>
      <w:r>
        <w:rPr>
          <w:rFonts w:hint="eastAsia" w:ascii="仿宋_GB2312" w:hAnsi="仿宋_GB2312" w:eastAsia="仿宋_GB2312" w:cs="仿宋_GB2312"/>
          <w:color w:val="auto"/>
          <w:sz w:val="32"/>
          <w:szCs w:val="32"/>
          <w:highlight w:val="none"/>
        </w:rPr>
        <w:t>向</w:t>
      </w:r>
      <w:r>
        <w:rPr>
          <w:rFonts w:hint="eastAsia" w:ascii="仿宋_GB2312" w:hAnsi="仿宋_GB2312" w:eastAsia="仿宋_GB2312" w:cs="仿宋_GB2312"/>
          <w:color w:val="auto"/>
          <w:sz w:val="32"/>
          <w:szCs w:val="32"/>
          <w:highlight w:val="none"/>
          <w:lang w:eastAsia="zh-CN"/>
        </w:rPr>
        <w:t>光明</w:t>
      </w:r>
      <w:r>
        <w:rPr>
          <w:rFonts w:hint="eastAsia" w:ascii="仿宋_GB2312" w:hAnsi="仿宋_GB2312" w:eastAsia="仿宋_GB2312" w:cs="仿宋_GB2312"/>
          <w:color w:val="auto"/>
          <w:sz w:val="32"/>
          <w:szCs w:val="32"/>
          <w:highlight w:val="none"/>
        </w:rPr>
        <w:t>区</w:t>
      </w:r>
      <w:r>
        <w:rPr>
          <w:rFonts w:hint="eastAsia" w:ascii="仿宋_GB2312" w:hAnsi="仿宋_GB2312" w:eastAsia="仿宋_GB2312" w:cs="仿宋_GB2312"/>
          <w:color w:val="auto"/>
          <w:sz w:val="32"/>
          <w:szCs w:val="32"/>
          <w:highlight w:val="none"/>
          <w:lang w:eastAsia="zh-CN"/>
        </w:rPr>
        <w:t>工业和信息化局</w:t>
      </w:r>
      <w:r>
        <w:rPr>
          <w:rFonts w:hint="eastAsia" w:ascii="仿宋_GB2312" w:hAnsi="仿宋_GB2312" w:eastAsia="仿宋_GB2312" w:cs="仿宋_GB2312"/>
          <w:color w:val="auto"/>
          <w:sz w:val="32"/>
          <w:szCs w:val="32"/>
          <w:highlight w:val="none"/>
        </w:rPr>
        <w:t>提交</w:t>
      </w:r>
      <w:r>
        <w:rPr>
          <w:rFonts w:hint="eastAsia" w:ascii="仿宋_GB2312" w:hAnsi="仿宋_GB2312" w:eastAsia="仿宋_GB2312" w:cs="仿宋_GB2312"/>
          <w:color w:val="auto"/>
          <w:sz w:val="32"/>
          <w:szCs w:val="32"/>
          <w:highlight w:val="none"/>
          <w:lang w:val="en-US" w:eastAsia="zh-CN"/>
        </w:rPr>
        <w:t>纸质</w:t>
      </w:r>
      <w:r>
        <w:rPr>
          <w:rFonts w:hint="eastAsia" w:ascii="仿宋_GB2312" w:hAnsi="仿宋_GB2312" w:eastAsia="仿宋_GB2312" w:cs="仿宋_GB2312"/>
          <w:color w:val="auto"/>
          <w:sz w:val="32"/>
          <w:szCs w:val="32"/>
          <w:highlight w:val="none"/>
        </w:rPr>
        <w:t>申请材料</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项目审核</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拟定资金支持方案—征求相关部门意见</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按规定层级审议</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社会公示</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下达项目资金计划—光明</w:t>
      </w:r>
      <w:r>
        <w:rPr>
          <w:rFonts w:hint="eastAsia" w:ascii="仿宋_GB2312" w:hAnsi="仿宋_GB2312" w:eastAsia="仿宋_GB2312" w:cs="仿宋_GB2312"/>
          <w:color w:val="auto"/>
          <w:sz w:val="32"/>
          <w:szCs w:val="32"/>
          <w:highlight w:val="none"/>
        </w:rPr>
        <w:t>区</w:t>
      </w:r>
      <w:r>
        <w:rPr>
          <w:rFonts w:hint="eastAsia" w:ascii="仿宋_GB2312" w:hAnsi="仿宋_GB2312" w:eastAsia="仿宋_GB2312" w:cs="仿宋_GB2312"/>
          <w:color w:val="auto"/>
          <w:sz w:val="32"/>
          <w:szCs w:val="32"/>
          <w:highlight w:val="none"/>
          <w:lang w:eastAsia="zh-CN"/>
        </w:rPr>
        <w:t>工业和信息化局</w:t>
      </w:r>
      <w:r>
        <w:rPr>
          <w:rFonts w:hint="eastAsia" w:ascii="仿宋_GB2312" w:hAnsi="仿宋_GB2312" w:eastAsia="仿宋_GB2312" w:cs="仿宋_GB2312"/>
          <w:color w:val="auto"/>
          <w:sz w:val="32"/>
          <w:szCs w:val="32"/>
          <w:highlight w:val="none"/>
        </w:rPr>
        <w:t>拨</w:t>
      </w:r>
      <w:r>
        <w:rPr>
          <w:rFonts w:hint="eastAsia" w:ascii="仿宋_GB2312" w:hAnsi="仿宋_GB2312" w:eastAsia="仿宋_GB2312" w:cs="仿宋_GB2312"/>
          <w:color w:val="auto"/>
          <w:sz w:val="32"/>
          <w:szCs w:val="32"/>
          <w:highlight w:val="none"/>
          <w:lang w:eastAsia="zh-CN"/>
        </w:rPr>
        <w:t>付</w:t>
      </w:r>
      <w:r>
        <w:rPr>
          <w:rFonts w:hint="eastAsia" w:ascii="仿宋_GB2312" w:hAnsi="仿宋_GB2312" w:eastAsia="仿宋_GB2312" w:cs="仿宋_GB2312"/>
          <w:color w:val="auto"/>
          <w:sz w:val="32"/>
          <w:szCs w:val="32"/>
          <w:highlight w:val="none"/>
        </w:rPr>
        <w:t>资金。</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九</w:t>
      </w:r>
      <w:r>
        <w:rPr>
          <w:rFonts w:hint="eastAsia" w:ascii="黑体" w:hAnsi="黑体" w:eastAsia="黑体" w:cs="黑体"/>
          <w:color w:val="auto"/>
          <w:sz w:val="32"/>
          <w:szCs w:val="32"/>
          <w:highlight w:val="none"/>
        </w:rPr>
        <w:t>、注意事项</w:t>
      </w:r>
    </w:p>
    <w:p>
      <w:pPr>
        <w:keepNext w:val="0"/>
        <w:keepLines w:val="0"/>
        <w:pageBreakBefore w:val="0"/>
        <w:kinsoku/>
        <w:wordWrap/>
        <w:overflowPunct/>
        <w:topLinePunct w:val="0"/>
        <w:bidi w:val="0"/>
        <w:spacing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（一）</w:t>
      </w:r>
      <w:r>
        <w:rPr>
          <w:rFonts w:ascii="仿宋_GB2312" w:eastAsia="仿宋_GB2312"/>
          <w:color w:val="auto"/>
          <w:sz w:val="32"/>
          <w:szCs w:val="32"/>
          <w:highlight w:val="none"/>
        </w:rPr>
        <w:t>申</w:t>
      </w:r>
      <w:r>
        <w:rPr>
          <w:rFonts w:hint="eastAsia" w:ascii="仿宋_GB2312" w:eastAsia="仿宋_GB2312"/>
          <w:color w:val="auto"/>
          <w:sz w:val="32"/>
          <w:szCs w:val="32"/>
          <w:highlight w:val="none"/>
          <w:lang w:eastAsia="zh-CN"/>
        </w:rPr>
        <w:t>报</w:t>
      </w:r>
      <w:r>
        <w:rPr>
          <w:rFonts w:ascii="仿宋_GB2312" w:eastAsia="仿宋_GB2312"/>
          <w:color w:val="auto"/>
          <w:sz w:val="32"/>
          <w:szCs w:val="32"/>
          <w:highlight w:val="none"/>
        </w:rPr>
        <w:t>单位对申</w:t>
      </w:r>
      <w:r>
        <w:rPr>
          <w:rFonts w:hint="eastAsia" w:ascii="仿宋_GB2312" w:eastAsia="仿宋_GB2312"/>
          <w:color w:val="auto"/>
          <w:sz w:val="32"/>
          <w:szCs w:val="32"/>
          <w:highlight w:val="none"/>
          <w:lang w:eastAsia="zh-CN"/>
        </w:rPr>
        <w:t>报</w:t>
      </w:r>
      <w:r>
        <w:rPr>
          <w:rFonts w:ascii="仿宋_GB2312" w:eastAsia="仿宋_GB2312"/>
          <w:color w:val="auto"/>
          <w:sz w:val="32"/>
          <w:szCs w:val="32"/>
          <w:highlight w:val="none"/>
        </w:rPr>
        <w:t>材料的合法性、真实性、准确性和完整性负责。对抄袭剽窃或弄虚作假的，</w:t>
      </w:r>
      <w:r>
        <w:rPr>
          <w:rFonts w:hint="eastAsia" w:ascii="仿宋_GB2312" w:hAnsi="仿宋_GB2312" w:eastAsia="仿宋_GB2312" w:cs="仿宋_GB2312"/>
          <w:color w:val="auto"/>
          <w:sz w:val="32"/>
          <w:szCs w:val="32"/>
          <w:highlight w:val="none"/>
        </w:rPr>
        <w:t>光明区</w:t>
      </w:r>
      <w:r>
        <w:rPr>
          <w:rFonts w:hint="eastAsia" w:ascii="仿宋_GB2312" w:hAnsi="仿宋_GB2312" w:eastAsia="仿宋_GB2312" w:cs="仿宋_GB2312"/>
          <w:color w:val="auto"/>
          <w:sz w:val="32"/>
          <w:szCs w:val="32"/>
          <w:highlight w:val="none"/>
          <w:lang w:eastAsia="zh-CN"/>
        </w:rPr>
        <w:t>工业和信息化局</w:t>
      </w:r>
      <w:r>
        <w:rPr>
          <w:rFonts w:ascii="仿宋_GB2312" w:eastAsia="仿宋_GB2312"/>
          <w:color w:val="auto"/>
          <w:sz w:val="32"/>
          <w:szCs w:val="32"/>
          <w:highlight w:val="none"/>
        </w:rPr>
        <w:t>核实后将不予立项或撤销项目，并纳入</w:t>
      </w:r>
      <w:r>
        <w:rPr>
          <w:rFonts w:hint="eastAsia" w:ascii="仿宋_GB2312" w:eastAsia="仿宋_GB2312"/>
          <w:color w:val="auto"/>
          <w:sz w:val="32"/>
          <w:szCs w:val="32"/>
          <w:highlight w:val="none"/>
          <w:lang w:eastAsia="zh-CN"/>
        </w:rPr>
        <w:t>黑名单</w:t>
      </w:r>
      <w:r>
        <w:rPr>
          <w:rFonts w:ascii="仿宋_GB2312" w:eastAsia="仿宋_GB2312"/>
          <w:color w:val="auto"/>
          <w:sz w:val="32"/>
          <w:szCs w:val="32"/>
          <w:highlight w:val="none"/>
        </w:rPr>
        <w:t>，同时视情节轻重，依法依规追究相应责任。</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（三）本项目与光明区其他同类别资助项目不重复资助，由申报单位自行选择其中一项政策进行申报；本指南实施期间如遇政策调整的，可进行相应调整。</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（四）资助金额受财政下达年度资金预算总额控制，光明区工业和信息化局将视申报情况对奖励金额和拨付进度等进行统一调整，申报单位应无条件同意调整结果。</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color w:val="auto"/>
          <w:sz w:val="32"/>
          <w:szCs w:val="32"/>
          <w:highlight w:val="none"/>
          <w:lang w:val="en-US"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FCB7C"/>
    <w:multiLevelType w:val="singleLevel"/>
    <w:tmpl w:val="812FCB7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2082"/>
    <w:rsid w:val="05241E36"/>
    <w:rsid w:val="0B701FF2"/>
    <w:rsid w:val="0B7A04CC"/>
    <w:rsid w:val="0FB93CC3"/>
    <w:rsid w:val="0FC07CDA"/>
    <w:rsid w:val="11C52008"/>
    <w:rsid w:val="16D30313"/>
    <w:rsid w:val="1F7E6A96"/>
    <w:rsid w:val="2174508A"/>
    <w:rsid w:val="22D80051"/>
    <w:rsid w:val="25D05A0E"/>
    <w:rsid w:val="28E848A9"/>
    <w:rsid w:val="326649B8"/>
    <w:rsid w:val="337632F2"/>
    <w:rsid w:val="3D6F304D"/>
    <w:rsid w:val="3DD3031C"/>
    <w:rsid w:val="3E907376"/>
    <w:rsid w:val="3FD3B83B"/>
    <w:rsid w:val="3FF7169B"/>
    <w:rsid w:val="41606628"/>
    <w:rsid w:val="49FBB4CC"/>
    <w:rsid w:val="5495671C"/>
    <w:rsid w:val="55EF67F2"/>
    <w:rsid w:val="564921C8"/>
    <w:rsid w:val="5F6FDCCB"/>
    <w:rsid w:val="5F7F5333"/>
    <w:rsid w:val="645F2142"/>
    <w:rsid w:val="68A11A87"/>
    <w:rsid w:val="6E892A35"/>
    <w:rsid w:val="6F3954F5"/>
    <w:rsid w:val="76F7C6AB"/>
    <w:rsid w:val="78F98AC1"/>
    <w:rsid w:val="7B57CD41"/>
    <w:rsid w:val="7BFD0A5F"/>
    <w:rsid w:val="7FA1D8B8"/>
    <w:rsid w:val="7FF739B8"/>
    <w:rsid w:val="9FFFD691"/>
    <w:rsid w:val="B5F21B7E"/>
    <w:rsid w:val="BBA8D77E"/>
    <w:rsid w:val="BCA7C669"/>
    <w:rsid w:val="C5BFDF08"/>
    <w:rsid w:val="DDBF8BA8"/>
    <w:rsid w:val="EBFB9DA4"/>
    <w:rsid w:val="F3FF8725"/>
    <w:rsid w:val="F7FFC6E9"/>
    <w:rsid w:val="FB7FEF8C"/>
    <w:rsid w:val="FBFFC0B0"/>
    <w:rsid w:val="FE9B06D9"/>
    <w:rsid w:val="FEB4B1EB"/>
    <w:rsid w:val="FEFD6685"/>
    <w:rsid w:val="FF9F7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annotation text"/>
    <w:basedOn w:val="1"/>
    <w:qFormat/>
    <w:uiPriority w:val="0"/>
    <w:pPr>
      <w:jc w:val="left"/>
    </w:p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0">
    <w:name w:val="Hyperlink"/>
    <w:basedOn w:val="9"/>
    <w:semiHidden/>
    <w:unhideWhenUsed/>
    <w:qFormat/>
    <w:uiPriority w:val="99"/>
    <w:rPr>
      <w:color w:val="0000FF"/>
      <w:u w:val="single"/>
    </w:rPr>
  </w:style>
  <w:style w:type="paragraph" w:customStyle="1" w:styleId="11">
    <w:name w:val="标书正文1"/>
    <w:basedOn w:val="1"/>
    <w:qFormat/>
    <w:uiPriority w:val="0"/>
    <w:pPr>
      <w:spacing w:line="520" w:lineRule="exact"/>
      <w:ind w:firstLine="640" w:firstLineChars="200"/>
    </w:pPr>
    <w:rPr>
      <w:rFonts w:ascii="Times New Roman" w:hAnsi="Times New Roman" w:eastAsia="宋体" w:cs="Times New Roman"/>
    </w:rPr>
  </w:style>
  <w:style w:type="paragraph" w:customStyle="1" w:styleId="12">
    <w:name w:val="我的正文"/>
    <w:basedOn w:val="1"/>
    <w:qFormat/>
    <w:uiPriority w:val="0"/>
    <w:pPr>
      <w:spacing w:line="560" w:lineRule="exact"/>
      <w:ind w:firstLine="420" w:firstLineChars="200"/>
    </w:pPr>
    <w:rPr>
      <w:rFonts w:ascii="仿宋_GB2312" w:hAnsi="仿宋_GB2312" w:eastAsia="仿宋_GB2312"/>
      <w:sz w:val="32"/>
    </w:rPr>
  </w:style>
  <w:style w:type="paragraph" w:customStyle="1" w:styleId="13">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2022-12-23T14:47:00Z</dcterms:created>
  <dc:creator>Administrator</dc:creator>
  <cp:lastModifiedBy>huawei</cp:lastModifiedBy>
  <cp:lastPrinted>2023-03-30T08:34:00Z</cp:lastPrinted>
  <dcterms:modified xsi:type="dcterms:W3CDTF">2025-06-30T14:16:18Z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7CD0A36A3EBB4D8593D3E084E5A97A1B</vt:lpwstr>
  </property>
</Properties>
</file>