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深圳市光明区教育局</w:t>
      </w:r>
      <w:r>
        <w:rPr>
          <w:rFonts w:hint="eastAsia" w:ascii="仿宋_GB2312" w:hAnsi="仿宋_GB2312" w:eastAsia="仿宋_GB2312" w:cs="仿宋_GB2312"/>
          <w:sz w:val="36"/>
          <w:szCs w:val="36"/>
        </w:rPr>
        <w:t>提出。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F5E1F"/>
    <w:rsid w:val="4C516E4B"/>
    <w:rsid w:val="4EE7B3F8"/>
    <w:rsid w:val="563B2853"/>
    <w:rsid w:val="78D0189B"/>
    <w:rsid w:val="7DF18D15"/>
    <w:rsid w:val="F8FE36E2"/>
    <w:rsid w:val="FD7F6743"/>
    <w:rsid w:val="FFFEF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2023-03-25T17:32:00Z</dcterms:created>
  <dc:creator>lx</dc:creator>
  <cp:lastModifiedBy>郑永生</cp:lastModifiedBy>
  <dcterms:modified xsi:type="dcterms:W3CDTF">2025-10-28T02:38:27Z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C5165CC97E994494AC566FB3A9702A9F</vt:lpwstr>
  </property>
</Properties>
</file>