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62B0F">
      <w:pPr>
        <w:pStyle w:val="5"/>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Style w:val="4"/>
          <w:rFonts w:hint="eastAsia" w:ascii="黑体" w:hAnsi="黑体" w:eastAsia="黑体" w:cs="黑体"/>
          <w:sz w:val="32"/>
          <w:szCs w:val="32"/>
          <w:u w:val="none"/>
          <w:lang w:val="en-US" w:eastAsia="zh-CN"/>
        </w:rPr>
      </w:pPr>
      <w:r>
        <w:rPr>
          <w:rStyle w:val="4"/>
          <w:rFonts w:hint="eastAsia" w:ascii="黑体" w:hAnsi="黑体" w:eastAsia="黑体" w:cs="黑体"/>
          <w:sz w:val="32"/>
          <w:szCs w:val="32"/>
          <w:u w:val="none"/>
          <w:lang w:val="en-US" w:eastAsia="zh-CN"/>
        </w:rPr>
        <w:t xml:space="preserve">附件 </w:t>
      </w:r>
    </w:p>
    <w:p w14:paraId="277AA1F3">
      <w:pPr>
        <w:pStyle w:val="5"/>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Style w:val="4"/>
          <w:rFonts w:hint="default" w:ascii="黑体" w:hAnsi="黑体" w:eastAsia="黑体" w:cs="黑体"/>
          <w:sz w:val="32"/>
          <w:szCs w:val="32"/>
          <w:u w:val="none"/>
          <w:lang w:val="en-US" w:eastAsia="zh-CN"/>
        </w:rPr>
      </w:pPr>
    </w:p>
    <w:p w14:paraId="13BE772E">
      <w:pPr>
        <w:pStyle w:val="5"/>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Style w:val="4"/>
          <w:rFonts w:hint="eastAsia" w:ascii="方正小标宋简体" w:hAnsi="方正小标宋简体" w:eastAsia="方正小标宋简体" w:cs="方正小标宋简体"/>
          <w:sz w:val="44"/>
          <w:szCs w:val="44"/>
          <w:u w:val="none"/>
          <w:lang w:val="en-US" w:eastAsia="zh-CN"/>
        </w:rPr>
      </w:pPr>
      <w:r>
        <w:rPr>
          <w:rStyle w:val="4"/>
          <w:rFonts w:hint="eastAsia" w:ascii="方正小标宋简体" w:hAnsi="方正小标宋简体" w:eastAsia="方正小标宋简体" w:cs="方正小标宋简体"/>
          <w:sz w:val="44"/>
          <w:szCs w:val="44"/>
          <w:u w:val="none"/>
          <w:lang w:val="en-US" w:eastAsia="zh-CN"/>
        </w:rPr>
        <w:t>深圳市光明区应急管理局现行有效部门规范性文件目录</w:t>
      </w:r>
    </w:p>
    <w:p w14:paraId="6E973415">
      <w:pPr>
        <w:pStyle w:val="5"/>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Style w:val="4"/>
          <w:rFonts w:hint="eastAsia" w:ascii="方正小标宋简体" w:hAnsi="方正小标宋简体" w:eastAsia="方正小标宋简体" w:cs="方正小标宋简体"/>
          <w:sz w:val="44"/>
          <w:szCs w:val="44"/>
          <w:u w:val="none"/>
          <w:lang w:val="en-US" w:eastAsia="zh-CN"/>
        </w:rPr>
      </w:pPr>
      <w:r>
        <w:rPr>
          <w:rStyle w:val="4"/>
          <w:rFonts w:hint="eastAsia" w:ascii="方正小标宋简体" w:hAnsi="方正小标宋简体" w:eastAsia="方正小标宋简体" w:cs="方正小标宋简体"/>
          <w:sz w:val="44"/>
          <w:szCs w:val="44"/>
          <w:u w:val="none"/>
          <w:lang w:val="en-US" w:eastAsia="zh-CN"/>
        </w:rPr>
        <w:t>（截至202</w:t>
      </w:r>
      <w:r>
        <w:rPr>
          <w:rStyle w:val="4"/>
          <w:rFonts w:hint="default" w:ascii="方正小标宋简体" w:hAnsi="方正小标宋简体" w:eastAsia="方正小标宋简体" w:cs="方正小标宋简体"/>
          <w:sz w:val="44"/>
          <w:szCs w:val="44"/>
          <w:u w:val="none"/>
          <w:lang w:val="en-US" w:eastAsia="zh-CN"/>
        </w:rPr>
        <w:t>6</w:t>
      </w:r>
      <w:r>
        <w:rPr>
          <w:rStyle w:val="4"/>
          <w:rFonts w:hint="eastAsia" w:ascii="方正小标宋简体" w:hAnsi="方正小标宋简体" w:eastAsia="方正小标宋简体" w:cs="方正小标宋简体"/>
          <w:sz w:val="44"/>
          <w:szCs w:val="44"/>
          <w:u w:val="none"/>
          <w:lang w:val="en-US" w:eastAsia="zh-CN"/>
        </w:rPr>
        <w:t>年1月26日）</w:t>
      </w:r>
    </w:p>
    <w:p w14:paraId="1BBD4C60">
      <w:pPr>
        <w:pStyle w:val="5"/>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Style w:val="4"/>
          <w:rFonts w:hint="eastAsia" w:ascii="方正小标宋简体" w:hAnsi="方正小标宋简体" w:eastAsia="方正小标宋简体" w:cs="方正小标宋简体"/>
          <w:sz w:val="44"/>
          <w:szCs w:val="44"/>
          <w:u w:val="none"/>
          <w:lang w:val="en-US" w:eastAsia="zh-CN"/>
        </w:rPr>
      </w:pPr>
    </w:p>
    <w:tbl>
      <w:tblPr>
        <w:tblStyle w:val="3"/>
        <w:tblW w:w="12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6100"/>
        <w:gridCol w:w="3234"/>
        <w:gridCol w:w="2611"/>
      </w:tblGrid>
      <w:tr w14:paraId="7440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top"/>
          </w:tcPr>
          <w:p w14:paraId="3558DC4D">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eastAsia" w:ascii="楷体_GB2312" w:hAnsi="楷体_GB2312" w:eastAsia="楷体_GB2312" w:cs="楷体_GB2312"/>
                <w:sz w:val="32"/>
                <w:szCs w:val="32"/>
                <w:vertAlign w:val="baseline"/>
                <w:lang w:eastAsia="zh-CN"/>
              </w:rPr>
            </w:pPr>
            <w:r>
              <w:rPr>
                <w:rStyle w:val="4"/>
                <w:rFonts w:hint="eastAsia" w:ascii="楷体_GB2312" w:hAnsi="楷体_GB2312" w:eastAsia="楷体_GB2312" w:cs="楷体_GB2312"/>
                <w:sz w:val="32"/>
                <w:szCs w:val="32"/>
                <w:lang w:eastAsia="zh-CN"/>
              </w:rPr>
              <w:t>序号</w:t>
            </w:r>
          </w:p>
        </w:tc>
        <w:tc>
          <w:tcPr>
            <w:tcW w:w="6100" w:type="dxa"/>
            <w:noWrap w:val="0"/>
            <w:vAlign w:val="top"/>
          </w:tcPr>
          <w:p w14:paraId="2D488AFB">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eastAsia" w:ascii="楷体_GB2312" w:hAnsi="楷体_GB2312" w:eastAsia="楷体_GB2312" w:cs="楷体_GB2312"/>
                <w:sz w:val="32"/>
                <w:szCs w:val="32"/>
                <w:vertAlign w:val="baseline"/>
                <w:lang w:eastAsia="zh-CN"/>
              </w:rPr>
            </w:pPr>
            <w:r>
              <w:rPr>
                <w:rStyle w:val="4"/>
                <w:rFonts w:hint="eastAsia" w:ascii="楷体_GB2312" w:hAnsi="楷体_GB2312" w:eastAsia="楷体_GB2312" w:cs="楷体_GB2312"/>
                <w:sz w:val="32"/>
                <w:szCs w:val="32"/>
                <w:lang w:val="en-US" w:eastAsia="zh-CN"/>
              </w:rPr>
              <w:t>名称</w:t>
            </w:r>
          </w:p>
        </w:tc>
        <w:tc>
          <w:tcPr>
            <w:tcW w:w="3234" w:type="dxa"/>
            <w:noWrap w:val="0"/>
            <w:vAlign w:val="top"/>
          </w:tcPr>
          <w:p w14:paraId="039A0E76">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eastAsia" w:ascii="楷体_GB2312" w:hAnsi="楷体_GB2312" w:eastAsia="楷体_GB2312" w:cs="楷体_GB2312"/>
                <w:sz w:val="32"/>
                <w:szCs w:val="32"/>
                <w:vertAlign w:val="baseline"/>
                <w:lang w:eastAsia="zh-CN"/>
              </w:rPr>
            </w:pPr>
            <w:r>
              <w:rPr>
                <w:rStyle w:val="4"/>
                <w:rFonts w:hint="eastAsia" w:ascii="楷体_GB2312" w:hAnsi="楷体_GB2312" w:eastAsia="楷体_GB2312" w:cs="楷体_GB2312"/>
                <w:sz w:val="32"/>
                <w:szCs w:val="32"/>
                <w:lang w:val="en-US" w:eastAsia="zh-CN"/>
              </w:rPr>
              <w:t>文号</w:t>
            </w:r>
          </w:p>
        </w:tc>
        <w:tc>
          <w:tcPr>
            <w:tcW w:w="2611" w:type="dxa"/>
            <w:noWrap w:val="0"/>
            <w:vAlign w:val="top"/>
          </w:tcPr>
          <w:p w14:paraId="5EC2834D">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eastAsia" w:ascii="楷体_GB2312" w:hAnsi="楷体_GB2312" w:eastAsia="楷体_GB2312" w:cs="楷体_GB2312"/>
                <w:sz w:val="32"/>
                <w:szCs w:val="32"/>
                <w:lang w:val="en-US" w:eastAsia="zh-CN"/>
              </w:rPr>
            </w:pPr>
            <w:r>
              <w:rPr>
                <w:rStyle w:val="4"/>
                <w:rFonts w:hint="eastAsia" w:ascii="楷体_GB2312" w:hAnsi="楷体_GB2312" w:eastAsia="楷体_GB2312" w:cs="楷体_GB2312"/>
                <w:sz w:val="32"/>
                <w:szCs w:val="32"/>
                <w:lang w:val="en-US" w:eastAsia="zh-CN"/>
              </w:rPr>
              <w:t>有效期</w:t>
            </w:r>
          </w:p>
        </w:tc>
      </w:tr>
      <w:tr w14:paraId="089A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noWrap w:val="0"/>
            <w:vAlign w:val="center"/>
          </w:tcPr>
          <w:p w14:paraId="6B0D6823">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eastAsia" w:ascii="仿宋_GB2312" w:hAnsi="仿宋_GB2312" w:eastAsia="仿宋_GB2312" w:cs="仿宋_GB2312"/>
                <w:sz w:val="28"/>
                <w:szCs w:val="28"/>
                <w:vertAlign w:val="baseline"/>
                <w:lang w:val="en-US" w:eastAsia="zh-CN"/>
              </w:rPr>
            </w:pPr>
            <w:r>
              <w:rPr>
                <w:rStyle w:val="4"/>
                <w:rFonts w:hint="eastAsia" w:ascii="仿宋_GB2312" w:hAnsi="仿宋_GB2312" w:eastAsia="仿宋_GB2312" w:cs="仿宋_GB2312"/>
                <w:sz w:val="28"/>
                <w:szCs w:val="28"/>
                <w:vertAlign w:val="baseline"/>
                <w:lang w:val="en-US" w:eastAsia="zh-CN"/>
              </w:rPr>
              <w:t>1</w:t>
            </w:r>
          </w:p>
        </w:tc>
        <w:tc>
          <w:tcPr>
            <w:tcW w:w="6100" w:type="dxa"/>
            <w:noWrap w:val="0"/>
            <w:vAlign w:val="center"/>
          </w:tcPr>
          <w:p w14:paraId="7C5B2646">
            <w:pPr>
              <w:pStyle w:val="5"/>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Style w:val="4"/>
                <w:rFonts w:hint="eastAsia" w:ascii="仿宋_GB2312" w:hAnsi="仿宋_GB2312" w:eastAsia="仿宋_GB2312" w:cs="仿宋_GB2312"/>
                <w:sz w:val="28"/>
                <w:szCs w:val="28"/>
                <w:vertAlign w:val="baseline"/>
                <w:lang w:eastAsia="zh-CN"/>
              </w:rPr>
            </w:pPr>
            <w:r>
              <w:rPr>
                <w:rStyle w:val="4"/>
                <w:rFonts w:hint="eastAsia" w:ascii="仿宋_GB2312" w:hAnsi="仿宋_GB2312" w:eastAsia="仿宋_GB2312" w:cs="仿宋_GB2312"/>
                <w:sz w:val="28"/>
                <w:szCs w:val="28"/>
                <w:vertAlign w:val="baseline"/>
                <w:lang w:eastAsia="zh-CN"/>
              </w:rPr>
              <w:t>深圳市光明区应急管理局关于印发《深圳市光明区应急管理部门工业制造业企业使用危险化学品安全风险分级管控和监督管理办法》的通知</w:t>
            </w:r>
          </w:p>
        </w:tc>
        <w:tc>
          <w:tcPr>
            <w:tcW w:w="3234" w:type="dxa"/>
            <w:noWrap w:val="0"/>
            <w:vAlign w:val="center"/>
          </w:tcPr>
          <w:p w14:paraId="14F69669">
            <w:pPr>
              <w:pStyle w:val="5"/>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Style w:val="4"/>
                <w:rFonts w:hint="eastAsia" w:ascii="仿宋_GB2312" w:hAnsi="仿宋_GB2312" w:eastAsia="仿宋_GB2312" w:cs="仿宋_GB2312"/>
                <w:sz w:val="28"/>
                <w:szCs w:val="28"/>
                <w:vertAlign w:val="baseline"/>
                <w:lang w:eastAsia="zh-CN"/>
              </w:rPr>
            </w:pPr>
            <w:r>
              <w:rPr>
                <w:rStyle w:val="4"/>
                <w:rFonts w:hint="eastAsia" w:ascii="仿宋_GB2312" w:hAnsi="仿宋_GB2312" w:eastAsia="仿宋_GB2312" w:cs="仿宋_GB2312"/>
                <w:sz w:val="28"/>
                <w:szCs w:val="28"/>
                <w:vertAlign w:val="baseline"/>
                <w:lang w:eastAsia="zh-CN"/>
              </w:rPr>
              <w:t>深光应急规〔2025〕1号</w:t>
            </w:r>
          </w:p>
        </w:tc>
        <w:tc>
          <w:tcPr>
            <w:tcW w:w="2611" w:type="dxa"/>
            <w:noWrap w:val="0"/>
            <w:vAlign w:val="center"/>
          </w:tcPr>
          <w:p w14:paraId="5834B5F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2025年4月23日至2030年4月22日</w:t>
            </w:r>
          </w:p>
        </w:tc>
      </w:tr>
    </w:tbl>
    <w:p w14:paraId="5174D9AA">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8DD65F6"/>
    <w:rsid w:val="7E764FF5"/>
    <w:rsid w:val="B8DD65F6"/>
    <w:rsid w:val="FBFACAAC"/>
    <w:rsid w:val="FD5D5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2026-01-27T07:12:00Z</dcterms:created>
  <dc:creator>邱小龙</dc:creator>
  <cp:lastModifiedBy>张洁</cp:lastModifiedBy>
  <dcterms:modified xsi:type="dcterms:W3CDTF">2026-01-26T15:43:13Z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D176973B933244F0BD1A7769F21F3DA0_43</vt:lpwstr>
  </property>
</Properties>
</file>