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87"/>
        <w:tblW w:w="1521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5"/>
        <w:gridCol w:w="1888"/>
        <w:gridCol w:w="4740"/>
        <w:gridCol w:w="7708"/>
      </w:tblGrid>
      <w:tr w14:paraId="558AF3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3" w:hRule="atLeast"/>
          <w:jc w:val="center"/>
        </w:trPr>
        <w:tc>
          <w:tcPr>
            <w:tcW w:w="15211" w:type="dxa"/>
            <w:gridSpan w:val="4"/>
            <w:noWrap w:val="0"/>
            <w:vAlign w:val="center"/>
          </w:tcPr>
          <w:p w14:paraId="4DD40AA2">
            <w:pPr>
              <w:keepNext w:val="0"/>
              <w:keepLines w:val="0"/>
              <w:pageBreakBefore w:val="0"/>
              <w:widowControl w:val="0"/>
              <w:spacing w:line="560" w:lineRule="exact"/>
              <w:jc w:val="center"/>
              <w:rPr>
                <w:rFonts w:hint="eastAsia" w:ascii="仿宋_GB2312" w:hAnsi="仿宋_GB2312" w:eastAsia="仿宋_GB2312"/>
                <w:color w:val="auto"/>
                <w:sz w:val="32"/>
                <w:szCs w:val="32"/>
              </w:rPr>
            </w:pPr>
            <w:r>
              <w:rPr>
                <w:rFonts w:hint="eastAsia" w:ascii="方正小标宋简体" w:hAnsi="方正小标宋简体" w:eastAsia="方正小标宋简体" w:cs="方正小标宋简体"/>
                <w:b w:val="0"/>
                <w:bCs w:val="0"/>
                <w:color w:val="auto"/>
                <w:sz w:val="44"/>
                <w:szCs w:val="44"/>
              </w:rPr>
              <w:t>听证意见汇总表</w:t>
            </w:r>
          </w:p>
        </w:tc>
      </w:tr>
      <w:tr w14:paraId="50A397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jc w:val="center"/>
        </w:trPr>
        <w:tc>
          <w:tcPr>
            <w:tcW w:w="875" w:type="dxa"/>
            <w:noWrap w:val="0"/>
            <w:vAlign w:val="top"/>
          </w:tcPr>
          <w:p w14:paraId="4DBF6BAB">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序号</w:t>
            </w:r>
          </w:p>
        </w:tc>
        <w:tc>
          <w:tcPr>
            <w:tcW w:w="1888" w:type="dxa"/>
            <w:noWrap w:val="0"/>
            <w:vAlign w:val="top"/>
          </w:tcPr>
          <w:p w14:paraId="683ACABD">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听证参加人</w:t>
            </w:r>
          </w:p>
        </w:tc>
        <w:tc>
          <w:tcPr>
            <w:tcW w:w="4740" w:type="dxa"/>
            <w:noWrap w:val="0"/>
            <w:vAlign w:val="top"/>
          </w:tcPr>
          <w:p w14:paraId="1912A8BC">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eastAsia="zh-CN"/>
              </w:rPr>
              <w:t>听证</w:t>
            </w:r>
            <w:r>
              <w:rPr>
                <w:rFonts w:hint="eastAsia" w:ascii="黑体" w:hAnsi="黑体" w:eastAsia="黑体" w:cs="黑体"/>
                <w:b w:val="0"/>
                <w:bCs w:val="0"/>
                <w:color w:val="auto"/>
                <w:sz w:val="32"/>
                <w:szCs w:val="32"/>
              </w:rPr>
              <w:t>意见</w:t>
            </w:r>
          </w:p>
        </w:tc>
        <w:tc>
          <w:tcPr>
            <w:tcW w:w="7708" w:type="dxa"/>
            <w:noWrap w:val="0"/>
            <w:vAlign w:val="top"/>
          </w:tcPr>
          <w:p w14:paraId="0B5AD2B4">
            <w:pPr>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采纳情况</w:t>
            </w:r>
          </w:p>
        </w:tc>
      </w:tr>
      <w:tr w14:paraId="16FA38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6" w:hRule="atLeast"/>
          <w:jc w:val="center"/>
        </w:trPr>
        <w:tc>
          <w:tcPr>
            <w:tcW w:w="875" w:type="dxa"/>
            <w:noWrap w:val="0"/>
            <w:vAlign w:val="center"/>
          </w:tcPr>
          <w:p w14:paraId="27C64C5D">
            <w:pPr>
              <w:keepNext w:val="0"/>
              <w:keepLines w:val="0"/>
              <w:pageBreakBefore w:val="0"/>
              <w:widowControl w:val="0"/>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olor w:val="auto"/>
                <w:sz w:val="28"/>
                <w:szCs w:val="28"/>
              </w:rPr>
            </w:pPr>
            <w:r>
              <w:rPr>
                <w:rFonts w:hint="eastAsia" w:ascii="仿宋_GB2312" w:hAnsi="仿宋_GB2312" w:eastAsia="仿宋_GB2312"/>
                <w:color w:val="auto"/>
                <w:sz w:val="28"/>
                <w:szCs w:val="28"/>
              </w:rPr>
              <w:t>1</w:t>
            </w:r>
          </w:p>
        </w:tc>
        <w:tc>
          <w:tcPr>
            <w:tcW w:w="1888" w:type="dxa"/>
            <w:noWrap w:val="0"/>
            <w:vAlign w:val="center"/>
          </w:tcPr>
          <w:p w14:paraId="58E96034">
            <w:pPr>
              <w:keepNext w:val="0"/>
              <w:keepLines w:val="0"/>
              <w:pageBreakBefore w:val="0"/>
              <w:widowControl w:val="0"/>
              <w:shd w:val="clear" w:color="FFFFFF" w:fill="auto"/>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s="Times New Roman"/>
                <w:color w:val="auto"/>
                <w:sz w:val="28"/>
                <w:szCs w:val="28"/>
                <w:lang w:val="en-US" w:eastAsia="zh-CN"/>
              </w:rPr>
            </w:pPr>
            <w:r>
              <w:rPr>
                <w:rFonts w:hint="eastAsia" w:ascii="仿宋_GB2312" w:hAnsi="仿宋_GB2312" w:eastAsia="仿宋_GB2312" w:cs="Times New Roman"/>
                <w:color w:val="auto"/>
                <w:sz w:val="28"/>
                <w:szCs w:val="28"/>
                <w:lang w:val="en-US" w:eastAsia="zh-CN"/>
              </w:rPr>
              <w:t>於  果</w:t>
            </w:r>
          </w:p>
        </w:tc>
        <w:tc>
          <w:tcPr>
            <w:tcW w:w="4740" w:type="dxa"/>
            <w:noWrap w:val="0"/>
            <w:vAlign w:val="center"/>
          </w:tcPr>
          <w:p w14:paraId="38B8F4C1">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color w:val="auto"/>
                <w:sz w:val="28"/>
                <w:szCs w:val="28"/>
              </w:rPr>
            </w:pPr>
            <w:r>
              <w:rPr>
                <w:rFonts w:hint="eastAsia" w:ascii="仿宋_GB2312" w:hAnsi="仿宋_GB2312" w:eastAsia="仿宋_GB2312"/>
                <w:color w:val="auto"/>
                <w:sz w:val="28"/>
                <w:szCs w:val="28"/>
                <w:lang w:val="en-US" w:eastAsia="zh-CN"/>
              </w:rPr>
              <w:t>无意见。</w:t>
            </w:r>
          </w:p>
        </w:tc>
        <w:tc>
          <w:tcPr>
            <w:tcW w:w="7708" w:type="dxa"/>
            <w:noWrap w:val="0"/>
            <w:vAlign w:val="center"/>
          </w:tcPr>
          <w:p w14:paraId="50067D73">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default" w:ascii="仿宋_GB2312" w:hAnsi="仿宋_GB2312" w:eastAsia="仿宋_GB2312"/>
                <w:color w:val="auto"/>
                <w:sz w:val="28"/>
                <w:szCs w:val="28"/>
                <w:lang w:val="en-US" w:eastAsia="zh-CN"/>
              </w:rPr>
            </w:pPr>
            <w:r>
              <w:rPr>
                <w:rFonts w:hint="eastAsia" w:ascii="仿宋_GB2312" w:hAnsi="仿宋_GB2312" w:eastAsia="仿宋_GB2312"/>
                <w:color w:val="auto"/>
                <w:sz w:val="28"/>
                <w:szCs w:val="28"/>
                <w:lang w:val="en-US" w:eastAsia="zh-CN"/>
              </w:rPr>
              <w:t>/</w:t>
            </w:r>
          </w:p>
        </w:tc>
      </w:tr>
      <w:tr w14:paraId="2C12B8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75" w:type="dxa"/>
            <w:noWrap w:val="0"/>
            <w:vAlign w:val="center"/>
          </w:tcPr>
          <w:p w14:paraId="77883211">
            <w:pPr>
              <w:keepNext w:val="0"/>
              <w:keepLines w:val="0"/>
              <w:pageBreakBefore w:val="0"/>
              <w:widowControl w:val="0"/>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olor w:val="auto"/>
                <w:sz w:val="28"/>
                <w:szCs w:val="28"/>
              </w:rPr>
            </w:pPr>
            <w:r>
              <w:rPr>
                <w:rFonts w:hint="eastAsia" w:ascii="仿宋_GB2312" w:hAnsi="仿宋_GB2312" w:eastAsia="仿宋_GB2312"/>
                <w:color w:val="auto"/>
                <w:sz w:val="28"/>
                <w:szCs w:val="28"/>
              </w:rPr>
              <w:t>2</w:t>
            </w:r>
          </w:p>
        </w:tc>
        <w:tc>
          <w:tcPr>
            <w:tcW w:w="1888" w:type="dxa"/>
            <w:noWrap w:val="0"/>
            <w:vAlign w:val="center"/>
          </w:tcPr>
          <w:p w14:paraId="650BFE20">
            <w:pPr>
              <w:keepNext w:val="0"/>
              <w:keepLines w:val="0"/>
              <w:pageBreakBefore w:val="0"/>
              <w:widowControl w:val="0"/>
              <w:shd w:val="clear" w:color="FFFFFF" w:fill="auto"/>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s="Times New Roman"/>
                <w:color w:val="auto"/>
                <w:sz w:val="28"/>
                <w:szCs w:val="28"/>
                <w:lang w:val="en-US" w:eastAsia="zh-CN"/>
              </w:rPr>
            </w:pPr>
            <w:r>
              <w:rPr>
                <w:rFonts w:hint="eastAsia" w:ascii="仿宋_GB2312" w:hAnsi="仿宋_GB2312" w:eastAsia="仿宋_GB2312" w:cs="Times New Roman"/>
                <w:color w:val="auto"/>
                <w:sz w:val="28"/>
                <w:szCs w:val="28"/>
                <w:lang w:val="en-US" w:eastAsia="zh-CN"/>
              </w:rPr>
              <w:t>李士翔</w:t>
            </w:r>
          </w:p>
        </w:tc>
        <w:tc>
          <w:tcPr>
            <w:tcW w:w="4740" w:type="dxa"/>
            <w:noWrap w:val="0"/>
            <w:vAlign w:val="center"/>
          </w:tcPr>
          <w:p w14:paraId="3AAC5D39">
            <w:pPr>
              <w:pStyle w:val="184"/>
              <w:keepNext w:val="0"/>
              <w:keepLines w:val="0"/>
              <w:pageBreakBefore w:val="0"/>
              <w:widowControl w:val="0"/>
              <w:shd w:val="clear" w:color="FFFFFF" w:fill="auto"/>
              <w:kinsoku/>
              <w:wordWrap/>
              <w:overflowPunct/>
              <w:topLinePunct w:val="0"/>
              <w:autoSpaceDN/>
              <w:bidi w:val="0"/>
              <w:adjustRightInd/>
              <w:snapToGrid/>
              <w:spacing w:line="440" w:lineRule="exact"/>
              <w:ind w:firstLine="560" w:firstLineChars="200"/>
              <w:textAlignment w:val="auto"/>
              <w:rPr>
                <w:color w:val="auto"/>
                <w:sz w:val="28"/>
                <w:szCs w:val="28"/>
                <w:lang w:val="en-US" w:eastAsia="zh-CN"/>
              </w:rPr>
            </w:pPr>
            <w:r>
              <w:rPr>
                <w:rFonts w:hint="eastAsia" w:ascii="仿宋_GB2312" w:hAnsi="仿宋_GB2312" w:eastAsia="仿宋_GB2312"/>
                <w:color w:val="auto"/>
                <w:kern w:val="0"/>
                <w:sz w:val="28"/>
                <w:szCs w:val="28"/>
                <w:lang w:val="en-US" w:eastAsia="zh-CN" w:bidi="ar-SA"/>
              </w:rPr>
              <w:t>建议规划中指标、项目等相关表述与区总规衔接一致。</w:t>
            </w:r>
          </w:p>
        </w:tc>
        <w:tc>
          <w:tcPr>
            <w:tcW w:w="7708" w:type="dxa"/>
            <w:noWrap w:val="0"/>
            <w:vAlign w:val="center"/>
          </w:tcPr>
          <w:p w14:paraId="09646F83">
            <w:pPr>
              <w:keepNext w:val="0"/>
              <w:keepLines w:val="0"/>
              <w:pageBreakBefore w:val="0"/>
              <w:widowControl w:val="0"/>
              <w:kinsoku/>
              <w:wordWrap/>
              <w:overflowPunct/>
              <w:topLinePunct w:val="0"/>
              <w:autoSpaceDN/>
              <w:bidi w:val="0"/>
              <w:adjustRightInd/>
              <w:snapToGrid/>
              <w:spacing w:line="420" w:lineRule="exact"/>
              <w:ind w:firstLine="562" w:firstLineChars="200"/>
              <w:textAlignment w:val="auto"/>
              <w:rPr>
                <w:rFonts w:hint="eastAsia" w:ascii="仿宋_GB2312" w:hAnsi="仿宋_GB2312" w:eastAsia="仿宋_GB2312"/>
                <w:color w:val="auto"/>
                <w:sz w:val="28"/>
                <w:szCs w:val="28"/>
                <w:lang w:eastAsia="zh-CN"/>
              </w:rPr>
            </w:pPr>
            <w:r>
              <w:rPr>
                <w:rFonts w:hint="eastAsia" w:ascii="仿宋_GB2312" w:hAnsi="仿宋_GB2312" w:eastAsia="仿宋_GB2312"/>
                <w:b/>
                <w:bCs/>
                <w:color w:val="auto"/>
                <w:sz w:val="28"/>
                <w:szCs w:val="28"/>
                <w:lang w:val="en-US" w:eastAsia="zh-CN"/>
              </w:rPr>
              <w:t>采纳。</w:t>
            </w:r>
            <w:r>
              <w:rPr>
                <w:rFonts w:hint="eastAsia" w:ascii="仿宋_GB2312" w:hAnsi="仿宋_GB2312" w:eastAsia="仿宋_GB2312"/>
                <w:color w:val="auto"/>
                <w:sz w:val="28"/>
                <w:szCs w:val="28"/>
                <w:lang w:val="en-US" w:eastAsia="zh-CN"/>
              </w:rPr>
              <w:t>对应内容将在《深圳市光明区国民经济和社会发展第十五个五年规划纲要》印发后做好衔接</w:t>
            </w:r>
            <w:r>
              <w:rPr>
                <w:rFonts w:hint="eastAsia" w:ascii="仿宋_GB2312" w:hAnsi="仿宋_GB2312" w:eastAsia="仿宋_GB2312"/>
                <w:color w:val="auto"/>
                <w:sz w:val="28"/>
                <w:szCs w:val="28"/>
                <w:lang w:eastAsia="zh-CN"/>
              </w:rPr>
              <w:t>。</w:t>
            </w:r>
          </w:p>
        </w:tc>
      </w:tr>
      <w:tr w14:paraId="40A18A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75" w:type="dxa"/>
            <w:noWrap w:val="0"/>
            <w:vAlign w:val="center"/>
          </w:tcPr>
          <w:p w14:paraId="5D62D6B3">
            <w:pPr>
              <w:keepNext w:val="0"/>
              <w:keepLines w:val="0"/>
              <w:pageBreakBefore w:val="0"/>
              <w:widowControl w:val="0"/>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olor w:val="auto"/>
                <w:sz w:val="28"/>
                <w:szCs w:val="28"/>
              </w:rPr>
            </w:pPr>
            <w:r>
              <w:rPr>
                <w:rFonts w:hint="eastAsia" w:ascii="仿宋_GB2312" w:hAnsi="仿宋_GB2312" w:eastAsia="仿宋_GB2312"/>
                <w:color w:val="auto"/>
                <w:sz w:val="28"/>
                <w:szCs w:val="28"/>
              </w:rPr>
              <w:t>3</w:t>
            </w:r>
          </w:p>
        </w:tc>
        <w:tc>
          <w:tcPr>
            <w:tcW w:w="1888" w:type="dxa"/>
            <w:noWrap w:val="0"/>
            <w:vAlign w:val="center"/>
          </w:tcPr>
          <w:p w14:paraId="3ED513C8">
            <w:pPr>
              <w:keepNext w:val="0"/>
              <w:keepLines w:val="0"/>
              <w:pageBreakBefore w:val="0"/>
              <w:widowControl w:val="0"/>
              <w:shd w:val="clear" w:color="FFFFFF" w:fill="auto"/>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s="Times New Roman"/>
                <w:color w:val="auto"/>
                <w:sz w:val="28"/>
                <w:szCs w:val="28"/>
                <w:lang w:val="en-US" w:eastAsia="zh-CN"/>
              </w:rPr>
            </w:pPr>
            <w:r>
              <w:rPr>
                <w:rFonts w:hint="eastAsia" w:ascii="仿宋_GB2312" w:hAnsi="仿宋_GB2312" w:eastAsia="仿宋_GB2312" w:cs="Times New Roman"/>
                <w:color w:val="auto"/>
                <w:sz w:val="28"/>
                <w:szCs w:val="28"/>
                <w:lang w:val="en-US" w:eastAsia="zh-CN"/>
              </w:rPr>
              <w:t>陈  静</w:t>
            </w:r>
          </w:p>
        </w:tc>
        <w:tc>
          <w:tcPr>
            <w:tcW w:w="4740" w:type="dxa"/>
            <w:noWrap w:val="0"/>
            <w:vAlign w:val="center"/>
          </w:tcPr>
          <w:p w14:paraId="1D812C47">
            <w:pPr>
              <w:pStyle w:val="184"/>
              <w:keepNext w:val="0"/>
              <w:keepLines w:val="0"/>
              <w:pageBreakBefore w:val="0"/>
              <w:widowControl w:val="0"/>
              <w:kinsoku/>
              <w:wordWrap/>
              <w:overflowPunct/>
              <w:topLinePunct w:val="0"/>
              <w:autoSpaceDN/>
              <w:bidi w:val="0"/>
              <w:adjustRightInd/>
              <w:snapToGrid/>
              <w:spacing w:line="440" w:lineRule="exact"/>
              <w:ind w:firstLine="560" w:firstLineChars="200"/>
              <w:textAlignment w:val="auto"/>
              <w:rPr>
                <w:rFonts w:hint="eastAsia" w:ascii="仿宋_GB2312" w:hAnsi="仿宋_GB2312" w:eastAsia="仿宋_GB2312"/>
                <w:color w:val="auto"/>
                <w:kern w:val="0"/>
                <w:sz w:val="28"/>
                <w:szCs w:val="28"/>
                <w:lang w:val="en-US" w:eastAsia="zh-CN" w:bidi="ar-SA"/>
              </w:rPr>
            </w:pPr>
            <w:r>
              <w:rPr>
                <w:rFonts w:hint="eastAsia" w:ascii="仿宋_GB2312" w:hAnsi="仿宋_GB2312" w:eastAsia="仿宋_GB2312"/>
                <w:color w:val="auto"/>
                <w:kern w:val="0"/>
                <w:sz w:val="28"/>
                <w:szCs w:val="28"/>
                <w:lang w:val="en-US" w:eastAsia="zh-CN" w:bidi="ar-SA"/>
              </w:rPr>
              <w:t>一是针对指标，主要是关注创新主体数量、研发投入强度，还有专利产出等，建议可以增加专业化概念验证中心、中小试基地等载体，补齐科技成果从中小试研发到产业化量产关键节点。二是关于产业体系，每一块有细分项目，这些项目聚焦的是什么方面，是否聚焦科技创新方面。</w:t>
            </w:r>
          </w:p>
        </w:tc>
        <w:tc>
          <w:tcPr>
            <w:tcW w:w="7708" w:type="dxa"/>
            <w:noWrap w:val="0"/>
            <w:vAlign w:val="center"/>
          </w:tcPr>
          <w:p w14:paraId="162342B1">
            <w:pPr>
              <w:pStyle w:val="33"/>
              <w:keepNext w:val="0"/>
              <w:keepLines w:val="0"/>
              <w:pageBreakBefore w:val="0"/>
              <w:widowControl w:val="0"/>
              <w:kinsoku/>
              <w:wordWrap/>
              <w:overflowPunct/>
              <w:topLinePunct w:val="0"/>
              <w:autoSpaceDE w:val="0"/>
              <w:autoSpaceDN/>
              <w:bidi w:val="0"/>
              <w:adjustRightInd/>
              <w:snapToGrid/>
              <w:spacing w:line="440" w:lineRule="exact"/>
              <w:ind w:firstLine="562" w:firstLineChars="200"/>
              <w:jc w:val="both"/>
              <w:textAlignment w:val="auto"/>
              <w:rPr>
                <w:color w:val="auto"/>
                <w:sz w:val="28"/>
                <w:szCs w:val="28"/>
                <w:lang w:val="en-US" w:eastAsia="zh-CN"/>
              </w:rPr>
            </w:pPr>
            <w:r>
              <w:rPr>
                <w:rFonts w:hint="eastAsia" w:ascii="仿宋_GB2312" w:hAnsi="仿宋_GB2312" w:eastAsia="仿宋_GB2312"/>
                <w:b/>
                <w:bCs/>
                <w:color w:val="auto"/>
                <w:sz w:val="28"/>
                <w:szCs w:val="28"/>
                <w:lang w:eastAsia="zh-CN"/>
              </w:rPr>
              <w:t>采纳。</w:t>
            </w:r>
            <w:r>
              <w:rPr>
                <w:rFonts w:hint="eastAsia" w:ascii="仿宋_GB2312" w:hAnsi="仿宋_GB2312" w:eastAsia="仿宋_GB2312"/>
                <w:color w:val="auto"/>
                <w:sz w:val="28"/>
                <w:szCs w:val="28"/>
                <w:lang w:val="en-US" w:eastAsia="zh-CN"/>
              </w:rPr>
              <w:t>一是</w:t>
            </w:r>
            <w:r>
              <w:rPr>
                <w:rFonts w:hint="eastAsia" w:ascii="仿宋_GB2312" w:hAnsi="仿宋_GB2312" w:eastAsia="仿宋_GB2312"/>
                <w:color w:val="auto"/>
                <w:sz w:val="28"/>
                <w:szCs w:val="28"/>
                <w:lang w:eastAsia="zh-CN"/>
              </w:rPr>
              <w:t>概念验证中心、中小试基地已包含在市级以上平台指标内。</w:t>
            </w:r>
            <w:r>
              <w:rPr>
                <w:rFonts w:hint="eastAsia" w:ascii="仿宋_GB2312" w:hAnsi="仿宋_GB2312" w:eastAsia="仿宋_GB2312"/>
                <w:color w:val="auto"/>
                <w:sz w:val="28"/>
                <w:szCs w:val="28"/>
                <w:lang w:val="en-US" w:eastAsia="zh-CN"/>
              </w:rPr>
              <w:t>二是</w:t>
            </w:r>
            <w:r>
              <w:rPr>
                <w:rFonts w:hint="eastAsia" w:ascii="仿宋_GB2312" w:hAnsi="仿宋_GB2312" w:eastAsia="仿宋_GB2312"/>
                <w:color w:val="auto"/>
                <w:sz w:val="28"/>
                <w:szCs w:val="28"/>
                <w:lang w:eastAsia="zh-CN"/>
              </w:rPr>
              <w:t>专栏中的产业项目，目前主要梳理了研发</w:t>
            </w:r>
            <w:r>
              <w:rPr>
                <w:rFonts w:hint="eastAsia" w:ascii="仿宋_GB2312" w:hAnsi="仿宋_GB2312" w:eastAsia="仿宋_GB2312"/>
                <w:color w:val="auto"/>
                <w:sz w:val="28"/>
                <w:szCs w:val="28"/>
                <w:lang w:val="en-US" w:eastAsia="zh-CN"/>
              </w:rPr>
              <w:t>属性强的产业</w:t>
            </w:r>
            <w:r>
              <w:rPr>
                <w:rFonts w:hint="eastAsia" w:ascii="仿宋_GB2312" w:hAnsi="仿宋_GB2312" w:eastAsia="仿宋_GB2312"/>
                <w:color w:val="auto"/>
                <w:sz w:val="28"/>
                <w:szCs w:val="28"/>
                <w:lang w:eastAsia="zh-CN"/>
              </w:rPr>
              <w:t>项目，</w:t>
            </w:r>
            <w:r>
              <w:rPr>
                <w:rFonts w:hint="eastAsia" w:ascii="仿宋_GB2312" w:hAnsi="仿宋_GB2312" w:eastAsia="仿宋_GB2312"/>
                <w:color w:val="auto"/>
                <w:sz w:val="28"/>
                <w:szCs w:val="28"/>
                <w:lang w:val="en-US" w:eastAsia="zh-CN"/>
              </w:rPr>
              <w:t>体现科技创新属性，如赛桥生物一站式细胞药物智造平台、粒影生物AI+生物制造中试平台，以扩建厂房为主的</w:t>
            </w:r>
            <w:r>
              <w:rPr>
                <w:rFonts w:hint="eastAsia" w:ascii="仿宋_GB2312" w:hAnsi="仿宋_GB2312" w:eastAsia="仿宋_GB2312"/>
                <w:color w:val="auto"/>
                <w:sz w:val="28"/>
                <w:szCs w:val="28"/>
                <w:lang w:eastAsia="zh-CN"/>
              </w:rPr>
              <w:t>制造类</w:t>
            </w:r>
            <w:r>
              <w:rPr>
                <w:rFonts w:hint="eastAsia" w:ascii="仿宋_GB2312" w:hAnsi="仿宋_GB2312" w:eastAsia="仿宋_GB2312"/>
                <w:color w:val="auto"/>
                <w:sz w:val="28"/>
                <w:szCs w:val="28"/>
                <w:lang w:val="en-US" w:eastAsia="zh-CN"/>
              </w:rPr>
              <w:t>产业</w:t>
            </w:r>
            <w:r>
              <w:rPr>
                <w:rFonts w:hint="eastAsia" w:ascii="仿宋_GB2312" w:hAnsi="仿宋_GB2312" w:eastAsia="仿宋_GB2312"/>
                <w:color w:val="auto"/>
                <w:sz w:val="28"/>
                <w:szCs w:val="28"/>
                <w:lang w:eastAsia="zh-CN"/>
              </w:rPr>
              <w:t>项目</w:t>
            </w:r>
            <w:r>
              <w:rPr>
                <w:rFonts w:hint="eastAsia" w:ascii="仿宋_GB2312" w:hAnsi="仿宋_GB2312" w:eastAsia="仿宋_GB2312"/>
                <w:color w:val="auto"/>
                <w:sz w:val="28"/>
                <w:szCs w:val="28"/>
                <w:lang w:val="en-US" w:eastAsia="zh-CN"/>
              </w:rPr>
              <w:t>不在其中列出</w:t>
            </w:r>
            <w:r>
              <w:rPr>
                <w:rFonts w:hint="eastAsia" w:ascii="仿宋_GB2312" w:hAnsi="仿宋_GB2312" w:eastAsia="仿宋_GB2312"/>
                <w:color w:val="auto"/>
                <w:sz w:val="28"/>
                <w:szCs w:val="28"/>
                <w:lang w:eastAsia="zh-CN"/>
              </w:rPr>
              <w:t>。</w:t>
            </w:r>
          </w:p>
        </w:tc>
      </w:tr>
      <w:tr w14:paraId="29506F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6" w:hRule="atLeast"/>
          <w:jc w:val="center"/>
        </w:trPr>
        <w:tc>
          <w:tcPr>
            <w:tcW w:w="875" w:type="dxa"/>
            <w:noWrap w:val="0"/>
            <w:vAlign w:val="center"/>
          </w:tcPr>
          <w:p w14:paraId="6536F643">
            <w:pPr>
              <w:keepNext w:val="0"/>
              <w:keepLines w:val="0"/>
              <w:pageBreakBefore w:val="0"/>
              <w:widowControl w:val="0"/>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olor w:val="auto"/>
                <w:sz w:val="28"/>
                <w:szCs w:val="28"/>
              </w:rPr>
            </w:pPr>
            <w:r>
              <w:rPr>
                <w:rFonts w:hint="eastAsia" w:ascii="仿宋_GB2312" w:hAnsi="仿宋_GB2312" w:eastAsia="仿宋_GB2312"/>
                <w:color w:val="auto"/>
                <w:sz w:val="28"/>
                <w:szCs w:val="28"/>
              </w:rPr>
              <w:t>4</w:t>
            </w:r>
          </w:p>
        </w:tc>
        <w:tc>
          <w:tcPr>
            <w:tcW w:w="1888" w:type="dxa"/>
            <w:noWrap w:val="0"/>
            <w:vAlign w:val="center"/>
          </w:tcPr>
          <w:p w14:paraId="71B9DDF8">
            <w:pPr>
              <w:keepNext w:val="0"/>
              <w:keepLines w:val="0"/>
              <w:pageBreakBefore w:val="0"/>
              <w:widowControl w:val="0"/>
              <w:shd w:val="clear" w:color="FFFFFF" w:fill="auto"/>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s="Times New Roman"/>
                <w:color w:val="auto"/>
                <w:sz w:val="28"/>
                <w:szCs w:val="28"/>
                <w:lang w:val="en-US" w:eastAsia="zh-CN"/>
              </w:rPr>
            </w:pPr>
            <w:r>
              <w:rPr>
                <w:rFonts w:hint="eastAsia" w:ascii="仿宋_GB2312" w:hAnsi="仿宋_GB2312" w:eastAsia="仿宋_GB2312" w:cs="Times New Roman"/>
                <w:color w:val="auto"/>
                <w:sz w:val="28"/>
                <w:szCs w:val="28"/>
                <w:lang w:val="en-US" w:eastAsia="zh-CN"/>
              </w:rPr>
              <w:t>王伟峰</w:t>
            </w:r>
          </w:p>
        </w:tc>
        <w:tc>
          <w:tcPr>
            <w:tcW w:w="4740" w:type="dxa"/>
            <w:noWrap w:val="0"/>
            <w:vAlign w:val="center"/>
          </w:tcPr>
          <w:p w14:paraId="2920A313">
            <w:pPr>
              <w:keepNext w:val="0"/>
              <w:keepLines w:val="0"/>
              <w:pageBreakBefore w:val="0"/>
              <w:widowControl w:val="0"/>
              <w:kinsoku/>
              <w:wordWrap/>
              <w:overflowPunct/>
              <w:topLinePunct w:val="0"/>
              <w:autoSpaceDN/>
              <w:bidi w:val="0"/>
              <w:adjustRightInd/>
              <w:snapToGrid/>
              <w:spacing w:line="440" w:lineRule="exact"/>
              <w:ind w:firstLine="560" w:firstLineChars="200"/>
              <w:textAlignment w:val="auto"/>
              <w:rPr>
                <w:rFonts w:hint="eastAsia" w:ascii="仿宋_GB2312" w:hAnsi="仿宋_GB2312" w:eastAsia="仿宋_GB2312"/>
                <w:color w:val="auto"/>
                <w:sz w:val="28"/>
                <w:szCs w:val="28"/>
              </w:rPr>
            </w:pPr>
            <w:r>
              <w:rPr>
                <w:rFonts w:hint="eastAsia" w:ascii="仿宋_GB2312" w:hAnsi="仿宋_GB2312" w:eastAsia="仿宋_GB2312"/>
                <w:color w:val="auto"/>
                <w:sz w:val="28"/>
                <w:szCs w:val="28"/>
              </w:rPr>
              <w:t>希望能进一步提升深圳市光明区华农现代农业研究院显示度，重点增加智慧农业和宠物经济板块相关内容。</w:t>
            </w:r>
          </w:p>
        </w:tc>
        <w:tc>
          <w:tcPr>
            <w:tcW w:w="7708" w:type="dxa"/>
            <w:noWrap w:val="0"/>
            <w:vAlign w:val="center"/>
          </w:tcPr>
          <w:p w14:paraId="12185945">
            <w:pPr>
              <w:keepNext w:val="0"/>
              <w:keepLines w:val="0"/>
              <w:pageBreakBefore w:val="0"/>
              <w:widowControl w:val="0"/>
              <w:kinsoku/>
              <w:wordWrap/>
              <w:overflowPunct/>
              <w:topLinePunct w:val="0"/>
              <w:autoSpaceDN/>
              <w:bidi w:val="0"/>
              <w:adjustRightInd/>
              <w:snapToGrid/>
              <w:spacing w:line="440" w:lineRule="exact"/>
              <w:ind w:firstLine="562" w:firstLineChars="200"/>
              <w:textAlignment w:val="auto"/>
              <w:rPr>
                <w:rFonts w:hint="default" w:ascii="仿宋_GB2312" w:hAnsi="仿宋_GB2312" w:eastAsia="仿宋_GB2312"/>
                <w:color w:val="auto"/>
                <w:sz w:val="28"/>
                <w:szCs w:val="28"/>
                <w:lang w:val="en-US" w:eastAsia="zh-CN"/>
              </w:rPr>
            </w:pPr>
            <w:r>
              <w:rPr>
                <w:rFonts w:hint="eastAsia" w:ascii="仿宋_GB2312" w:hAnsi="仿宋_GB2312" w:eastAsia="仿宋_GB2312"/>
                <w:b/>
                <w:bCs/>
                <w:color w:val="auto"/>
                <w:sz w:val="28"/>
                <w:szCs w:val="28"/>
                <w:lang w:val="en-US" w:eastAsia="zh-CN"/>
              </w:rPr>
              <w:t>采纳。</w:t>
            </w:r>
            <w:r>
              <w:rPr>
                <w:rFonts w:hint="eastAsia" w:ascii="仿宋_GB2312" w:hAnsi="仿宋_GB2312" w:eastAsia="仿宋_GB2312"/>
                <w:color w:val="auto"/>
                <w:sz w:val="28"/>
                <w:szCs w:val="28"/>
                <w:lang w:val="en-US" w:eastAsia="zh-CN"/>
              </w:rPr>
              <w:t>目前《规划》已在高水平大学科研平台专栏中单列研究院建设内容，后续将结合研究院创新中心布局、科研成果转化落地等未来五年发展思路进行补充，体现农业科技、宠物科技等相关内容。</w:t>
            </w:r>
          </w:p>
        </w:tc>
      </w:tr>
      <w:tr w14:paraId="6FB76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75" w:type="dxa"/>
            <w:noWrap w:val="0"/>
            <w:vAlign w:val="center"/>
          </w:tcPr>
          <w:p w14:paraId="1FDDD9D7">
            <w:pPr>
              <w:keepNext w:val="0"/>
              <w:keepLines w:val="0"/>
              <w:pageBreakBefore w:val="0"/>
              <w:widowControl w:val="0"/>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olor w:val="auto"/>
                <w:sz w:val="28"/>
                <w:szCs w:val="28"/>
              </w:rPr>
            </w:pPr>
            <w:r>
              <w:rPr>
                <w:rFonts w:hint="eastAsia" w:ascii="仿宋_GB2312" w:hAnsi="仿宋_GB2312" w:eastAsia="仿宋_GB2312"/>
                <w:color w:val="auto"/>
                <w:sz w:val="28"/>
                <w:szCs w:val="28"/>
              </w:rPr>
              <w:t>5</w:t>
            </w:r>
          </w:p>
        </w:tc>
        <w:tc>
          <w:tcPr>
            <w:tcW w:w="1888" w:type="dxa"/>
            <w:noWrap w:val="0"/>
            <w:vAlign w:val="center"/>
          </w:tcPr>
          <w:p w14:paraId="353C5561">
            <w:pPr>
              <w:keepNext w:val="0"/>
              <w:keepLines w:val="0"/>
              <w:pageBreakBefore w:val="0"/>
              <w:widowControl w:val="0"/>
              <w:shd w:val="clear" w:color="FFFFFF" w:fill="auto"/>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s="Times New Roman"/>
                <w:color w:val="auto"/>
                <w:sz w:val="28"/>
                <w:szCs w:val="28"/>
                <w:lang w:val="en-US" w:eastAsia="zh-CN"/>
              </w:rPr>
            </w:pPr>
            <w:r>
              <w:rPr>
                <w:rFonts w:hint="eastAsia" w:ascii="仿宋_GB2312" w:hAnsi="仿宋_GB2312" w:eastAsia="仿宋_GB2312" w:cs="Times New Roman"/>
                <w:color w:val="auto"/>
                <w:sz w:val="28"/>
                <w:szCs w:val="28"/>
                <w:lang w:val="en-US" w:eastAsia="zh-CN"/>
              </w:rPr>
              <w:t>刘如景</w:t>
            </w:r>
          </w:p>
        </w:tc>
        <w:tc>
          <w:tcPr>
            <w:tcW w:w="4740" w:type="dxa"/>
            <w:noWrap w:val="0"/>
            <w:vAlign w:val="center"/>
          </w:tcPr>
          <w:p w14:paraId="139DF510">
            <w:pPr>
              <w:keepNext w:val="0"/>
              <w:keepLines w:val="0"/>
              <w:pageBreakBefore w:val="0"/>
              <w:widowControl w:val="0"/>
              <w:kinsoku/>
              <w:wordWrap/>
              <w:overflowPunct/>
              <w:topLinePunct w:val="0"/>
              <w:autoSpaceDN/>
              <w:bidi w:val="0"/>
              <w:adjustRightInd/>
              <w:snapToGrid/>
              <w:spacing w:line="440" w:lineRule="exact"/>
              <w:ind w:firstLine="560" w:firstLineChars="200"/>
              <w:textAlignment w:val="auto"/>
              <w:rPr>
                <w:rFonts w:ascii="仿宋_GB2312" w:hAnsi="仿宋_GB2312" w:eastAsia="仿宋_GB2312"/>
                <w:color w:val="auto"/>
                <w:sz w:val="28"/>
                <w:szCs w:val="28"/>
                <w:lang w:val="en-US" w:eastAsia="zh-CN"/>
              </w:rPr>
            </w:pPr>
            <w:r>
              <w:rPr>
                <w:rFonts w:hint="eastAsia" w:ascii="仿宋_GB2312" w:hAnsi="仿宋_GB2312" w:eastAsia="仿宋_GB2312"/>
                <w:color w:val="auto"/>
                <w:sz w:val="28"/>
                <w:szCs w:val="28"/>
                <w:lang w:val="en-US" w:eastAsia="zh-CN"/>
              </w:rPr>
              <w:t>建议补充国际大科学计划内容。</w:t>
            </w:r>
          </w:p>
        </w:tc>
        <w:tc>
          <w:tcPr>
            <w:tcW w:w="7708" w:type="dxa"/>
            <w:noWrap w:val="0"/>
            <w:vAlign w:val="center"/>
          </w:tcPr>
          <w:p w14:paraId="4387FA87">
            <w:pPr>
              <w:keepNext w:val="0"/>
              <w:keepLines w:val="0"/>
              <w:pageBreakBefore w:val="0"/>
              <w:widowControl w:val="0"/>
              <w:shd w:val="clear" w:color="FFFFFF" w:fill="auto"/>
              <w:kinsoku/>
              <w:wordWrap/>
              <w:overflowPunct/>
              <w:topLinePunct w:val="0"/>
              <w:autoSpaceDN/>
              <w:bidi w:val="0"/>
              <w:adjustRightInd/>
              <w:snapToGrid/>
              <w:spacing w:line="440" w:lineRule="exact"/>
              <w:ind w:firstLine="562" w:firstLineChars="200"/>
              <w:textAlignment w:val="auto"/>
              <w:rPr>
                <w:rFonts w:hint="default" w:ascii="仿宋_GB2312" w:hAnsi="仿宋_GB2312" w:eastAsia="仿宋_GB2312"/>
                <w:color w:val="auto"/>
                <w:sz w:val="28"/>
                <w:szCs w:val="28"/>
                <w:lang w:val="en-US"/>
              </w:rPr>
            </w:pPr>
            <w:r>
              <w:rPr>
                <w:rFonts w:hint="eastAsia" w:ascii="仿宋_GB2312" w:hAnsi="仿宋_GB2312" w:eastAsia="仿宋_GB2312"/>
                <w:b/>
                <w:bCs/>
                <w:color w:val="auto"/>
                <w:sz w:val="28"/>
                <w:szCs w:val="28"/>
                <w:lang w:val="en-US" w:eastAsia="zh-CN"/>
              </w:rPr>
              <w:t>采纳。</w:t>
            </w:r>
            <w:r>
              <w:rPr>
                <w:rFonts w:hint="eastAsia" w:ascii="仿宋_GB2312" w:hAnsi="仿宋_GB2312" w:eastAsia="仿宋_GB2312"/>
                <w:b w:val="0"/>
                <w:bCs w:val="0"/>
                <w:color w:val="auto"/>
                <w:sz w:val="28"/>
                <w:szCs w:val="28"/>
                <w:lang w:val="en-US" w:eastAsia="zh-CN"/>
              </w:rPr>
              <w:t>体现在《规划》中国</w:t>
            </w:r>
            <w:r>
              <w:rPr>
                <w:rFonts w:hint="eastAsia" w:ascii="仿宋_GB2312" w:hAnsi="仿宋_GB2312" w:eastAsia="仿宋_GB2312"/>
                <w:color w:val="auto"/>
                <w:sz w:val="28"/>
                <w:szCs w:val="28"/>
                <w:lang w:val="en-US" w:eastAsia="zh-CN"/>
              </w:rPr>
              <w:t>际科技合作章节，具体内容为：支持各类创新主体牵头组织或参与国际大科学计划和大科学工程。</w:t>
            </w:r>
          </w:p>
        </w:tc>
      </w:tr>
      <w:tr w14:paraId="3BE63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2" w:hRule="atLeast"/>
          <w:jc w:val="center"/>
        </w:trPr>
        <w:tc>
          <w:tcPr>
            <w:tcW w:w="875" w:type="dxa"/>
            <w:noWrap w:val="0"/>
            <w:vAlign w:val="center"/>
          </w:tcPr>
          <w:p w14:paraId="2E1402C7">
            <w:pPr>
              <w:keepNext w:val="0"/>
              <w:keepLines w:val="0"/>
              <w:pageBreakBefore w:val="0"/>
              <w:widowControl w:val="0"/>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olor w:val="auto"/>
                <w:sz w:val="28"/>
                <w:szCs w:val="28"/>
              </w:rPr>
            </w:pPr>
            <w:r>
              <w:rPr>
                <w:rFonts w:hint="eastAsia" w:ascii="仿宋_GB2312" w:hAnsi="仿宋_GB2312" w:eastAsia="仿宋_GB2312"/>
                <w:color w:val="auto"/>
                <w:sz w:val="28"/>
                <w:szCs w:val="28"/>
              </w:rPr>
              <w:t>6</w:t>
            </w:r>
          </w:p>
        </w:tc>
        <w:tc>
          <w:tcPr>
            <w:tcW w:w="1888" w:type="dxa"/>
            <w:noWrap w:val="0"/>
            <w:vAlign w:val="center"/>
          </w:tcPr>
          <w:p w14:paraId="17C341D8">
            <w:pPr>
              <w:keepNext w:val="0"/>
              <w:keepLines w:val="0"/>
              <w:pageBreakBefore w:val="0"/>
              <w:widowControl w:val="0"/>
              <w:shd w:val="clear" w:color="FFFFFF" w:fill="auto"/>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s="Times New Roman"/>
                <w:color w:val="auto"/>
                <w:sz w:val="28"/>
                <w:szCs w:val="28"/>
                <w:lang w:val="en-US" w:eastAsia="zh-CN"/>
              </w:rPr>
            </w:pPr>
            <w:r>
              <w:rPr>
                <w:rFonts w:hint="eastAsia" w:ascii="仿宋_GB2312" w:hAnsi="仿宋_GB2312" w:eastAsia="仿宋_GB2312" w:cs="Times New Roman"/>
                <w:color w:val="auto"/>
                <w:sz w:val="28"/>
                <w:szCs w:val="28"/>
                <w:lang w:val="en-US" w:eastAsia="zh-CN"/>
              </w:rPr>
              <w:t>连红玲</w:t>
            </w:r>
          </w:p>
        </w:tc>
        <w:tc>
          <w:tcPr>
            <w:tcW w:w="4740" w:type="dxa"/>
            <w:noWrap w:val="0"/>
            <w:vAlign w:val="center"/>
          </w:tcPr>
          <w:p w14:paraId="6C141463">
            <w:pPr>
              <w:keepNext w:val="0"/>
              <w:keepLines w:val="0"/>
              <w:pageBreakBefore w:val="0"/>
              <w:widowControl w:val="0"/>
              <w:kinsoku/>
              <w:wordWrap/>
              <w:overflowPunct/>
              <w:topLinePunct w:val="0"/>
              <w:autoSpaceDN/>
              <w:bidi w:val="0"/>
              <w:adjustRightInd/>
              <w:snapToGrid/>
              <w:spacing w:line="440" w:lineRule="exact"/>
              <w:ind w:firstLine="560" w:firstLineChars="200"/>
              <w:textAlignment w:val="auto"/>
              <w:rPr>
                <w:rFonts w:hint="eastAsia" w:ascii="仿宋_GB2312" w:hAnsi="仿宋_GB2312" w:eastAsia="仿宋_GB2312"/>
                <w:color w:val="auto"/>
                <w:sz w:val="28"/>
                <w:szCs w:val="28"/>
              </w:rPr>
            </w:pPr>
            <w:r>
              <w:rPr>
                <w:rFonts w:hint="eastAsia" w:ascii="仿宋_GB2312" w:hAnsi="仿宋_GB2312" w:eastAsia="仿宋_GB2312"/>
                <w:color w:val="auto"/>
                <w:sz w:val="28"/>
                <w:szCs w:val="28"/>
                <w:lang w:val="en-US" w:eastAsia="zh-CN"/>
              </w:rPr>
              <w:t>无意见。</w:t>
            </w:r>
          </w:p>
        </w:tc>
        <w:tc>
          <w:tcPr>
            <w:tcW w:w="7708" w:type="dxa"/>
            <w:noWrap w:val="0"/>
            <w:vAlign w:val="center"/>
          </w:tcPr>
          <w:p w14:paraId="6863AAE9">
            <w:pPr>
              <w:keepNext w:val="0"/>
              <w:keepLines w:val="0"/>
              <w:pageBreakBefore w:val="0"/>
              <w:widowControl w:val="0"/>
              <w:kinsoku/>
              <w:wordWrap/>
              <w:overflowPunct/>
              <w:topLinePunct w:val="0"/>
              <w:autoSpaceDN/>
              <w:bidi w:val="0"/>
              <w:adjustRightInd/>
              <w:snapToGrid/>
              <w:spacing w:line="440" w:lineRule="exact"/>
              <w:ind w:firstLine="560" w:firstLineChars="200"/>
              <w:jc w:val="both"/>
              <w:textAlignment w:val="auto"/>
              <w:rPr>
                <w:rFonts w:hint="default" w:ascii="仿宋_GB2312" w:hAnsi="仿宋_GB2312" w:eastAsia="仿宋_GB2312"/>
                <w:color w:val="auto"/>
                <w:sz w:val="28"/>
                <w:szCs w:val="28"/>
                <w:lang w:val="en-US" w:eastAsia="zh-CN"/>
              </w:rPr>
            </w:pPr>
            <w:r>
              <w:rPr>
                <w:rFonts w:hint="eastAsia" w:ascii="仿宋_GB2312" w:hAnsi="仿宋_GB2312" w:eastAsia="仿宋_GB2312"/>
                <w:color w:val="auto"/>
                <w:sz w:val="28"/>
                <w:szCs w:val="28"/>
                <w:lang w:val="en-US" w:eastAsia="zh-CN"/>
              </w:rPr>
              <w:t>/</w:t>
            </w:r>
          </w:p>
        </w:tc>
      </w:tr>
      <w:tr w14:paraId="2B7F2F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5" w:hRule="atLeast"/>
          <w:jc w:val="center"/>
        </w:trPr>
        <w:tc>
          <w:tcPr>
            <w:tcW w:w="875" w:type="dxa"/>
            <w:noWrap w:val="0"/>
            <w:vAlign w:val="center"/>
          </w:tcPr>
          <w:p w14:paraId="0D361A9E">
            <w:pPr>
              <w:keepNext w:val="0"/>
              <w:keepLines w:val="0"/>
              <w:pageBreakBefore w:val="0"/>
              <w:widowControl w:val="0"/>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olor w:val="auto"/>
                <w:sz w:val="28"/>
                <w:szCs w:val="28"/>
              </w:rPr>
            </w:pPr>
            <w:r>
              <w:rPr>
                <w:rFonts w:hint="eastAsia" w:ascii="仿宋_GB2312" w:hAnsi="仿宋_GB2312" w:eastAsia="仿宋_GB2312"/>
                <w:color w:val="auto"/>
                <w:sz w:val="28"/>
                <w:szCs w:val="28"/>
              </w:rPr>
              <w:t>7</w:t>
            </w:r>
          </w:p>
        </w:tc>
        <w:tc>
          <w:tcPr>
            <w:tcW w:w="1888" w:type="dxa"/>
            <w:noWrap w:val="0"/>
            <w:vAlign w:val="center"/>
          </w:tcPr>
          <w:p w14:paraId="4CCA4E89">
            <w:pPr>
              <w:keepNext w:val="0"/>
              <w:keepLines w:val="0"/>
              <w:pageBreakBefore w:val="0"/>
              <w:widowControl w:val="0"/>
              <w:shd w:val="clear" w:color="FFFFFF" w:fill="auto"/>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s="Times New Roman"/>
                <w:color w:val="auto"/>
                <w:sz w:val="28"/>
                <w:szCs w:val="28"/>
                <w:lang w:val="en-US" w:eastAsia="zh-CN"/>
              </w:rPr>
            </w:pPr>
            <w:r>
              <w:rPr>
                <w:rFonts w:hint="eastAsia" w:ascii="仿宋_GB2312" w:hAnsi="仿宋_GB2312" w:eastAsia="仿宋_GB2312" w:cs="Times New Roman"/>
                <w:color w:val="auto"/>
                <w:sz w:val="28"/>
                <w:szCs w:val="28"/>
                <w:lang w:val="en-US" w:eastAsia="zh-CN"/>
              </w:rPr>
              <w:t>王亚民</w:t>
            </w:r>
          </w:p>
        </w:tc>
        <w:tc>
          <w:tcPr>
            <w:tcW w:w="4740" w:type="dxa"/>
            <w:noWrap w:val="0"/>
            <w:vAlign w:val="top"/>
          </w:tcPr>
          <w:p w14:paraId="336E008A">
            <w:pPr>
              <w:keepNext w:val="0"/>
              <w:keepLines w:val="0"/>
              <w:pageBreakBefore w:val="0"/>
              <w:widowControl w:val="0"/>
              <w:kinsoku/>
              <w:wordWrap/>
              <w:overflowPunct/>
              <w:topLinePunct w:val="0"/>
              <w:autoSpaceDN/>
              <w:bidi w:val="0"/>
              <w:adjustRightInd/>
              <w:snapToGrid/>
              <w:spacing w:line="440" w:lineRule="exact"/>
              <w:ind w:firstLine="560" w:firstLineChars="200"/>
              <w:textAlignment w:val="auto"/>
              <w:rPr>
                <w:rFonts w:hint="eastAsia" w:ascii="仿宋_GB2312" w:hAnsi="仿宋_GB2312" w:eastAsia="仿宋_GB2312"/>
                <w:color w:val="auto"/>
                <w:sz w:val="28"/>
                <w:szCs w:val="28"/>
              </w:rPr>
            </w:pPr>
            <w:r>
              <w:rPr>
                <w:rFonts w:hint="eastAsia" w:ascii="仿宋_GB2312" w:hAnsi="仿宋_GB2312" w:eastAsia="仿宋_GB2312"/>
                <w:color w:val="auto"/>
                <w:sz w:val="28"/>
                <w:szCs w:val="28"/>
              </w:rPr>
              <w:t>建议一是重点关注体内CAR-T发展方向，目前全球相关BD交易额已经有几百亿</w:t>
            </w:r>
            <w:bookmarkStart w:id="0" w:name="_GoBack"/>
            <w:bookmarkEnd w:id="0"/>
            <w:r>
              <w:rPr>
                <w:rFonts w:hint="eastAsia" w:ascii="仿宋_GB2312" w:hAnsi="仿宋_GB2312" w:eastAsia="仿宋_GB2312"/>
                <w:color w:val="auto"/>
                <w:sz w:val="28"/>
                <w:szCs w:val="28"/>
                <w:lang w:eastAsia="zh-CN"/>
              </w:rPr>
              <w:t>美元</w:t>
            </w:r>
            <w:r>
              <w:rPr>
                <w:rFonts w:hint="eastAsia" w:ascii="仿宋_GB2312" w:hAnsi="仿宋_GB2312" w:eastAsia="仿宋_GB2312"/>
                <w:color w:val="auto"/>
                <w:sz w:val="28"/>
                <w:szCs w:val="28"/>
              </w:rPr>
              <w:t>，希望后续生命科学领域锚定这一关键方向，作为光明区未来生物医药突破的重要支点。二是目前企业主要合作的CRO/CDMO及医院资源集中在江浙地区，建议光明区加强相关资源布局及联动协同。</w:t>
            </w:r>
          </w:p>
        </w:tc>
        <w:tc>
          <w:tcPr>
            <w:tcW w:w="7708" w:type="dxa"/>
            <w:noWrap w:val="0"/>
            <w:vAlign w:val="center"/>
          </w:tcPr>
          <w:p w14:paraId="03367E9B">
            <w:pPr>
              <w:keepNext w:val="0"/>
              <w:keepLines w:val="0"/>
              <w:pageBreakBefore w:val="0"/>
              <w:widowControl w:val="0"/>
              <w:kinsoku/>
              <w:wordWrap/>
              <w:overflowPunct/>
              <w:topLinePunct w:val="0"/>
              <w:autoSpaceDN/>
              <w:bidi w:val="0"/>
              <w:adjustRightInd/>
              <w:snapToGrid/>
              <w:spacing w:line="440" w:lineRule="exact"/>
              <w:ind w:firstLine="562" w:firstLineChars="200"/>
              <w:textAlignment w:val="auto"/>
              <w:rPr>
                <w:rFonts w:hint="default" w:ascii="仿宋_GB2312" w:hAnsi="仿宋_GB2312" w:eastAsia="仿宋_GB2312"/>
                <w:color w:val="auto"/>
                <w:sz w:val="28"/>
                <w:szCs w:val="28"/>
                <w:lang w:val="en-US" w:eastAsia="zh-CN"/>
              </w:rPr>
            </w:pPr>
            <w:r>
              <w:rPr>
                <w:rFonts w:hint="eastAsia" w:ascii="仿宋_GB2312" w:hAnsi="仿宋_GB2312" w:eastAsia="仿宋_GB2312"/>
                <w:b/>
                <w:bCs/>
                <w:color w:val="auto"/>
                <w:sz w:val="28"/>
                <w:szCs w:val="28"/>
                <w:lang w:val="en-US" w:eastAsia="zh-CN"/>
              </w:rPr>
              <w:t>采纳。一是</w:t>
            </w:r>
            <w:r>
              <w:rPr>
                <w:rFonts w:hint="eastAsia" w:ascii="仿宋_GB2312" w:hAnsi="仿宋_GB2312" w:eastAsia="仿宋_GB2312"/>
                <w:color w:val="auto"/>
                <w:sz w:val="28"/>
                <w:szCs w:val="28"/>
                <w:lang w:val="en-US" w:eastAsia="zh-CN"/>
              </w:rPr>
              <w:t>将体内CAR-T纳入前沿攻关方向，在前沿科技攻关方向专栏中已有涉及，体内CAR-T属于基因与细胞治疗领域中新型载体递送技术。</w:t>
            </w:r>
            <w:r>
              <w:rPr>
                <w:rFonts w:hint="eastAsia" w:ascii="仿宋_GB2312" w:hAnsi="仿宋_GB2312" w:eastAsia="仿宋_GB2312"/>
                <w:b/>
                <w:bCs/>
                <w:color w:val="auto"/>
                <w:sz w:val="28"/>
                <w:szCs w:val="28"/>
                <w:lang w:val="en-US" w:eastAsia="zh-CN"/>
              </w:rPr>
              <w:t>二是</w:t>
            </w:r>
            <w:r>
              <w:rPr>
                <w:rFonts w:hint="eastAsia" w:ascii="仿宋_GB2312" w:hAnsi="仿宋_GB2312" w:eastAsia="仿宋_GB2312"/>
                <w:color w:val="auto"/>
                <w:sz w:val="28"/>
                <w:szCs w:val="28"/>
                <w:lang w:val="en-US" w:eastAsia="zh-CN"/>
              </w:rPr>
              <w:t>已将CRO/CDMO及医院资源的联动布局纳入《规划》，强调完善产业服务体系，加快引进和建设一批CDMO、CRO等一站式产业服务平台，提供覆盖药物发现、工艺开发、临床试验和商业化生产等全链条专业服务，降低企业研发与商业化成本，提升区域产业服务能级。</w:t>
            </w:r>
          </w:p>
        </w:tc>
      </w:tr>
      <w:tr w14:paraId="371052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2" w:hRule="atLeast"/>
          <w:jc w:val="center"/>
        </w:trPr>
        <w:tc>
          <w:tcPr>
            <w:tcW w:w="875" w:type="dxa"/>
            <w:noWrap w:val="0"/>
            <w:vAlign w:val="center"/>
          </w:tcPr>
          <w:p w14:paraId="2210E14C">
            <w:pPr>
              <w:keepNext w:val="0"/>
              <w:keepLines w:val="0"/>
              <w:pageBreakBefore w:val="0"/>
              <w:widowControl w:val="0"/>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olor w:val="auto"/>
                <w:sz w:val="28"/>
                <w:szCs w:val="28"/>
              </w:rPr>
            </w:pPr>
            <w:r>
              <w:rPr>
                <w:rFonts w:hint="eastAsia" w:ascii="仿宋_GB2312" w:hAnsi="仿宋_GB2312" w:eastAsia="仿宋_GB2312"/>
                <w:color w:val="auto"/>
                <w:sz w:val="28"/>
                <w:szCs w:val="28"/>
              </w:rPr>
              <w:t>8</w:t>
            </w:r>
          </w:p>
        </w:tc>
        <w:tc>
          <w:tcPr>
            <w:tcW w:w="1888" w:type="dxa"/>
            <w:shd w:val="clear" w:color="auto" w:fill="auto"/>
            <w:noWrap w:val="0"/>
            <w:vAlign w:val="center"/>
          </w:tcPr>
          <w:p w14:paraId="04B35C66">
            <w:pPr>
              <w:keepNext w:val="0"/>
              <w:keepLines w:val="0"/>
              <w:pageBreakBefore w:val="0"/>
              <w:widowControl w:val="0"/>
              <w:shd w:val="clear" w:color="FFFFFF" w:fill="auto"/>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olor w:val="auto"/>
                <w:sz w:val="28"/>
                <w:szCs w:val="28"/>
                <w:lang w:val="en-US" w:eastAsia="zh-CN"/>
              </w:rPr>
            </w:pPr>
            <w:r>
              <w:rPr>
                <w:rFonts w:hint="eastAsia" w:ascii="仿宋_GB2312" w:hAnsi="仿宋_GB2312" w:eastAsia="仿宋_GB2312"/>
                <w:color w:val="auto"/>
                <w:sz w:val="28"/>
                <w:szCs w:val="28"/>
                <w:lang w:val="en-US" w:eastAsia="zh-CN"/>
              </w:rPr>
              <w:t>季  青</w:t>
            </w:r>
          </w:p>
        </w:tc>
        <w:tc>
          <w:tcPr>
            <w:tcW w:w="4740" w:type="dxa"/>
            <w:noWrap w:val="0"/>
            <w:vAlign w:val="center"/>
          </w:tcPr>
          <w:p w14:paraId="32DFB215">
            <w:pPr>
              <w:keepNext w:val="0"/>
              <w:keepLines w:val="0"/>
              <w:pageBreakBefore w:val="0"/>
              <w:widowControl w:val="0"/>
              <w:kinsoku/>
              <w:wordWrap/>
              <w:overflowPunct/>
              <w:topLinePunct w:val="0"/>
              <w:autoSpaceDN/>
              <w:bidi w:val="0"/>
              <w:adjustRightInd/>
              <w:snapToGrid/>
              <w:spacing w:line="440" w:lineRule="exact"/>
              <w:ind w:firstLine="560" w:firstLineChars="200"/>
              <w:textAlignment w:val="auto"/>
              <w:rPr>
                <w:rFonts w:ascii="仿宋_GB2312" w:hAnsi="仿宋_GB2312" w:eastAsia="仿宋_GB2312"/>
                <w:color w:val="auto"/>
                <w:sz w:val="28"/>
                <w:szCs w:val="28"/>
                <w:lang w:val="en-US" w:eastAsia="zh-CN"/>
              </w:rPr>
            </w:pPr>
            <w:r>
              <w:rPr>
                <w:rFonts w:hint="eastAsia" w:ascii="仿宋_GB2312" w:hAnsi="仿宋_GB2312" w:eastAsia="仿宋_GB2312"/>
                <w:color w:val="auto"/>
                <w:sz w:val="28"/>
                <w:szCs w:val="28"/>
                <w:lang w:val="en-US" w:eastAsia="zh-CN"/>
              </w:rPr>
              <w:t>建议一是推动区内医院面向企业开放临床研究资源，加大临床团队人才引进力度。二是加大对区内生物医药企业的算力训力支持，助力研究开发。</w:t>
            </w:r>
          </w:p>
        </w:tc>
        <w:tc>
          <w:tcPr>
            <w:tcW w:w="7708" w:type="dxa"/>
            <w:noWrap w:val="0"/>
            <w:vAlign w:val="center"/>
          </w:tcPr>
          <w:p w14:paraId="6C320A32">
            <w:pPr>
              <w:keepNext w:val="0"/>
              <w:keepLines w:val="0"/>
              <w:pageBreakBefore w:val="0"/>
              <w:widowControl w:val="0"/>
              <w:kinsoku/>
              <w:wordWrap/>
              <w:overflowPunct/>
              <w:topLinePunct w:val="0"/>
              <w:autoSpaceDN/>
              <w:bidi w:val="0"/>
              <w:adjustRightInd/>
              <w:snapToGrid/>
              <w:spacing w:line="440" w:lineRule="exact"/>
              <w:ind w:firstLine="562" w:firstLineChars="200"/>
              <w:textAlignment w:val="auto"/>
              <w:rPr>
                <w:rFonts w:hint="default" w:ascii="仿宋_GB2312" w:hAnsi="仿宋_GB2312" w:eastAsia="仿宋_GB2312"/>
                <w:color w:val="auto"/>
                <w:sz w:val="28"/>
                <w:szCs w:val="28"/>
                <w:lang w:val="en-US"/>
              </w:rPr>
            </w:pPr>
            <w:r>
              <w:rPr>
                <w:rFonts w:hint="eastAsia" w:ascii="仿宋_GB2312" w:hAnsi="仿宋_GB2312" w:eastAsia="仿宋_GB2312"/>
                <w:b/>
                <w:bCs/>
                <w:color w:val="auto"/>
                <w:sz w:val="28"/>
                <w:szCs w:val="28"/>
                <w:lang w:val="en-US" w:eastAsia="zh-CN"/>
              </w:rPr>
              <w:t>采纳。一是</w:t>
            </w:r>
            <w:r>
              <w:rPr>
                <w:rFonts w:hint="eastAsia" w:ascii="仿宋_GB2312" w:hAnsi="仿宋_GB2312" w:eastAsia="仿宋_GB2312"/>
                <w:b w:val="0"/>
                <w:bCs w:val="0"/>
                <w:color w:val="auto"/>
                <w:sz w:val="28"/>
                <w:szCs w:val="28"/>
                <w:lang w:val="en-US" w:eastAsia="zh-CN"/>
              </w:rPr>
              <w:t>《规划》</w:t>
            </w:r>
            <w:r>
              <w:rPr>
                <w:rFonts w:hint="eastAsia" w:ascii="仿宋_GB2312" w:hAnsi="仿宋_GB2312" w:eastAsia="仿宋_GB2312"/>
                <w:color w:val="auto"/>
                <w:sz w:val="28"/>
                <w:szCs w:val="28"/>
                <w:lang w:val="en-US" w:eastAsia="zh-CN"/>
              </w:rPr>
              <w:t>中强调构建完整创新链，完善粤港澳大湾区国际临床试验中心运行机制，联动中山大学附属第七医院、深圳理工大学总医院等研究型医院，吸纳高水平临床人才，形成“基础研究—临床研究—技术转化”完整创新链条，将推进临床资源向区内企业倾斜。</w:t>
            </w:r>
            <w:r>
              <w:rPr>
                <w:rFonts w:hint="eastAsia" w:ascii="仿宋_GB2312" w:hAnsi="仿宋_GB2312" w:eastAsia="仿宋_GB2312"/>
                <w:b/>
                <w:bCs/>
                <w:color w:val="auto"/>
                <w:sz w:val="28"/>
                <w:szCs w:val="28"/>
                <w:lang w:val="en-US" w:eastAsia="zh-CN"/>
              </w:rPr>
              <w:t>二是</w:t>
            </w:r>
            <w:r>
              <w:rPr>
                <w:rFonts w:hint="eastAsia" w:ascii="仿宋_GB2312" w:hAnsi="仿宋_GB2312" w:eastAsia="仿宋_GB2312"/>
                <w:b w:val="0"/>
                <w:bCs w:val="0"/>
                <w:color w:val="auto"/>
                <w:sz w:val="28"/>
                <w:szCs w:val="28"/>
                <w:lang w:val="en-US" w:eastAsia="zh-CN"/>
              </w:rPr>
              <w:t>《规划》重视</w:t>
            </w:r>
            <w:r>
              <w:rPr>
                <w:rFonts w:hint="eastAsia" w:ascii="仿宋_GB2312" w:hAnsi="仿宋_GB2312" w:eastAsia="仿宋_GB2312"/>
                <w:color w:val="auto"/>
                <w:sz w:val="28"/>
                <w:szCs w:val="28"/>
                <w:lang w:val="en-US" w:eastAsia="zh-CN"/>
              </w:rPr>
              <w:t>“AI+生物医药”融合，强化AI在药物智能筛选、分子结构预测、临床试验设计与智能分析、药物合成工艺优化等领域应用，建设医药研发数字化创新平台。在人工智能赋能千行百业章节，强调加快“AI+科学研究”布局，其中重点领域包括新药创制、基因研究等领域，将支持人工智能助力医药企业研发。</w:t>
            </w:r>
          </w:p>
        </w:tc>
      </w:tr>
      <w:tr w14:paraId="41F4DC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75" w:type="dxa"/>
            <w:noWrap w:val="0"/>
            <w:vAlign w:val="center"/>
          </w:tcPr>
          <w:p w14:paraId="55745CE3">
            <w:pPr>
              <w:keepNext w:val="0"/>
              <w:keepLines w:val="0"/>
              <w:pageBreakBefore w:val="0"/>
              <w:widowControl w:val="0"/>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olor w:val="auto"/>
                <w:sz w:val="28"/>
                <w:szCs w:val="28"/>
                <w:lang w:val="en-US" w:eastAsia="zh-CN"/>
              </w:rPr>
            </w:pPr>
            <w:r>
              <w:rPr>
                <w:rFonts w:hint="eastAsia" w:ascii="仿宋_GB2312" w:hAnsi="仿宋_GB2312" w:eastAsia="仿宋_GB2312"/>
                <w:color w:val="auto"/>
                <w:sz w:val="28"/>
                <w:szCs w:val="28"/>
                <w:lang w:val="en-US" w:eastAsia="zh-CN"/>
              </w:rPr>
              <w:t>9</w:t>
            </w:r>
          </w:p>
        </w:tc>
        <w:tc>
          <w:tcPr>
            <w:tcW w:w="1888" w:type="dxa"/>
            <w:shd w:val="clear" w:color="auto" w:fill="auto"/>
            <w:noWrap w:val="0"/>
            <w:vAlign w:val="center"/>
          </w:tcPr>
          <w:p w14:paraId="6AD18BD5">
            <w:pPr>
              <w:keepNext w:val="0"/>
              <w:keepLines w:val="0"/>
              <w:pageBreakBefore w:val="0"/>
              <w:widowControl w:val="0"/>
              <w:shd w:val="clear" w:color="FFFFFF" w:fill="auto"/>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olor w:val="auto"/>
                <w:sz w:val="28"/>
                <w:szCs w:val="28"/>
                <w:lang w:val="en-US" w:eastAsia="zh-CN"/>
              </w:rPr>
            </w:pPr>
            <w:r>
              <w:rPr>
                <w:rFonts w:hint="eastAsia" w:ascii="仿宋_GB2312" w:hAnsi="仿宋_GB2312" w:eastAsia="仿宋_GB2312"/>
                <w:color w:val="auto"/>
                <w:sz w:val="28"/>
                <w:szCs w:val="28"/>
                <w:lang w:val="en-US" w:eastAsia="zh-CN"/>
              </w:rPr>
              <w:t>何  彬</w:t>
            </w:r>
          </w:p>
        </w:tc>
        <w:tc>
          <w:tcPr>
            <w:tcW w:w="4740" w:type="dxa"/>
            <w:noWrap w:val="0"/>
            <w:vAlign w:val="center"/>
          </w:tcPr>
          <w:p w14:paraId="5B508624">
            <w:pPr>
              <w:keepNext w:val="0"/>
              <w:keepLines w:val="0"/>
              <w:pageBreakBefore w:val="0"/>
              <w:widowControl w:val="0"/>
              <w:tabs>
                <w:tab w:val="left" w:pos="1306"/>
              </w:tabs>
              <w:kinsoku/>
              <w:wordWrap/>
              <w:overflowPunct/>
              <w:topLinePunct w:val="0"/>
              <w:autoSpaceDN/>
              <w:bidi w:val="0"/>
              <w:adjustRightInd/>
              <w:snapToGrid/>
              <w:spacing w:line="440" w:lineRule="exact"/>
              <w:ind w:firstLine="560" w:firstLineChars="200"/>
              <w:textAlignment w:val="auto"/>
              <w:rPr>
                <w:rFonts w:hint="eastAsia" w:ascii="仿宋_GB2312" w:hAnsi="仿宋_GB2312" w:eastAsia="仿宋_GB2312"/>
                <w:color w:val="auto"/>
                <w:sz w:val="28"/>
                <w:szCs w:val="28"/>
                <w:lang w:val="en-US" w:eastAsia="zh-CN"/>
              </w:rPr>
            </w:pPr>
            <w:r>
              <w:rPr>
                <w:rFonts w:hint="eastAsia" w:ascii="仿宋_GB2312" w:hAnsi="仿宋_GB2312" w:eastAsia="仿宋_GB2312"/>
                <w:color w:val="auto"/>
                <w:sz w:val="28"/>
                <w:szCs w:val="28"/>
                <w:lang w:val="en-US" w:eastAsia="zh-CN"/>
              </w:rPr>
              <w:t>建议通过门户网站开放共享重大科技基础设施、重大科研仪器等科创资源。</w:t>
            </w:r>
          </w:p>
        </w:tc>
        <w:tc>
          <w:tcPr>
            <w:tcW w:w="7708" w:type="dxa"/>
            <w:noWrap w:val="0"/>
            <w:vAlign w:val="center"/>
          </w:tcPr>
          <w:p w14:paraId="1D659BFA">
            <w:pPr>
              <w:keepNext w:val="0"/>
              <w:keepLines w:val="0"/>
              <w:pageBreakBefore w:val="0"/>
              <w:widowControl w:val="0"/>
              <w:kinsoku/>
              <w:wordWrap/>
              <w:overflowPunct/>
              <w:topLinePunct w:val="0"/>
              <w:autoSpaceDN/>
              <w:bidi w:val="0"/>
              <w:adjustRightInd/>
              <w:snapToGrid/>
              <w:spacing w:line="440" w:lineRule="exact"/>
              <w:ind w:firstLine="562" w:firstLineChars="200"/>
              <w:textAlignment w:val="auto"/>
              <w:rPr>
                <w:rFonts w:hint="eastAsia" w:ascii="仿宋_GB2312" w:hAnsi="仿宋_GB2312" w:eastAsia="仿宋_GB2312"/>
                <w:color w:val="auto"/>
                <w:sz w:val="28"/>
                <w:szCs w:val="28"/>
                <w:lang w:val="en-US" w:eastAsia="zh-CN"/>
              </w:rPr>
            </w:pPr>
            <w:r>
              <w:rPr>
                <w:rFonts w:hint="eastAsia" w:ascii="仿宋_GB2312" w:hAnsi="仿宋_GB2312" w:eastAsia="仿宋_GB2312"/>
                <w:b/>
                <w:bCs/>
                <w:color w:val="auto"/>
                <w:sz w:val="28"/>
                <w:szCs w:val="28"/>
                <w:lang w:val="en-US" w:eastAsia="zh-CN"/>
              </w:rPr>
              <w:t>采纳。</w:t>
            </w:r>
            <w:r>
              <w:rPr>
                <w:rFonts w:hint="eastAsia" w:ascii="仿宋_GB2312" w:hAnsi="仿宋_GB2312" w:eastAsia="仿宋_GB2312"/>
                <w:color w:val="auto"/>
                <w:sz w:val="28"/>
                <w:szCs w:val="28"/>
                <w:lang w:val="en-US" w:eastAsia="zh-CN"/>
              </w:rPr>
              <w:t>目前市区已建设相关平台，光明科学城微信公众号开发了设施共享平台功能板块，脑设施、合成大设施、脑创中心、深圳医学科学院、深圳湾实验室等设施机构的大型仪器可在线查看预约，深圳市大型科学仪器设施资源共享管理中心已建设有深圳市大型科学仪器共享平台，推进科技资源开放共享，提高使用效率，后续将加大推广力度。</w:t>
            </w:r>
          </w:p>
        </w:tc>
      </w:tr>
      <w:tr w14:paraId="29D328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2" w:hRule="atLeast"/>
          <w:jc w:val="center"/>
        </w:trPr>
        <w:tc>
          <w:tcPr>
            <w:tcW w:w="875" w:type="dxa"/>
            <w:noWrap w:val="0"/>
            <w:vAlign w:val="center"/>
          </w:tcPr>
          <w:p w14:paraId="2D699DAE">
            <w:pPr>
              <w:keepNext w:val="0"/>
              <w:keepLines w:val="0"/>
              <w:pageBreakBefore w:val="0"/>
              <w:widowControl w:val="0"/>
              <w:kinsoku/>
              <w:wordWrap/>
              <w:overflowPunct/>
              <w:topLinePunct w:val="0"/>
              <w:autoSpaceDN/>
              <w:bidi w:val="0"/>
              <w:adjustRightInd/>
              <w:snapToGrid/>
              <w:spacing w:line="440" w:lineRule="exact"/>
              <w:ind w:firstLine="0" w:firstLineChars="0"/>
              <w:jc w:val="center"/>
              <w:textAlignment w:val="auto"/>
              <w:rPr>
                <w:rFonts w:hint="default" w:ascii="仿宋_GB2312" w:hAnsi="仿宋_GB2312" w:eastAsia="仿宋_GB2312"/>
                <w:color w:val="auto"/>
                <w:sz w:val="28"/>
                <w:szCs w:val="28"/>
                <w:lang w:val="en-US" w:eastAsia="zh-CN"/>
              </w:rPr>
            </w:pPr>
            <w:r>
              <w:rPr>
                <w:rFonts w:hint="eastAsia" w:ascii="仿宋_GB2312" w:hAnsi="仿宋_GB2312" w:eastAsia="仿宋_GB2312"/>
                <w:color w:val="auto"/>
                <w:sz w:val="28"/>
                <w:szCs w:val="28"/>
                <w:lang w:val="en-US" w:eastAsia="zh-CN"/>
              </w:rPr>
              <w:t>10</w:t>
            </w:r>
          </w:p>
        </w:tc>
        <w:tc>
          <w:tcPr>
            <w:tcW w:w="1888" w:type="dxa"/>
            <w:shd w:val="clear" w:color="auto" w:fill="auto"/>
            <w:noWrap w:val="0"/>
            <w:vAlign w:val="center"/>
          </w:tcPr>
          <w:p w14:paraId="7F7F7EFD">
            <w:pPr>
              <w:keepNext w:val="0"/>
              <w:keepLines w:val="0"/>
              <w:pageBreakBefore w:val="0"/>
              <w:widowControl w:val="0"/>
              <w:shd w:val="clear" w:color="FFFFFF" w:fill="auto"/>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olor w:val="auto"/>
                <w:sz w:val="28"/>
                <w:szCs w:val="28"/>
                <w:lang w:val="en-US" w:eastAsia="zh-CN"/>
              </w:rPr>
            </w:pPr>
            <w:r>
              <w:rPr>
                <w:rFonts w:hint="eastAsia" w:ascii="仿宋_GB2312" w:hAnsi="仿宋_GB2312" w:eastAsia="仿宋_GB2312"/>
                <w:color w:val="auto"/>
                <w:sz w:val="28"/>
                <w:szCs w:val="28"/>
                <w:lang w:val="en-US" w:eastAsia="zh-CN"/>
              </w:rPr>
              <w:t>陈志忠</w:t>
            </w:r>
          </w:p>
        </w:tc>
        <w:tc>
          <w:tcPr>
            <w:tcW w:w="4740" w:type="dxa"/>
            <w:noWrap w:val="0"/>
            <w:vAlign w:val="center"/>
          </w:tcPr>
          <w:p w14:paraId="7C217FDB">
            <w:pPr>
              <w:keepNext w:val="0"/>
              <w:keepLines w:val="0"/>
              <w:pageBreakBefore w:val="0"/>
              <w:widowControl w:val="0"/>
              <w:kinsoku/>
              <w:wordWrap/>
              <w:overflowPunct/>
              <w:topLinePunct w:val="0"/>
              <w:autoSpaceDN/>
              <w:bidi w:val="0"/>
              <w:adjustRightInd/>
              <w:snapToGrid/>
              <w:spacing w:line="440" w:lineRule="exact"/>
              <w:ind w:firstLine="560" w:firstLineChars="200"/>
              <w:textAlignment w:val="auto"/>
              <w:rPr>
                <w:rFonts w:hint="eastAsia" w:ascii="仿宋_GB2312" w:hAnsi="仿宋_GB2312" w:eastAsia="仿宋_GB2312"/>
                <w:color w:val="auto"/>
                <w:sz w:val="28"/>
                <w:szCs w:val="28"/>
                <w:lang w:val="en-US" w:eastAsia="zh-CN"/>
              </w:rPr>
            </w:pPr>
            <w:r>
              <w:rPr>
                <w:rFonts w:hint="eastAsia" w:ascii="仿宋_GB2312" w:hAnsi="仿宋_GB2312" w:eastAsia="仿宋_GB2312"/>
                <w:color w:val="auto"/>
                <w:sz w:val="28"/>
                <w:szCs w:val="28"/>
                <w:lang w:val="en-US" w:eastAsia="zh-CN"/>
              </w:rPr>
              <w:t>整体规划内容体系完备，企业主要负责中小试平台、孵化转化的相关工作，建议加强中小企业的培育扶持。</w:t>
            </w:r>
          </w:p>
        </w:tc>
        <w:tc>
          <w:tcPr>
            <w:tcW w:w="7708" w:type="dxa"/>
            <w:noWrap w:val="0"/>
            <w:vAlign w:val="center"/>
          </w:tcPr>
          <w:p w14:paraId="76D74761">
            <w:pPr>
              <w:keepNext w:val="0"/>
              <w:keepLines w:val="0"/>
              <w:pageBreakBefore w:val="0"/>
              <w:widowControl w:val="0"/>
              <w:kinsoku/>
              <w:wordWrap/>
              <w:overflowPunct/>
              <w:topLinePunct w:val="0"/>
              <w:autoSpaceDN/>
              <w:bidi w:val="0"/>
              <w:adjustRightInd/>
              <w:snapToGrid/>
              <w:spacing w:line="440" w:lineRule="exact"/>
              <w:ind w:firstLine="562" w:firstLineChars="200"/>
              <w:textAlignment w:val="auto"/>
              <w:rPr>
                <w:rFonts w:hint="default" w:ascii="仿宋_GB2312" w:hAnsi="仿宋_GB2312" w:eastAsia="仿宋_GB2312"/>
                <w:color w:val="auto"/>
                <w:sz w:val="28"/>
                <w:szCs w:val="28"/>
                <w:lang w:val="en-US" w:eastAsia="zh-CN"/>
              </w:rPr>
            </w:pPr>
            <w:r>
              <w:rPr>
                <w:rFonts w:hint="eastAsia" w:ascii="仿宋_GB2312" w:hAnsi="仿宋_GB2312" w:eastAsia="仿宋_GB2312"/>
                <w:b/>
                <w:bCs/>
                <w:color w:val="auto"/>
                <w:sz w:val="28"/>
                <w:szCs w:val="28"/>
                <w:lang w:val="en-US" w:eastAsia="zh-CN"/>
              </w:rPr>
              <w:t>采纳。</w:t>
            </w:r>
            <w:r>
              <w:rPr>
                <w:rFonts w:hint="eastAsia" w:ascii="仿宋_GB2312" w:hAnsi="仿宋_GB2312" w:eastAsia="仿宋_GB2312"/>
                <w:b w:val="0"/>
                <w:bCs w:val="0"/>
                <w:color w:val="auto"/>
                <w:sz w:val="28"/>
                <w:szCs w:val="28"/>
                <w:lang w:val="en-US" w:eastAsia="zh-CN"/>
              </w:rPr>
              <w:t>《</w:t>
            </w:r>
            <w:r>
              <w:rPr>
                <w:rFonts w:hint="eastAsia" w:ascii="仿宋_GB2312" w:hAnsi="仿宋_GB2312" w:eastAsia="仿宋_GB2312"/>
                <w:color w:val="auto"/>
                <w:sz w:val="28"/>
                <w:szCs w:val="28"/>
                <w:lang w:val="en-US" w:eastAsia="zh-CN"/>
              </w:rPr>
              <w:t>规划》已有相关企业梯次培育的支持内容，主要在强化创新型企业梯次培育章节，同时对于中小企业创业落地的金融支持、空间支持等创新生态各项服务主要在培育创新创业创造沃土章节。</w:t>
            </w:r>
          </w:p>
        </w:tc>
      </w:tr>
      <w:tr w14:paraId="4295AF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jc w:val="center"/>
        </w:trPr>
        <w:tc>
          <w:tcPr>
            <w:tcW w:w="875" w:type="dxa"/>
            <w:noWrap w:val="0"/>
            <w:vAlign w:val="center"/>
          </w:tcPr>
          <w:p w14:paraId="6C51E944">
            <w:pPr>
              <w:keepNext w:val="0"/>
              <w:keepLines w:val="0"/>
              <w:pageBreakBefore w:val="0"/>
              <w:widowControl w:val="0"/>
              <w:kinsoku/>
              <w:wordWrap/>
              <w:overflowPunct/>
              <w:topLinePunct w:val="0"/>
              <w:autoSpaceDN/>
              <w:bidi w:val="0"/>
              <w:adjustRightInd/>
              <w:snapToGrid/>
              <w:spacing w:line="440" w:lineRule="exact"/>
              <w:ind w:firstLine="0" w:firstLineChars="0"/>
              <w:jc w:val="center"/>
              <w:textAlignment w:val="auto"/>
              <w:rPr>
                <w:rFonts w:hint="default" w:ascii="仿宋_GB2312" w:hAnsi="仿宋_GB2312" w:eastAsia="仿宋_GB2312"/>
                <w:color w:val="auto"/>
                <w:sz w:val="28"/>
                <w:szCs w:val="28"/>
                <w:lang w:val="en-US" w:eastAsia="zh-CN"/>
              </w:rPr>
            </w:pPr>
            <w:r>
              <w:rPr>
                <w:rFonts w:hint="eastAsia" w:ascii="仿宋_GB2312" w:hAnsi="仿宋_GB2312" w:eastAsia="仿宋_GB2312"/>
                <w:color w:val="auto"/>
                <w:sz w:val="28"/>
                <w:szCs w:val="28"/>
                <w:lang w:val="en-US" w:eastAsia="zh-CN"/>
              </w:rPr>
              <w:t>11</w:t>
            </w:r>
          </w:p>
        </w:tc>
        <w:tc>
          <w:tcPr>
            <w:tcW w:w="1888" w:type="dxa"/>
            <w:shd w:val="clear" w:color="auto" w:fill="auto"/>
            <w:noWrap w:val="0"/>
            <w:vAlign w:val="center"/>
          </w:tcPr>
          <w:p w14:paraId="34B13D28">
            <w:pPr>
              <w:keepNext w:val="0"/>
              <w:keepLines w:val="0"/>
              <w:pageBreakBefore w:val="0"/>
              <w:widowControl w:val="0"/>
              <w:shd w:val="clear" w:color="FFFFFF" w:fill="auto"/>
              <w:kinsoku/>
              <w:wordWrap/>
              <w:overflowPunct/>
              <w:topLinePunct w:val="0"/>
              <w:autoSpaceDN/>
              <w:bidi w:val="0"/>
              <w:adjustRightInd/>
              <w:snapToGrid/>
              <w:spacing w:line="440" w:lineRule="exact"/>
              <w:ind w:firstLine="0" w:firstLineChars="0"/>
              <w:jc w:val="center"/>
              <w:textAlignment w:val="auto"/>
              <w:rPr>
                <w:rFonts w:hint="eastAsia" w:ascii="仿宋_GB2312" w:hAnsi="仿宋_GB2312" w:eastAsia="仿宋_GB2312"/>
                <w:color w:val="auto"/>
                <w:sz w:val="28"/>
                <w:szCs w:val="28"/>
                <w:lang w:val="en-US" w:eastAsia="zh-CN"/>
              </w:rPr>
            </w:pPr>
            <w:r>
              <w:rPr>
                <w:rFonts w:hint="eastAsia" w:ascii="仿宋_GB2312" w:hAnsi="仿宋_GB2312" w:eastAsia="仿宋_GB2312"/>
                <w:color w:val="auto"/>
                <w:sz w:val="28"/>
                <w:szCs w:val="28"/>
                <w:lang w:val="en-US" w:eastAsia="zh-CN"/>
              </w:rPr>
              <w:t>香镇财</w:t>
            </w:r>
          </w:p>
        </w:tc>
        <w:tc>
          <w:tcPr>
            <w:tcW w:w="4740" w:type="dxa"/>
            <w:noWrap w:val="0"/>
            <w:vAlign w:val="center"/>
          </w:tcPr>
          <w:p w14:paraId="136D49C2">
            <w:pPr>
              <w:keepNext w:val="0"/>
              <w:keepLines w:val="0"/>
              <w:pageBreakBefore w:val="0"/>
              <w:widowControl w:val="0"/>
              <w:kinsoku/>
              <w:wordWrap/>
              <w:overflowPunct/>
              <w:topLinePunct w:val="0"/>
              <w:autoSpaceDN/>
              <w:bidi w:val="0"/>
              <w:adjustRightInd/>
              <w:snapToGrid/>
              <w:spacing w:line="440" w:lineRule="exact"/>
              <w:ind w:firstLine="560" w:firstLineChars="200"/>
              <w:textAlignment w:val="auto"/>
              <w:rPr>
                <w:rFonts w:hint="eastAsia" w:ascii="仿宋_GB2312" w:hAnsi="仿宋_GB2312" w:eastAsia="仿宋_GB2312"/>
                <w:color w:val="auto"/>
                <w:sz w:val="28"/>
                <w:szCs w:val="28"/>
                <w:lang w:val="en-US" w:eastAsia="zh-CN"/>
              </w:rPr>
            </w:pPr>
            <w:r>
              <w:rPr>
                <w:rFonts w:hint="eastAsia" w:ascii="仿宋_GB2312" w:hAnsi="仿宋_GB2312" w:eastAsia="仿宋_GB2312"/>
                <w:color w:val="auto"/>
                <w:sz w:val="28"/>
                <w:szCs w:val="28"/>
                <w:lang w:val="en-US" w:eastAsia="zh-CN"/>
              </w:rPr>
              <w:t>无意见。</w:t>
            </w:r>
          </w:p>
        </w:tc>
        <w:tc>
          <w:tcPr>
            <w:tcW w:w="7708" w:type="dxa"/>
            <w:noWrap w:val="0"/>
            <w:vAlign w:val="center"/>
          </w:tcPr>
          <w:p w14:paraId="20383CE9">
            <w:pPr>
              <w:keepNext w:val="0"/>
              <w:keepLines w:val="0"/>
              <w:pageBreakBefore w:val="0"/>
              <w:widowControl w:val="0"/>
              <w:kinsoku/>
              <w:wordWrap/>
              <w:overflowPunct/>
              <w:topLinePunct w:val="0"/>
              <w:autoSpaceDN/>
              <w:bidi w:val="0"/>
              <w:adjustRightInd/>
              <w:snapToGrid/>
              <w:spacing w:line="440" w:lineRule="exact"/>
              <w:ind w:firstLine="560" w:firstLineChars="200"/>
              <w:textAlignment w:val="auto"/>
              <w:rPr>
                <w:rFonts w:hint="default" w:ascii="仿宋_GB2312" w:hAnsi="仿宋_GB2312" w:eastAsia="仿宋_GB2312"/>
                <w:color w:val="auto"/>
                <w:sz w:val="28"/>
                <w:szCs w:val="28"/>
                <w:lang w:val="en-US" w:eastAsia="zh-CN"/>
              </w:rPr>
            </w:pPr>
            <w:r>
              <w:rPr>
                <w:rFonts w:hint="eastAsia" w:ascii="仿宋_GB2312" w:hAnsi="仿宋_GB2312" w:eastAsia="仿宋_GB2312"/>
                <w:color w:val="auto"/>
                <w:sz w:val="28"/>
                <w:szCs w:val="28"/>
                <w:lang w:val="en-US" w:eastAsia="zh-CN"/>
              </w:rPr>
              <w:t>/</w:t>
            </w:r>
          </w:p>
        </w:tc>
      </w:tr>
    </w:tbl>
    <w:p w14:paraId="7145F46D">
      <w:pPr>
        <w:tabs>
          <w:tab w:val="left" w:pos="3441"/>
        </w:tabs>
        <w:jc w:val="left"/>
      </w:pPr>
    </w:p>
    <w:sectPr>
      <w:footerReference r:id="rId5" w:type="default"/>
      <w:pgSz w:w="16838" w:h="11906" w:orient="landscape"/>
      <w:pgMar w:top="1800" w:right="1440" w:bottom="1800" w:left="1440" w:header="851" w:footer="992" w:gutter="0"/>
      <w:pgNumType w:fmt="numberInDash"/>
      <w:cols w:space="1701"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Kingsoft UE"/>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8DDED">
    <w:pPr>
      <w:pStyle w:val="18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documentProtection w:enforcement="0"/>
  <w:defaultTabStop w:val="420"/>
  <w:characterSpacingControl w:val="compressPunctuation"/>
  <w:footnotePr>
    <w:footnote w:id="0"/>
    <w:footnote w:id="1"/>
  </w:footnotePr>
  <w:endnotePr>
    <w:endnote w:id="0"/>
    <w:endnote w:id="1"/>
  </w:endnotePr>
  <w:compat>
    <w:balanceSingleByteDoubleByteWidth/>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4014E1"/>
    <w:rsid w:val="2D8ADF79"/>
    <w:rsid w:val="31E1050E"/>
    <w:rsid w:val="32BB6DE3"/>
    <w:rsid w:val="35F26FC0"/>
    <w:rsid w:val="3DBB178D"/>
    <w:rsid w:val="3EFA7B31"/>
    <w:rsid w:val="3FEA09A8"/>
    <w:rsid w:val="4BE34F89"/>
    <w:rsid w:val="4E7F30AB"/>
    <w:rsid w:val="53511372"/>
    <w:rsid w:val="5E6B4B95"/>
    <w:rsid w:val="5FFF2D0B"/>
    <w:rsid w:val="644E3C19"/>
    <w:rsid w:val="65290EE1"/>
    <w:rsid w:val="6F870650"/>
    <w:rsid w:val="7049244F"/>
    <w:rsid w:val="73CA0659"/>
    <w:rsid w:val="75460B35"/>
    <w:rsid w:val="78821862"/>
    <w:rsid w:val="7F7FE4DA"/>
    <w:rsid w:val="7F9E0BE9"/>
    <w:rsid w:val="FBFE21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88"/>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FFFFFF" w:fill="auto"/>
      <w:spacing w:before="0" w:beforeAutospacing="0" w:after="0" w:afterAutospacing="0" w:line="240" w:lineRule="auto"/>
      <w:ind w:left="0" w:right="0" w:firstLine="0"/>
      <w:jc w:val="both"/>
    </w:pPr>
    <w:rPr>
      <w:rFonts w:hint="default" w:ascii="Calibri" w:hAnsi="Calibri" w:eastAsia="宋体" w:cs="Times New Roman"/>
      <w:color w:val="auto"/>
      <w:spacing w:val="0"/>
      <w:kern w:val="2"/>
      <w:position w:val="0"/>
      <w:sz w:val="21"/>
      <w:szCs w:val="22"/>
      <w:lang w:val="en-US" w:eastAsia="zh-CN" w:bidi="ar-SA"/>
    </w:rPr>
  </w:style>
  <w:style w:type="paragraph" w:styleId="3">
    <w:name w:val="heading 1"/>
    <w:basedOn w:val="1"/>
    <w:next w:val="1"/>
    <w:link w:val="34"/>
    <w:qFormat/>
    <w:uiPriority w:val="9"/>
    <w:pPr>
      <w:keepNext/>
      <w:keepLines/>
      <w:overflowPunct w:val="0"/>
      <w:autoSpaceDE w:val="0"/>
      <w:autoSpaceDN w:val="0"/>
      <w:spacing w:before="480" w:after="200"/>
      <w:outlineLvl w:val="0"/>
    </w:pPr>
    <w:rPr>
      <w:rFonts w:ascii="Arial" w:hAnsi="Arial" w:eastAsia="Arial" w:cs="Arial"/>
      <w:sz w:val="40"/>
      <w:szCs w:val="40"/>
    </w:rPr>
  </w:style>
  <w:style w:type="paragraph" w:styleId="4">
    <w:name w:val="heading 2"/>
    <w:basedOn w:val="1"/>
    <w:next w:val="1"/>
    <w:link w:val="35"/>
    <w:unhideWhenUsed/>
    <w:qFormat/>
    <w:uiPriority w:val="9"/>
    <w:pPr>
      <w:keepNext/>
      <w:keepLines/>
      <w:overflowPunct w:val="0"/>
      <w:autoSpaceDE w:val="0"/>
      <w:autoSpaceDN w:val="0"/>
      <w:spacing w:before="360" w:after="200"/>
      <w:outlineLvl w:val="1"/>
    </w:pPr>
    <w:rPr>
      <w:rFonts w:ascii="Arial" w:hAnsi="Arial" w:eastAsia="Arial" w:cs="Arial"/>
      <w:sz w:val="34"/>
    </w:rPr>
  </w:style>
  <w:style w:type="paragraph" w:styleId="5">
    <w:name w:val="heading 3"/>
    <w:basedOn w:val="1"/>
    <w:next w:val="1"/>
    <w:link w:val="36"/>
    <w:unhideWhenUsed/>
    <w:qFormat/>
    <w:uiPriority w:val="9"/>
    <w:pPr>
      <w:keepNext/>
      <w:keepLines/>
      <w:overflowPunct w:val="0"/>
      <w:autoSpaceDE w:val="0"/>
      <w:autoSpaceDN w:val="0"/>
      <w:spacing w:before="320" w:after="200"/>
      <w:outlineLvl w:val="2"/>
    </w:pPr>
    <w:rPr>
      <w:rFonts w:ascii="Arial" w:hAnsi="Arial" w:eastAsia="Arial" w:cs="Arial"/>
      <w:sz w:val="30"/>
      <w:szCs w:val="30"/>
    </w:rPr>
  </w:style>
  <w:style w:type="paragraph" w:styleId="6">
    <w:name w:val="heading 4"/>
    <w:basedOn w:val="1"/>
    <w:next w:val="1"/>
    <w:link w:val="37"/>
    <w:unhideWhenUsed/>
    <w:qFormat/>
    <w:uiPriority w:val="9"/>
    <w:pPr>
      <w:keepNext/>
      <w:keepLines/>
      <w:overflowPunct w:val="0"/>
      <w:autoSpaceDE w:val="0"/>
      <w:autoSpaceDN w:val="0"/>
      <w:spacing w:before="320" w:after="200"/>
      <w:outlineLvl w:val="3"/>
    </w:pPr>
    <w:rPr>
      <w:rFonts w:ascii="Arial" w:hAnsi="Arial" w:eastAsia="Arial" w:cs="Arial"/>
      <w:b/>
      <w:bCs/>
      <w:sz w:val="26"/>
      <w:szCs w:val="26"/>
    </w:rPr>
  </w:style>
  <w:style w:type="paragraph" w:styleId="7">
    <w:name w:val="heading 5"/>
    <w:basedOn w:val="1"/>
    <w:next w:val="1"/>
    <w:link w:val="38"/>
    <w:unhideWhenUsed/>
    <w:qFormat/>
    <w:uiPriority w:val="9"/>
    <w:pPr>
      <w:keepNext/>
      <w:keepLines/>
      <w:overflowPunct w:val="0"/>
      <w:autoSpaceDE w:val="0"/>
      <w:autoSpaceDN w:val="0"/>
      <w:spacing w:before="320" w:after="200"/>
      <w:outlineLvl w:val="4"/>
    </w:pPr>
    <w:rPr>
      <w:rFonts w:ascii="Arial" w:hAnsi="Arial" w:eastAsia="Arial" w:cs="Arial"/>
      <w:b/>
      <w:bCs/>
      <w:sz w:val="24"/>
      <w:szCs w:val="24"/>
    </w:rPr>
  </w:style>
  <w:style w:type="paragraph" w:styleId="8">
    <w:name w:val="heading 6"/>
    <w:basedOn w:val="1"/>
    <w:next w:val="1"/>
    <w:link w:val="39"/>
    <w:unhideWhenUsed/>
    <w:qFormat/>
    <w:uiPriority w:val="9"/>
    <w:pPr>
      <w:keepNext/>
      <w:keepLines/>
      <w:overflowPunct w:val="0"/>
      <w:autoSpaceDE w:val="0"/>
      <w:autoSpaceDN w:val="0"/>
      <w:spacing w:before="320" w:after="200"/>
      <w:outlineLvl w:val="5"/>
    </w:pPr>
    <w:rPr>
      <w:rFonts w:ascii="Arial" w:hAnsi="Arial" w:eastAsia="Arial" w:cs="Arial"/>
      <w:b/>
      <w:bCs/>
      <w:sz w:val="22"/>
      <w:szCs w:val="22"/>
    </w:rPr>
  </w:style>
  <w:style w:type="paragraph" w:styleId="9">
    <w:name w:val="heading 7"/>
    <w:basedOn w:val="1"/>
    <w:next w:val="1"/>
    <w:link w:val="40"/>
    <w:unhideWhenUsed/>
    <w:qFormat/>
    <w:uiPriority w:val="9"/>
    <w:pPr>
      <w:keepNext/>
      <w:keepLines/>
      <w:overflowPunct w:val="0"/>
      <w:autoSpaceDE w:val="0"/>
      <w:autoSpaceDN w:val="0"/>
      <w:spacing w:before="320" w:after="200"/>
      <w:outlineLvl w:val="6"/>
    </w:pPr>
    <w:rPr>
      <w:rFonts w:ascii="Arial" w:hAnsi="Arial" w:eastAsia="Arial" w:cs="Arial"/>
      <w:b/>
      <w:bCs/>
      <w:i/>
      <w:iCs/>
      <w:sz w:val="22"/>
      <w:szCs w:val="22"/>
    </w:rPr>
  </w:style>
  <w:style w:type="paragraph" w:styleId="10">
    <w:name w:val="heading 8"/>
    <w:basedOn w:val="1"/>
    <w:next w:val="1"/>
    <w:link w:val="41"/>
    <w:unhideWhenUsed/>
    <w:qFormat/>
    <w:uiPriority w:val="9"/>
    <w:pPr>
      <w:keepNext/>
      <w:keepLines/>
      <w:overflowPunct w:val="0"/>
      <w:autoSpaceDE w:val="0"/>
      <w:autoSpaceDN w:val="0"/>
      <w:spacing w:before="320" w:after="200"/>
      <w:outlineLvl w:val="7"/>
    </w:pPr>
    <w:rPr>
      <w:rFonts w:ascii="Arial" w:hAnsi="Arial" w:eastAsia="Arial" w:cs="Arial"/>
      <w:i/>
      <w:iCs/>
      <w:sz w:val="22"/>
      <w:szCs w:val="22"/>
    </w:rPr>
  </w:style>
  <w:style w:type="paragraph" w:styleId="11">
    <w:name w:val="heading 9"/>
    <w:basedOn w:val="1"/>
    <w:next w:val="1"/>
    <w:link w:val="42"/>
    <w:unhideWhenUsed/>
    <w:qFormat/>
    <w:uiPriority w:val="9"/>
    <w:pPr>
      <w:keepNext/>
      <w:keepLines/>
      <w:overflowPunct w:val="0"/>
      <w:autoSpaceDE w:val="0"/>
      <w:autoSpaceDN w:val="0"/>
      <w:spacing w:before="320" w:after="200"/>
      <w:outlineLvl w:val="8"/>
    </w:pPr>
    <w:rPr>
      <w:rFonts w:ascii="Arial" w:hAnsi="Arial" w:eastAsia="Arial" w:cs="Arial"/>
      <w:i/>
      <w:iCs/>
      <w:sz w:val="21"/>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2">
    <w:name w:val="Body Text"/>
    <w:basedOn w:val="1"/>
    <w:next w:val="1"/>
    <w:qFormat/>
    <w:uiPriority w:val="0"/>
    <w:pPr>
      <w:spacing w:after="120" w:afterAutospacing="0"/>
    </w:pPr>
  </w:style>
  <w:style w:type="paragraph" w:styleId="12">
    <w:name w:val="toc 7"/>
    <w:basedOn w:val="1"/>
    <w:next w:val="1"/>
    <w:unhideWhenUsed/>
    <w:qFormat/>
    <w:uiPriority w:val="39"/>
    <w:pPr>
      <w:overflowPunct w:val="0"/>
      <w:autoSpaceDE w:val="0"/>
      <w:autoSpaceDN w:val="0"/>
      <w:spacing w:after="57"/>
      <w:ind w:left="1701" w:right="0" w:firstLine="0"/>
    </w:pPr>
  </w:style>
  <w:style w:type="paragraph" w:styleId="13">
    <w:name w:val="caption"/>
    <w:basedOn w:val="1"/>
    <w:next w:val="1"/>
    <w:semiHidden/>
    <w:unhideWhenUsed/>
    <w:qFormat/>
    <w:uiPriority w:val="35"/>
    <w:pPr>
      <w:overflowPunct w:val="0"/>
      <w:autoSpaceDE w:val="0"/>
      <w:autoSpaceDN w:val="0"/>
      <w:spacing w:line="276" w:lineRule="auto"/>
    </w:pPr>
    <w:rPr>
      <w:b/>
      <w:bCs/>
      <w:color w:val="4F81BD" w:themeColor="accent1"/>
      <w:sz w:val="18"/>
      <w:szCs w:val="18"/>
      <w14:textFill>
        <w14:solidFill>
          <w14:schemeClr w14:val="accent1"/>
        </w14:solidFill>
      </w14:textFill>
    </w:rPr>
  </w:style>
  <w:style w:type="paragraph" w:styleId="14">
    <w:name w:val="toc 5"/>
    <w:basedOn w:val="1"/>
    <w:next w:val="1"/>
    <w:unhideWhenUsed/>
    <w:qFormat/>
    <w:uiPriority w:val="39"/>
    <w:pPr>
      <w:overflowPunct w:val="0"/>
      <w:autoSpaceDE w:val="0"/>
      <w:autoSpaceDN w:val="0"/>
      <w:spacing w:after="57"/>
      <w:ind w:left="1134" w:right="0" w:firstLine="0"/>
    </w:pPr>
  </w:style>
  <w:style w:type="paragraph" w:styleId="15">
    <w:name w:val="toc 3"/>
    <w:basedOn w:val="1"/>
    <w:next w:val="1"/>
    <w:unhideWhenUsed/>
    <w:qFormat/>
    <w:uiPriority w:val="39"/>
    <w:pPr>
      <w:overflowPunct w:val="0"/>
      <w:autoSpaceDE w:val="0"/>
      <w:autoSpaceDN w:val="0"/>
      <w:spacing w:after="57"/>
      <w:ind w:left="567" w:right="0" w:firstLine="0"/>
    </w:pPr>
  </w:style>
  <w:style w:type="paragraph" w:styleId="16">
    <w:name w:val="toc 8"/>
    <w:basedOn w:val="1"/>
    <w:next w:val="1"/>
    <w:unhideWhenUsed/>
    <w:qFormat/>
    <w:uiPriority w:val="39"/>
    <w:pPr>
      <w:overflowPunct w:val="0"/>
      <w:autoSpaceDE w:val="0"/>
      <w:autoSpaceDN w:val="0"/>
      <w:spacing w:after="57"/>
      <w:ind w:left="1984" w:right="0" w:firstLine="0"/>
    </w:pPr>
  </w:style>
  <w:style w:type="paragraph" w:styleId="17">
    <w:name w:val="footer"/>
    <w:basedOn w:val="1"/>
    <w:link w:val="53"/>
    <w:unhideWhenUsed/>
    <w:qFormat/>
    <w:uiPriority w:val="99"/>
    <w:pPr>
      <w:tabs>
        <w:tab w:val="center" w:pos="7143"/>
        <w:tab w:val="right" w:pos="14287"/>
      </w:tabs>
      <w:overflowPunct w:val="0"/>
      <w:autoSpaceDE w:val="0"/>
      <w:autoSpaceDN w:val="0"/>
      <w:spacing w:after="0" w:line="240" w:lineRule="auto"/>
    </w:pPr>
  </w:style>
  <w:style w:type="paragraph" w:styleId="18">
    <w:name w:val="header"/>
    <w:basedOn w:val="1"/>
    <w:link w:val="51"/>
    <w:unhideWhenUsed/>
    <w:qFormat/>
    <w:uiPriority w:val="99"/>
    <w:pPr>
      <w:tabs>
        <w:tab w:val="center" w:pos="7143"/>
        <w:tab w:val="right" w:pos="14287"/>
      </w:tabs>
      <w:overflowPunct w:val="0"/>
      <w:autoSpaceDE w:val="0"/>
      <w:autoSpaceDN w:val="0"/>
      <w:spacing w:after="0" w:line="240" w:lineRule="auto"/>
    </w:pPr>
  </w:style>
  <w:style w:type="paragraph" w:styleId="19">
    <w:name w:val="toc 1"/>
    <w:basedOn w:val="1"/>
    <w:next w:val="1"/>
    <w:unhideWhenUsed/>
    <w:qFormat/>
    <w:uiPriority w:val="39"/>
    <w:pPr>
      <w:overflowPunct w:val="0"/>
      <w:autoSpaceDE w:val="0"/>
      <w:autoSpaceDN w:val="0"/>
      <w:spacing w:after="57"/>
      <w:ind w:left="0" w:right="0" w:firstLine="0"/>
    </w:pPr>
  </w:style>
  <w:style w:type="paragraph" w:styleId="20">
    <w:name w:val="toc 4"/>
    <w:basedOn w:val="1"/>
    <w:next w:val="1"/>
    <w:unhideWhenUsed/>
    <w:qFormat/>
    <w:uiPriority w:val="39"/>
    <w:pPr>
      <w:overflowPunct w:val="0"/>
      <w:autoSpaceDE w:val="0"/>
      <w:autoSpaceDN w:val="0"/>
      <w:spacing w:after="57"/>
      <w:ind w:left="850" w:right="0" w:firstLine="0"/>
    </w:pPr>
  </w:style>
  <w:style w:type="paragraph" w:styleId="21">
    <w:name w:val="Subtitle"/>
    <w:basedOn w:val="1"/>
    <w:next w:val="1"/>
    <w:link w:val="46"/>
    <w:qFormat/>
    <w:uiPriority w:val="11"/>
    <w:pPr>
      <w:overflowPunct w:val="0"/>
      <w:autoSpaceDE w:val="0"/>
      <w:autoSpaceDN w:val="0"/>
      <w:spacing w:before="200" w:after="200"/>
    </w:pPr>
    <w:rPr>
      <w:sz w:val="24"/>
      <w:szCs w:val="24"/>
    </w:rPr>
  </w:style>
  <w:style w:type="paragraph" w:styleId="22">
    <w:name w:val="footnote text"/>
    <w:basedOn w:val="1"/>
    <w:link w:val="179"/>
    <w:semiHidden/>
    <w:unhideWhenUsed/>
    <w:qFormat/>
    <w:uiPriority w:val="99"/>
    <w:pPr>
      <w:overflowPunct w:val="0"/>
      <w:autoSpaceDE w:val="0"/>
      <w:autoSpaceDN w:val="0"/>
      <w:spacing w:after="40" w:line="240" w:lineRule="auto"/>
    </w:pPr>
    <w:rPr>
      <w:sz w:val="18"/>
    </w:rPr>
  </w:style>
  <w:style w:type="paragraph" w:styleId="23">
    <w:name w:val="toc 6"/>
    <w:basedOn w:val="1"/>
    <w:next w:val="1"/>
    <w:unhideWhenUsed/>
    <w:qFormat/>
    <w:uiPriority w:val="39"/>
    <w:pPr>
      <w:overflowPunct w:val="0"/>
      <w:autoSpaceDE w:val="0"/>
      <w:autoSpaceDN w:val="0"/>
      <w:spacing w:after="57"/>
      <w:ind w:left="1417" w:right="0" w:firstLine="0"/>
    </w:pPr>
  </w:style>
  <w:style w:type="paragraph" w:styleId="24">
    <w:name w:val="toc 2"/>
    <w:basedOn w:val="1"/>
    <w:next w:val="1"/>
    <w:unhideWhenUsed/>
    <w:qFormat/>
    <w:uiPriority w:val="39"/>
    <w:pPr>
      <w:overflowPunct w:val="0"/>
      <w:autoSpaceDE w:val="0"/>
      <w:autoSpaceDN w:val="0"/>
      <w:spacing w:after="57"/>
      <w:ind w:left="283" w:right="0" w:firstLine="0"/>
    </w:pPr>
  </w:style>
  <w:style w:type="paragraph" w:styleId="25">
    <w:name w:val="toc 9"/>
    <w:basedOn w:val="1"/>
    <w:next w:val="1"/>
    <w:unhideWhenUsed/>
    <w:qFormat/>
    <w:uiPriority w:val="39"/>
    <w:pPr>
      <w:overflowPunct w:val="0"/>
      <w:autoSpaceDE w:val="0"/>
      <w:autoSpaceDN w:val="0"/>
      <w:spacing w:after="57"/>
      <w:ind w:left="2268" w:right="0" w:firstLine="0"/>
    </w:pPr>
  </w:style>
  <w:style w:type="paragraph" w:styleId="26">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7">
    <w:name w:val="Title"/>
    <w:basedOn w:val="1"/>
    <w:next w:val="1"/>
    <w:link w:val="45"/>
    <w:qFormat/>
    <w:uiPriority w:val="10"/>
    <w:pPr>
      <w:overflowPunct w:val="0"/>
      <w:autoSpaceDE w:val="0"/>
      <w:autoSpaceDN w:val="0"/>
      <w:spacing w:before="300" w:after="200"/>
      <w:contextualSpacing/>
    </w:pPr>
    <w:rPr>
      <w:sz w:val="48"/>
      <w:szCs w:val="48"/>
    </w:rPr>
  </w:style>
  <w:style w:type="table" w:styleId="29">
    <w:name w:val="Table Grid"/>
    <w:basedOn w:val="28"/>
    <w:qFormat/>
    <w:uiPriority w:val="59"/>
    <w:pPr>
      <w:overflowPunct w:val="0"/>
      <w:autoSpaceDE w:val="0"/>
      <w:autoSpaceDN w:val="0"/>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Hyperlink"/>
    <w:unhideWhenUsed/>
    <w:qFormat/>
    <w:uiPriority w:val="99"/>
    <w:rPr>
      <w:color w:val="0000FF" w:themeColor="hyperlink"/>
      <w:u w:val="single"/>
      <w14:textFill>
        <w14:solidFill>
          <w14:schemeClr w14:val="hlink"/>
        </w14:solidFill>
      </w14:textFill>
    </w:rPr>
  </w:style>
  <w:style w:type="character" w:styleId="32">
    <w:name w:val="footnote reference"/>
    <w:basedOn w:val="30"/>
    <w:unhideWhenUsed/>
    <w:qFormat/>
    <w:uiPriority w:val="99"/>
    <w:rPr>
      <w:vertAlign w:val="superscript"/>
    </w:rPr>
  </w:style>
  <w:style w:type="paragraph" w:customStyle="1" w:styleId="33">
    <w:name w:val="WW-Default"/>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FFFFFF" w:fill="auto"/>
      <w:autoSpaceDE w:val="0"/>
      <w:spacing w:before="0" w:beforeAutospacing="0" w:after="0" w:afterAutospacing="0" w:line="240" w:lineRule="auto"/>
      <w:ind w:left="0" w:right="0" w:firstLine="0"/>
      <w:jc w:val="left"/>
    </w:pPr>
    <w:rPr>
      <w:rFonts w:hint="default" w:ascii="Times New Roman" w:hAnsi="Times New Roman" w:eastAsia="宋体" w:cs="Times New Roman"/>
      <w:color w:val="000000"/>
      <w:spacing w:val="0"/>
      <w:position w:val="0"/>
      <w:sz w:val="24"/>
      <w:szCs w:val="24"/>
      <w:lang w:val="en-US" w:eastAsia="zh-CN" w:bidi="ar-SA"/>
    </w:rPr>
  </w:style>
  <w:style w:type="character" w:customStyle="1" w:styleId="34">
    <w:name w:val="Heading 1 Char"/>
    <w:basedOn w:val="30"/>
    <w:link w:val="3"/>
    <w:qFormat/>
    <w:uiPriority w:val="9"/>
    <w:rPr>
      <w:rFonts w:ascii="Arial" w:hAnsi="Arial" w:eastAsia="Arial" w:cs="Arial"/>
      <w:sz w:val="40"/>
      <w:szCs w:val="40"/>
    </w:rPr>
  </w:style>
  <w:style w:type="character" w:customStyle="1" w:styleId="35">
    <w:name w:val="Heading 2 Char"/>
    <w:basedOn w:val="30"/>
    <w:link w:val="4"/>
    <w:qFormat/>
    <w:uiPriority w:val="9"/>
    <w:rPr>
      <w:rFonts w:ascii="Arial" w:hAnsi="Arial" w:eastAsia="Arial" w:cs="Arial"/>
      <w:sz w:val="34"/>
    </w:rPr>
  </w:style>
  <w:style w:type="character" w:customStyle="1" w:styleId="36">
    <w:name w:val="Heading 3 Char"/>
    <w:basedOn w:val="30"/>
    <w:link w:val="5"/>
    <w:qFormat/>
    <w:uiPriority w:val="9"/>
    <w:rPr>
      <w:rFonts w:ascii="Arial" w:hAnsi="Arial" w:eastAsia="Arial" w:cs="Arial"/>
      <w:sz w:val="30"/>
      <w:szCs w:val="30"/>
    </w:rPr>
  </w:style>
  <w:style w:type="character" w:customStyle="1" w:styleId="37">
    <w:name w:val="Heading 4 Char"/>
    <w:basedOn w:val="30"/>
    <w:link w:val="6"/>
    <w:qFormat/>
    <w:uiPriority w:val="9"/>
    <w:rPr>
      <w:rFonts w:ascii="Arial" w:hAnsi="Arial" w:eastAsia="Arial" w:cs="Arial"/>
      <w:b/>
      <w:bCs/>
      <w:sz w:val="26"/>
      <w:szCs w:val="26"/>
    </w:rPr>
  </w:style>
  <w:style w:type="character" w:customStyle="1" w:styleId="38">
    <w:name w:val="Heading 5 Char"/>
    <w:basedOn w:val="30"/>
    <w:link w:val="7"/>
    <w:qFormat/>
    <w:uiPriority w:val="9"/>
    <w:rPr>
      <w:rFonts w:ascii="Arial" w:hAnsi="Arial" w:eastAsia="Arial" w:cs="Arial"/>
      <w:b/>
      <w:bCs/>
      <w:sz w:val="24"/>
      <w:szCs w:val="24"/>
    </w:rPr>
  </w:style>
  <w:style w:type="character" w:customStyle="1" w:styleId="39">
    <w:name w:val="Heading 6 Char"/>
    <w:basedOn w:val="30"/>
    <w:link w:val="8"/>
    <w:qFormat/>
    <w:uiPriority w:val="9"/>
    <w:rPr>
      <w:rFonts w:ascii="Arial" w:hAnsi="Arial" w:eastAsia="Arial" w:cs="Arial"/>
      <w:b/>
      <w:bCs/>
      <w:sz w:val="22"/>
      <w:szCs w:val="22"/>
    </w:rPr>
  </w:style>
  <w:style w:type="character" w:customStyle="1" w:styleId="40">
    <w:name w:val="Heading 7 Char"/>
    <w:basedOn w:val="30"/>
    <w:link w:val="9"/>
    <w:qFormat/>
    <w:uiPriority w:val="9"/>
    <w:rPr>
      <w:rFonts w:ascii="Arial" w:hAnsi="Arial" w:eastAsia="Arial" w:cs="Arial"/>
      <w:b/>
      <w:bCs/>
      <w:i/>
      <w:iCs/>
      <w:sz w:val="22"/>
      <w:szCs w:val="22"/>
    </w:rPr>
  </w:style>
  <w:style w:type="character" w:customStyle="1" w:styleId="41">
    <w:name w:val="Heading 8 Char"/>
    <w:basedOn w:val="30"/>
    <w:link w:val="10"/>
    <w:qFormat/>
    <w:uiPriority w:val="9"/>
    <w:rPr>
      <w:rFonts w:ascii="Arial" w:hAnsi="Arial" w:eastAsia="Arial" w:cs="Arial"/>
      <w:i/>
      <w:iCs/>
      <w:sz w:val="22"/>
      <w:szCs w:val="22"/>
    </w:rPr>
  </w:style>
  <w:style w:type="character" w:customStyle="1" w:styleId="42">
    <w:name w:val="Heading 9 Char"/>
    <w:basedOn w:val="30"/>
    <w:link w:val="11"/>
    <w:qFormat/>
    <w:uiPriority w:val="9"/>
    <w:rPr>
      <w:rFonts w:ascii="Arial" w:hAnsi="Arial" w:eastAsia="Arial" w:cs="Arial"/>
      <w:i/>
      <w:iCs/>
      <w:sz w:val="21"/>
      <w:szCs w:val="21"/>
    </w:rPr>
  </w:style>
  <w:style w:type="paragraph" w:styleId="43">
    <w:name w:val="List Paragraph"/>
    <w:basedOn w:val="1"/>
    <w:qFormat/>
    <w:uiPriority w:val="34"/>
    <w:pPr>
      <w:overflowPunct w:val="0"/>
      <w:autoSpaceDE w:val="0"/>
      <w:autoSpaceDN w:val="0"/>
      <w:ind w:left="720"/>
      <w:contextualSpacing/>
    </w:pPr>
  </w:style>
  <w:style w:type="paragraph" w:styleId="44">
    <w:name w:val="No Spacing"/>
    <w:qFormat/>
    <w:uiPriority w:val="1"/>
    <w:pPr>
      <w:pBdr>
        <w:top w:val="none" w:color="000000" w:sz="0" w:space="0"/>
        <w:left w:val="none" w:color="000000" w:sz="0" w:space="0"/>
        <w:bottom w:val="none" w:color="000000" w:sz="0" w:space="0"/>
        <w:right w:val="none" w:color="000000" w:sz="0" w:space="0"/>
        <w:between w:val="none" w:color="000000" w:sz="0" w:space="0"/>
      </w:pBdr>
      <w:shd w:val="clear" w:color="FFFFFF" w:fill="auto"/>
      <w:overflowPunct w:val="0"/>
      <w:autoSpaceDE w:val="0"/>
      <w:autoSpaceDN w:val="0"/>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1"/>
      <w:szCs w:val="22"/>
      <w:lang w:val="en-US" w:eastAsia="en-US" w:bidi="en-US"/>
    </w:rPr>
  </w:style>
  <w:style w:type="character" w:customStyle="1" w:styleId="45">
    <w:name w:val="Title Char"/>
    <w:basedOn w:val="30"/>
    <w:link w:val="27"/>
    <w:qFormat/>
    <w:uiPriority w:val="10"/>
    <w:rPr>
      <w:sz w:val="48"/>
      <w:szCs w:val="48"/>
    </w:rPr>
  </w:style>
  <w:style w:type="character" w:customStyle="1" w:styleId="46">
    <w:name w:val="Subtitle Char"/>
    <w:basedOn w:val="30"/>
    <w:link w:val="21"/>
    <w:qFormat/>
    <w:uiPriority w:val="11"/>
    <w:rPr>
      <w:sz w:val="24"/>
      <w:szCs w:val="24"/>
    </w:rPr>
  </w:style>
  <w:style w:type="paragraph" w:styleId="47">
    <w:name w:val="Quote"/>
    <w:basedOn w:val="1"/>
    <w:next w:val="1"/>
    <w:link w:val="48"/>
    <w:qFormat/>
    <w:uiPriority w:val="29"/>
    <w:pPr>
      <w:overflowPunct w:val="0"/>
      <w:autoSpaceDE w:val="0"/>
      <w:autoSpaceDN w:val="0"/>
      <w:ind w:left="720" w:right="720"/>
    </w:pPr>
    <w:rPr>
      <w:i/>
    </w:rPr>
  </w:style>
  <w:style w:type="character" w:customStyle="1" w:styleId="48">
    <w:name w:val="Quote Char"/>
    <w:link w:val="47"/>
    <w:qFormat/>
    <w:uiPriority w:val="29"/>
    <w:rPr>
      <w:i/>
    </w:rPr>
  </w:style>
  <w:style w:type="paragraph" w:styleId="49">
    <w:name w:val="Intense Quote"/>
    <w:basedOn w:val="1"/>
    <w:next w:val="1"/>
    <w:link w:val="50"/>
    <w:qFormat/>
    <w:uiPriority w:val="30"/>
    <w:pPr>
      <w:pBdr>
        <w:top w:val="single" w:color="FFFFFF" w:sz="4" w:space="5"/>
        <w:left w:val="single" w:color="FFFFFF" w:sz="4" w:space="10"/>
        <w:bottom w:val="single" w:color="FFFFFF" w:sz="4" w:space="5"/>
        <w:right w:val="single" w:color="FFFFFF" w:sz="4" w:space="10"/>
      </w:pBdr>
      <w:shd w:val="clear" w:color="auto" w:fill="F2F2F2"/>
      <w:overflowPunct w:val="0"/>
      <w:autoSpaceDE w:val="0"/>
      <w:autoSpaceDN w:val="0"/>
      <w:ind w:left="720" w:right="720"/>
      <w:contextualSpacing w:val="0"/>
    </w:pPr>
    <w:rPr>
      <w:i/>
    </w:rPr>
  </w:style>
  <w:style w:type="character" w:customStyle="1" w:styleId="50">
    <w:name w:val="Intense Quote Char"/>
    <w:link w:val="49"/>
    <w:qFormat/>
    <w:uiPriority w:val="30"/>
    <w:rPr>
      <w:i/>
    </w:rPr>
  </w:style>
  <w:style w:type="character" w:customStyle="1" w:styleId="51">
    <w:name w:val="Header Char"/>
    <w:basedOn w:val="30"/>
    <w:link w:val="18"/>
    <w:qFormat/>
    <w:uiPriority w:val="99"/>
  </w:style>
  <w:style w:type="character" w:customStyle="1" w:styleId="52">
    <w:name w:val="Footer Char"/>
    <w:basedOn w:val="30"/>
    <w:link w:val="17"/>
    <w:qFormat/>
    <w:uiPriority w:val="99"/>
  </w:style>
  <w:style w:type="character" w:customStyle="1" w:styleId="53">
    <w:name w:val="Caption Char"/>
    <w:link w:val="17"/>
    <w:qFormat/>
    <w:uiPriority w:val="99"/>
  </w:style>
  <w:style w:type="table" w:customStyle="1" w:styleId="54">
    <w:name w:val="Table Grid Light"/>
    <w:basedOn w:val="28"/>
    <w:qFormat/>
    <w:uiPriority w:val="59"/>
    <w:pPr>
      <w:overflowPunct w:val="0"/>
      <w:autoSpaceDE w:val="0"/>
      <w:autoSpaceDN w:val="0"/>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55">
    <w:name w:val="Plain Table 1"/>
    <w:basedOn w:val="28"/>
    <w:qFormat/>
    <w:uiPriority w:val="59"/>
    <w:pPr>
      <w:overflowPunct w:val="0"/>
      <w:autoSpaceDE w:val="0"/>
      <w:autoSpaceDN w:val="0"/>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auto" w:fill="F1F1F1" w:themeFill="text1" w:themeFillTint="0D"/>
      </w:tcPr>
    </w:tblStylePr>
    <w:tblStylePr w:type="band1Horz">
      <w:tcPr>
        <w:shd w:val="clear" w:color="auto" w:fill="F1F1F1" w:themeFill="text1" w:themeFillTint="0D"/>
      </w:tcPr>
    </w:tblStylePr>
    <w:tblStylePr w:type="neCell"/>
    <w:tblStylePr w:type="nwCell"/>
    <w:tblStylePr w:type="seCell"/>
    <w:tblStylePr w:type="swCell"/>
  </w:style>
  <w:style w:type="table" w:customStyle="1" w:styleId="56">
    <w:name w:val="Plain Table 2"/>
    <w:basedOn w:val="28"/>
    <w:qFormat/>
    <w:uiPriority w:val="59"/>
    <w:pPr>
      <w:overflowPunct w:val="0"/>
      <w:autoSpaceDE w:val="0"/>
      <w:autoSpaceDN w:val="0"/>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57">
    <w:name w:val="Plain Table 3"/>
    <w:basedOn w:val="28"/>
    <w:qFormat/>
    <w:uiPriority w:val="99"/>
    <w:pPr>
      <w:overflowPunct w:val="0"/>
      <w:autoSpaceDE w:val="0"/>
      <w:autoSpaceDN w:val="0"/>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auto" w:fill="F1F1F1" w:themeFill="text1" w:themeFillTint="0D"/>
      </w:tcPr>
    </w:tblStylePr>
    <w:tblStylePr w:type="band1Horz">
      <w:rPr>
        <w:rFonts w:ascii="Arial" w:hAnsi="Arial"/>
        <w:color w:val="404040"/>
        <w:sz w:val="22"/>
      </w:rPr>
      <w:tcPr>
        <w:shd w:val="clear" w:color="auto" w:fill="F1F1F1" w:themeFill="text1" w:themeFillTint="0D"/>
      </w:tcPr>
    </w:tblStylePr>
    <w:tblStylePr w:type="neCell"/>
    <w:tblStylePr w:type="nwCell"/>
    <w:tblStylePr w:type="seCell"/>
    <w:tblStylePr w:type="swCell"/>
  </w:style>
  <w:style w:type="table" w:customStyle="1" w:styleId="58">
    <w:name w:val="Plain Table 4"/>
    <w:basedOn w:val="28"/>
    <w:qFormat/>
    <w:uiPriority w:val="99"/>
    <w:pPr>
      <w:overflowPunct w:val="0"/>
      <w:autoSpaceDE w:val="0"/>
      <w:autoSpaceDN w:val="0"/>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1F1F1" w:themeFill="text1" w:themeFillTint="0D"/>
      </w:tcPr>
    </w:tblStylePr>
    <w:tblStylePr w:type="band1Horz">
      <w:rPr>
        <w:rFonts w:ascii="Arial" w:hAnsi="Arial"/>
        <w:color w:val="404040"/>
        <w:sz w:val="22"/>
      </w:rPr>
      <w:tcPr>
        <w:shd w:val="clear" w:color="auto" w:fill="F1F1F1" w:themeFill="text1" w:themeFillTint="0D"/>
      </w:tcPr>
    </w:tblStylePr>
    <w:tblStylePr w:type="neCell"/>
    <w:tblStylePr w:type="nwCell"/>
    <w:tblStylePr w:type="seCell"/>
    <w:tblStylePr w:type="swCell"/>
  </w:style>
  <w:style w:type="table" w:customStyle="1" w:styleId="59">
    <w:name w:val="Plain Table 5"/>
    <w:basedOn w:val="28"/>
    <w:qFormat/>
    <w:uiPriority w:val="99"/>
    <w:pPr>
      <w:overflowPunct w:val="0"/>
      <w:autoSpaceDE w:val="0"/>
      <w:autoSpaceDN w:val="0"/>
      <w:spacing w:after="0" w:line="240" w:lineRule="auto"/>
    </w:pPr>
    <w:tblStylePr w:type="firstRow">
      <w:rPr>
        <w:i/>
        <w:color w:val="404040"/>
      </w:rPr>
      <w:tcPr>
        <w:tcBorders>
          <w:left w:val="nil"/>
          <w:bottom w:val="single" w:color="404040" w:sz="4" w:space="0"/>
          <w:right w:val="nil"/>
        </w:tcBorders>
        <w:shd w:val="clear" w:color="auto" w:fill="FFFFFF"/>
      </w:tcPr>
    </w:tblStylePr>
    <w:tblStylePr w:type="lastRow">
      <w:rPr>
        <w:i/>
        <w:color w:val="404040"/>
      </w:rPr>
      <w:tcPr>
        <w:tcBorders>
          <w:top w:val="single" w:color="404040" w:sz="4" w:space="0"/>
          <w:left w:val="nil"/>
          <w:right w:val="nil"/>
        </w:tcBorders>
        <w:shd w:val="clear" w:color="auto" w:fill="FFFFFF"/>
      </w:tcPr>
    </w:tblStylePr>
    <w:tblStylePr w:type="firstCol">
      <w:pPr>
        <w:overflowPunct w:val="0"/>
        <w:autoSpaceDE w:val="0"/>
        <w:autoSpaceDN w:val="0"/>
        <w:jc w:val="right"/>
      </w:pPr>
      <w:rPr>
        <w:i/>
        <w:color w:val="404040"/>
      </w:rPr>
      <w:tcPr>
        <w:tcBorders>
          <w:right w:val="single" w:color="404040" w:sz="4" w:space="0"/>
        </w:tcBorders>
        <w:shd w:val="clear" w:color="auto" w:fill="FFFFFF"/>
      </w:tcPr>
    </w:tblStylePr>
    <w:tblStylePr w:type="lastCol">
      <w:rPr>
        <w:i/>
        <w:color w:val="404040"/>
      </w:rPr>
      <w:tcPr>
        <w:tcBorders>
          <w:left w:val="single" w:color="404040" w:sz="4" w:space="0"/>
        </w:tcBorders>
        <w:shd w:val="clear" w:color="auto" w:fill="FFFFFF"/>
      </w:tcPr>
    </w:tblStylePr>
    <w:tblStylePr w:type="band1Vert">
      <w:rPr>
        <w:rFonts w:ascii="Arial" w:hAnsi="Arial"/>
        <w:color w:val="404040"/>
        <w:sz w:val="22"/>
      </w:rPr>
      <w:tcPr>
        <w:shd w:val="clear" w:color="auto" w:fill="F1F1F1" w:themeFill="text1" w:themeFillTint="0D"/>
      </w:tcPr>
    </w:tblStylePr>
    <w:tblStylePr w:type="band1Horz">
      <w:rPr>
        <w:rFonts w:ascii="Arial" w:hAnsi="Arial"/>
        <w:color w:val="404040"/>
        <w:sz w:val="22"/>
      </w:rPr>
      <w:tcPr>
        <w:shd w:val="clear" w:color="auto" w:fill="F1F1F1" w:themeFill="text1" w:themeFillTint="0D"/>
      </w:tcPr>
    </w:tblStylePr>
    <w:tblStylePr w:type="neCell"/>
    <w:tblStylePr w:type="nwCell"/>
    <w:tblStylePr w:type="seCell"/>
    <w:tblStylePr w:type="swCell"/>
  </w:style>
  <w:style w:type="table" w:customStyle="1" w:styleId="60">
    <w:name w:val="Grid Table 1 Light"/>
    <w:basedOn w:val="28"/>
    <w:qFormat/>
    <w:uiPriority w:val="99"/>
    <w:pPr>
      <w:overflowPunct w:val="0"/>
      <w:autoSpaceDE w:val="0"/>
      <w:autoSpaceDN w:val="0"/>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61">
    <w:name w:val="Grid Table 1 Light - Accent 1"/>
    <w:basedOn w:val="28"/>
    <w:qFormat/>
    <w:uiPriority w:val="99"/>
    <w:pPr>
      <w:overflowPunct w:val="0"/>
      <w:autoSpaceDE w:val="0"/>
      <w:autoSpaceDN w:val="0"/>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62">
    <w:name w:val="Grid Table 1 Light - Accent 2"/>
    <w:basedOn w:val="28"/>
    <w:qFormat/>
    <w:uiPriority w:val="99"/>
    <w:pPr>
      <w:overflowPunct w:val="0"/>
      <w:autoSpaceDE w:val="0"/>
      <w:autoSpaceDN w:val="0"/>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63">
    <w:name w:val="Grid Table 1 Light - Accent 3"/>
    <w:basedOn w:val="28"/>
    <w:qFormat/>
    <w:uiPriority w:val="99"/>
    <w:pPr>
      <w:overflowPunct w:val="0"/>
      <w:autoSpaceDE w:val="0"/>
      <w:autoSpaceDN w:val="0"/>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64">
    <w:name w:val="Grid Table 1 Light - Accent 4"/>
    <w:basedOn w:val="28"/>
    <w:qFormat/>
    <w:uiPriority w:val="99"/>
    <w:pPr>
      <w:overflowPunct w:val="0"/>
      <w:autoSpaceDE w:val="0"/>
      <w:autoSpaceDN w:val="0"/>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65">
    <w:name w:val="Grid Table 1 Light - Accent 5"/>
    <w:basedOn w:val="28"/>
    <w:qFormat/>
    <w:uiPriority w:val="99"/>
    <w:pPr>
      <w:overflowPunct w:val="0"/>
      <w:autoSpaceDE w:val="0"/>
      <w:autoSpaceDN w:val="0"/>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66">
    <w:name w:val="Grid Table 1 Light - Accent 6"/>
    <w:basedOn w:val="28"/>
    <w:qFormat/>
    <w:uiPriority w:val="99"/>
    <w:pPr>
      <w:overflowPunct w:val="0"/>
      <w:autoSpaceDE w:val="0"/>
      <w:autoSpaceDN w:val="0"/>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table" w:customStyle="1" w:styleId="67">
    <w:name w:val="Grid Table 2"/>
    <w:basedOn w:val="28"/>
    <w:qFormat/>
    <w:uiPriority w:val="99"/>
    <w:pPr>
      <w:overflowPunct w:val="0"/>
      <w:autoSpaceDE w:val="0"/>
      <w:autoSpaceDN w:val="0"/>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auto" w:fill="FFFFFF"/>
      </w:tcPr>
    </w:tblStylePr>
    <w:tblStylePr w:type="lastRow">
      <w:rPr>
        <w:b/>
        <w:color w:val="404040"/>
      </w:rPr>
      <w:tcPr>
        <w:tcBorders>
          <w:top w:val="single" w:color="696969" w:themeColor="text1" w:themeTint="95"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CACACA" w:themeFill="text1" w:themeFillTint="34"/>
      </w:tcPr>
    </w:tblStylePr>
    <w:tblStylePr w:type="band1Horz">
      <w:rPr>
        <w:rFonts w:ascii="Arial" w:hAnsi="Arial"/>
        <w:color w:val="404040"/>
        <w:sz w:val="22"/>
      </w:rPr>
      <w:tcPr>
        <w:shd w:val="clear" w:color="auto" w:fill="CACACA" w:themeFill="text1" w:themeFillTint="34"/>
      </w:tcPr>
    </w:tblStylePr>
    <w:tblStylePr w:type="neCell"/>
    <w:tblStylePr w:type="nwCell"/>
    <w:tblStylePr w:type="seCell"/>
    <w:tblStylePr w:type="swCell"/>
  </w:style>
  <w:style w:type="table" w:customStyle="1" w:styleId="68">
    <w:name w:val="Grid Table 2 - Accent 1"/>
    <w:basedOn w:val="28"/>
    <w:qFormat/>
    <w:uiPriority w:val="99"/>
    <w:pPr>
      <w:overflowPunct w:val="0"/>
      <w:autoSpaceDE w:val="0"/>
      <w:autoSpaceDN w:val="0"/>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auto" w:fill="FFFFFF"/>
      </w:tcPr>
    </w:tblStylePr>
    <w:tblStylePr w:type="lastRow">
      <w:rPr>
        <w:b/>
        <w:color w:val="404040"/>
      </w:rPr>
      <w:tcPr>
        <w:tcBorders>
          <w:top w:val="single" w:color="5D8BC2" w:themeColor="accent1" w:themeTint="EA"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BE5F1" w:themeFill="accent1" w:themeFillTint="34"/>
      </w:tcPr>
    </w:tblStylePr>
    <w:tblStylePr w:type="band1Horz">
      <w:rPr>
        <w:rFonts w:ascii="Arial" w:hAnsi="Arial"/>
        <w:color w:val="404040"/>
        <w:sz w:val="22"/>
      </w:rPr>
      <w:tcPr>
        <w:shd w:val="clear" w:color="auto" w:fill="DBE5F1" w:themeFill="accent1" w:themeFillTint="34"/>
      </w:tcPr>
    </w:tblStylePr>
    <w:tblStylePr w:type="neCell"/>
    <w:tblStylePr w:type="nwCell"/>
    <w:tblStylePr w:type="seCell"/>
    <w:tblStylePr w:type="swCell"/>
  </w:style>
  <w:style w:type="table" w:customStyle="1" w:styleId="69">
    <w:name w:val="Grid Table 2 - Accent 2"/>
    <w:basedOn w:val="28"/>
    <w:qFormat/>
    <w:uiPriority w:val="99"/>
    <w:pPr>
      <w:overflowPunct w:val="0"/>
      <w:autoSpaceDE w:val="0"/>
      <w:autoSpaceDN w:val="0"/>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auto" w:fill="FFFFFF"/>
      </w:tcPr>
    </w:tblStylePr>
    <w:tblStylePr w:type="lastRow">
      <w:rPr>
        <w:b/>
        <w:color w:val="404040"/>
      </w:rPr>
      <w:tcPr>
        <w:tcBorders>
          <w:top w:val="single" w:color="D99795" w:themeColor="accent2" w:themeTint="97"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2DCDC" w:themeFill="accent2" w:themeFillTint="32"/>
      </w:tcPr>
    </w:tblStylePr>
    <w:tblStylePr w:type="band1Horz">
      <w:rPr>
        <w:rFonts w:ascii="Arial" w:hAnsi="Arial"/>
        <w:color w:val="404040"/>
        <w:sz w:val="22"/>
      </w:rPr>
      <w:tcPr>
        <w:shd w:val="clear" w:color="auto" w:fill="F2DCDC" w:themeFill="accent2" w:themeFillTint="32"/>
      </w:tcPr>
    </w:tblStylePr>
    <w:tblStylePr w:type="neCell"/>
    <w:tblStylePr w:type="nwCell"/>
    <w:tblStylePr w:type="seCell"/>
    <w:tblStylePr w:type="swCell"/>
  </w:style>
  <w:style w:type="table" w:customStyle="1" w:styleId="70">
    <w:name w:val="Grid Table 2 - Accent 3"/>
    <w:basedOn w:val="28"/>
    <w:qFormat/>
    <w:uiPriority w:val="99"/>
    <w:pPr>
      <w:overflowPunct w:val="0"/>
      <w:autoSpaceDE w:val="0"/>
      <w:autoSpaceDN w:val="0"/>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auto" w:fill="FFFFFF"/>
      </w:tcPr>
    </w:tblStylePr>
    <w:tblStylePr w:type="lastRow">
      <w:rPr>
        <w:b/>
        <w:color w:val="404040"/>
      </w:rPr>
      <w:tcPr>
        <w:tcBorders>
          <w:top w:val="single" w:color="9BBB59" w:themeColor="accent3" w:themeTint="FE"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AF1DD" w:themeFill="accent3" w:themeFillTint="34"/>
      </w:tcPr>
    </w:tblStylePr>
    <w:tblStylePr w:type="band1Horz">
      <w:rPr>
        <w:rFonts w:ascii="Arial" w:hAnsi="Arial"/>
        <w:color w:val="404040"/>
        <w:sz w:val="22"/>
      </w:rPr>
      <w:tcPr>
        <w:shd w:val="clear" w:color="auto" w:fill="EAF1DD" w:themeFill="accent3" w:themeFillTint="34"/>
      </w:tcPr>
    </w:tblStylePr>
    <w:tblStylePr w:type="neCell"/>
    <w:tblStylePr w:type="nwCell"/>
    <w:tblStylePr w:type="seCell"/>
    <w:tblStylePr w:type="swCell"/>
  </w:style>
  <w:style w:type="table" w:customStyle="1" w:styleId="71">
    <w:name w:val="Grid Table 2 - Accent 4"/>
    <w:basedOn w:val="28"/>
    <w:qFormat/>
    <w:uiPriority w:val="99"/>
    <w:pPr>
      <w:overflowPunct w:val="0"/>
      <w:autoSpaceDE w:val="0"/>
      <w:autoSpaceDN w:val="0"/>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auto" w:fill="FFFFFF"/>
      </w:tcPr>
    </w:tblStylePr>
    <w:tblStylePr w:type="lastRow">
      <w:rPr>
        <w:b/>
        <w:color w:val="404040"/>
      </w:rPr>
      <w:tcPr>
        <w:tcBorders>
          <w:top w:val="single" w:color="B2A1C6" w:themeColor="accent4" w:themeTint="9A"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5DFEC" w:themeFill="accent4" w:themeFillTint="34"/>
      </w:tcPr>
    </w:tblStylePr>
    <w:tblStylePr w:type="band1Horz">
      <w:rPr>
        <w:rFonts w:ascii="Arial" w:hAnsi="Arial"/>
        <w:color w:val="404040"/>
        <w:sz w:val="22"/>
      </w:rPr>
      <w:tcPr>
        <w:shd w:val="clear" w:color="auto" w:fill="E5DFEC" w:themeFill="accent4" w:themeFillTint="34"/>
      </w:tcPr>
    </w:tblStylePr>
    <w:tblStylePr w:type="neCell"/>
    <w:tblStylePr w:type="nwCell"/>
    <w:tblStylePr w:type="seCell"/>
    <w:tblStylePr w:type="swCell"/>
  </w:style>
  <w:style w:type="table" w:customStyle="1" w:styleId="72">
    <w:name w:val="Grid Table 2 - Accent 5"/>
    <w:basedOn w:val="28"/>
    <w:qFormat/>
    <w:uiPriority w:val="99"/>
    <w:pPr>
      <w:overflowPunct w:val="0"/>
      <w:autoSpaceDE w:val="0"/>
      <w:autoSpaceDN w:val="0"/>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auto" w:fill="FFFFFF"/>
      </w:tcPr>
    </w:tblStylePr>
    <w:tblStylePr w:type="lastRow">
      <w:rPr>
        <w:b/>
        <w:color w:val="404040"/>
      </w:rPr>
      <w:tcPr>
        <w:tcBorders>
          <w:top w:val="single" w:color="4BACC6" w:themeColor="accent5"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AEEF3" w:themeFill="accent5" w:themeFillTint="34"/>
      </w:tcPr>
    </w:tblStylePr>
    <w:tblStylePr w:type="band1Horz">
      <w:rPr>
        <w:rFonts w:ascii="Arial" w:hAnsi="Arial"/>
        <w:color w:val="404040"/>
        <w:sz w:val="22"/>
      </w:rPr>
      <w:tcPr>
        <w:shd w:val="clear" w:color="auto" w:fill="DAEEF3" w:themeFill="accent5" w:themeFillTint="34"/>
      </w:tcPr>
    </w:tblStylePr>
    <w:tblStylePr w:type="neCell"/>
    <w:tblStylePr w:type="nwCell"/>
    <w:tblStylePr w:type="seCell"/>
    <w:tblStylePr w:type="swCell"/>
  </w:style>
  <w:style w:type="table" w:customStyle="1" w:styleId="73">
    <w:name w:val="Grid Table 2 - Accent 6"/>
    <w:basedOn w:val="28"/>
    <w:qFormat/>
    <w:uiPriority w:val="99"/>
    <w:pPr>
      <w:overflowPunct w:val="0"/>
      <w:autoSpaceDE w:val="0"/>
      <w:autoSpaceDN w:val="0"/>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auto" w:fill="FFFFFF"/>
      </w:tcPr>
    </w:tblStylePr>
    <w:tblStylePr w:type="lastRow">
      <w:rPr>
        <w:b/>
        <w:color w:val="404040"/>
      </w:rPr>
      <w:tcPr>
        <w:tcBorders>
          <w:top w:val="single" w:color="F79646" w:themeColor="accent6"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DE9D9" w:themeFill="accent6" w:themeFillTint="34"/>
      </w:tcPr>
    </w:tblStylePr>
    <w:tblStylePr w:type="band1Horz">
      <w:rPr>
        <w:rFonts w:ascii="Arial" w:hAnsi="Arial"/>
        <w:color w:val="404040"/>
        <w:sz w:val="22"/>
      </w:rPr>
      <w:tcPr>
        <w:shd w:val="clear" w:color="auto" w:fill="FDE9D9" w:themeFill="accent6" w:themeFillTint="34"/>
      </w:tcPr>
    </w:tblStylePr>
    <w:tblStylePr w:type="neCell"/>
    <w:tblStylePr w:type="nwCell"/>
    <w:tblStylePr w:type="seCell"/>
    <w:tblStylePr w:type="swCell"/>
  </w:style>
  <w:style w:type="table" w:customStyle="1" w:styleId="74">
    <w:name w:val="Grid Table 3"/>
    <w:basedOn w:val="28"/>
    <w:qFormat/>
    <w:uiPriority w:val="99"/>
    <w:pPr>
      <w:overflowPunct w:val="0"/>
      <w:autoSpaceDE w:val="0"/>
      <w:autoSpaceDN w:val="0"/>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auto" w:fill="CACACA" w:themeFill="text1" w:themeFillTint="34"/>
      </w:tcPr>
    </w:tblStylePr>
    <w:tblStylePr w:type="band1Horz">
      <w:rPr>
        <w:rFonts w:ascii="Arial" w:hAnsi="Arial"/>
        <w:color w:val="404040"/>
        <w:sz w:val="22"/>
      </w:rPr>
      <w:tcPr>
        <w:shd w:val="clear" w:color="auto" w:fill="CACACA" w:themeFill="text1" w:themeFillTint="34"/>
      </w:tcPr>
    </w:tblStylePr>
    <w:tblStylePr w:type="neCell"/>
    <w:tblStylePr w:type="nwCell"/>
    <w:tblStylePr w:type="seCell"/>
    <w:tblStylePr w:type="swCell"/>
  </w:style>
  <w:style w:type="table" w:customStyle="1" w:styleId="75">
    <w:name w:val="Grid Table 3 - Accent 1"/>
    <w:basedOn w:val="28"/>
    <w:qFormat/>
    <w:uiPriority w:val="99"/>
    <w:pPr>
      <w:overflowPunct w:val="0"/>
      <w:autoSpaceDE w:val="0"/>
      <w:autoSpaceDN w:val="0"/>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auto" w:fill="DBE5F1" w:themeFill="accent1" w:themeFillTint="34"/>
      </w:tcPr>
    </w:tblStylePr>
    <w:tblStylePr w:type="band1Horz">
      <w:rPr>
        <w:rFonts w:ascii="Arial" w:hAnsi="Arial"/>
        <w:color w:val="404040"/>
        <w:sz w:val="22"/>
      </w:rPr>
      <w:tcPr>
        <w:shd w:val="clear" w:color="auto" w:fill="DBE5F1" w:themeFill="accent1" w:themeFillTint="34"/>
      </w:tcPr>
    </w:tblStylePr>
    <w:tblStylePr w:type="neCell"/>
    <w:tblStylePr w:type="nwCell"/>
    <w:tblStylePr w:type="seCell"/>
    <w:tblStylePr w:type="swCell"/>
  </w:style>
  <w:style w:type="table" w:customStyle="1" w:styleId="76">
    <w:name w:val="Grid Table 3 - Accent 2"/>
    <w:basedOn w:val="28"/>
    <w:qFormat/>
    <w:uiPriority w:val="99"/>
    <w:pPr>
      <w:overflowPunct w:val="0"/>
      <w:autoSpaceDE w:val="0"/>
      <w:autoSpaceDN w:val="0"/>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auto" w:fill="F2DCDC" w:themeFill="accent2" w:themeFillTint="32"/>
      </w:tcPr>
    </w:tblStylePr>
    <w:tblStylePr w:type="band1Horz">
      <w:rPr>
        <w:rFonts w:ascii="Arial" w:hAnsi="Arial"/>
        <w:color w:val="404040"/>
        <w:sz w:val="22"/>
      </w:rPr>
      <w:tcPr>
        <w:shd w:val="clear" w:color="auto" w:fill="F2DCDC" w:themeFill="accent2" w:themeFillTint="32"/>
      </w:tcPr>
    </w:tblStylePr>
    <w:tblStylePr w:type="neCell"/>
    <w:tblStylePr w:type="nwCell"/>
    <w:tblStylePr w:type="seCell"/>
    <w:tblStylePr w:type="swCell"/>
  </w:style>
  <w:style w:type="table" w:customStyle="1" w:styleId="77">
    <w:name w:val="Grid Table 3 - Accent 3"/>
    <w:basedOn w:val="28"/>
    <w:qFormat/>
    <w:uiPriority w:val="99"/>
    <w:pPr>
      <w:overflowPunct w:val="0"/>
      <w:autoSpaceDE w:val="0"/>
      <w:autoSpaceDN w:val="0"/>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auto" w:fill="EAF1DD" w:themeFill="accent3" w:themeFillTint="34"/>
      </w:tcPr>
    </w:tblStylePr>
    <w:tblStylePr w:type="band1Horz">
      <w:rPr>
        <w:rFonts w:ascii="Arial" w:hAnsi="Arial"/>
        <w:color w:val="404040"/>
        <w:sz w:val="22"/>
      </w:rPr>
      <w:tcPr>
        <w:shd w:val="clear" w:color="auto" w:fill="EAF1DD" w:themeFill="accent3" w:themeFillTint="34"/>
      </w:tcPr>
    </w:tblStylePr>
    <w:tblStylePr w:type="neCell"/>
    <w:tblStylePr w:type="nwCell"/>
    <w:tblStylePr w:type="seCell"/>
    <w:tblStylePr w:type="swCell"/>
  </w:style>
  <w:style w:type="table" w:customStyle="1" w:styleId="78">
    <w:name w:val="Grid Table 3 - Accent 4"/>
    <w:basedOn w:val="28"/>
    <w:qFormat/>
    <w:uiPriority w:val="99"/>
    <w:pPr>
      <w:overflowPunct w:val="0"/>
      <w:autoSpaceDE w:val="0"/>
      <w:autoSpaceDN w:val="0"/>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auto" w:fill="E5DFEC" w:themeFill="accent4" w:themeFillTint="34"/>
      </w:tcPr>
    </w:tblStylePr>
    <w:tblStylePr w:type="band1Horz">
      <w:rPr>
        <w:rFonts w:ascii="Arial" w:hAnsi="Arial"/>
        <w:color w:val="404040"/>
        <w:sz w:val="22"/>
      </w:rPr>
      <w:tcPr>
        <w:shd w:val="clear" w:color="auto" w:fill="E5DFEC" w:themeFill="accent4" w:themeFillTint="34"/>
      </w:tcPr>
    </w:tblStylePr>
    <w:tblStylePr w:type="neCell"/>
    <w:tblStylePr w:type="nwCell"/>
    <w:tblStylePr w:type="seCell"/>
    <w:tblStylePr w:type="swCell"/>
  </w:style>
  <w:style w:type="table" w:customStyle="1" w:styleId="79">
    <w:name w:val="Grid Table 3 - Accent 5"/>
    <w:basedOn w:val="28"/>
    <w:qFormat/>
    <w:uiPriority w:val="99"/>
    <w:pPr>
      <w:overflowPunct w:val="0"/>
      <w:autoSpaceDE w:val="0"/>
      <w:autoSpaceDN w:val="0"/>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auto" w:fill="DAEEF3" w:themeFill="accent5" w:themeFillTint="34"/>
      </w:tcPr>
    </w:tblStylePr>
    <w:tblStylePr w:type="band1Horz">
      <w:rPr>
        <w:rFonts w:ascii="Arial" w:hAnsi="Arial"/>
        <w:color w:val="404040"/>
        <w:sz w:val="22"/>
      </w:rPr>
      <w:tcPr>
        <w:shd w:val="clear" w:color="auto" w:fill="DAEEF3" w:themeFill="accent5" w:themeFillTint="34"/>
      </w:tcPr>
    </w:tblStylePr>
    <w:tblStylePr w:type="neCell"/>
    <w:tblStylePr w:type="nwCell"/>
    <w:tblStylePr w:type="seCell"/>
    <w:tblStylePr w:type="swCell"/>
  </w:style>
  <w:style w:type="table" w:customStyle="1" w:styleId="80">
    <w:name w:val="Grid Table 3 - Accent 6"/>
    <w:basedOn w:val="28"/>
    <w:qFormat/>
    <w:uiPriority w:val="99"/>
    <w:pPr>
      <w:overflowPunct w:val="0"/>
      <w:autoSpaceDE w:val="0"/>
      <w:autoSpaceDN w:val="0"/>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overflowPunct w:val="0"/>
        <w:autoSpaceDE w:val="0"/>
        <w:autoSpaceDN w:val="0"/>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auto" w:fill="FDE9D9" w:themeFill="accent6" w:themeFillTint="34"/>
      </w:tcPr>
    </w:tblStylePr>
    <w:tblStylePr w:type="band1Horz">
      <w:rPr>
        <w:rFonts w:ascii="Arial" w:hAnsi="Arial"/>
        <w:color w:val="404040"/>
        <w:sz w:val="22"/>
      </w:rPr>
      <w:tcPr>
        <w:shd w:val="clear" w:color="auto" w:fill="FDE9D9" w:themeFill="accent6" w:themeFillTint="34"/>
      </w:tcPr>
    </w:tblStylePr>
    <w:tblStylePr w:type="neCell"/>
    <w:tblStylePr w:type="nwCell"/>
    <w:tblStylePr w:type="seCell"/>
    <w:tblStylePr w:type="swCell"/>
  </w:style>
  <w:style w:type="table" w:customStyle="1" w:styleId="81">
    <w:name w:val="Grid Table 4"/>
    <w:basedOn w:val="28"/>
    <w:qFormat/>
    <w:uiPriority w:val="59"/>
    <w:pPr>
      <w:overflowPunct w:val="0"/>
      <w:autoSpaceDE w:val="0"/>
      <w:autoSpaceDN w:val="0"/>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CACACA" w:themeFill="text1" w:themeFillTint="34"/>
      </w:tcPr>
    </w:tblStylePr>
    <w:tblStylePr w:type="band1Horz">
      <w:rPr>
        <w:rFonts w:ascii="Arial" w:hAnsi="Arial"/>
        <w:color w:val="404040"/>
        <w:sz w:val="22"/>
      </w:rPr>
      <w:tcPr>
        <w:shd w:val="clear" w:color="auto" w:fill="CACACA" w:themeFill="text1" w:themeFillTint="34"/>
      </w:tcPr>
    </w:tblStylePr>
    <w:tblStylePr w:type="neCell"/>
    <w:tblStylePr w:type="nwCell"/>
    <w:tblStylePr w:type="seCell"/>
    <w:tblStylePr w:type="swCell"/>
  </w:style>
  <w:style w:type="table" w:customStyle="1" w:styleId="82">
    <w:name w:val="Grid Table 4 - Accent 1"/>
    <w:basedOn w:val="28"/>
    <w:qFormat/>
    <w:uiPriority w:val="59"/>
    <w:pPr>
      <w:overflowPunct w:val="0"/>
      <w:autoSpaceDE w:val="0"/>
      <w:autoSpaceDN w:val="0"/>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auto"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CE6F2" w:themeFill="accent1" w:themeFillTint="32"/>
      </w:tcPr>
    </w:tblStylePr>
    <w:tblStylePr w:type="band1Horz">
      <w:rPr>
        <w:rFonts w:ascii="Arial" w:hAnsi="Arial"/>
        <w:color w:val="404040"/>
        <w:sz w:val="22"/>
      </w:rPr>
      <w:tcPr>
        <w:shd w:val="clear" w:color="auto" w:fill="DCE6F2" w:themeFill="accent1" w:themeFillTint="32"/>
      </w:tcPr>
    </w:tblStylePr>
    <w:tblStylePr w:type="neCell"/>
    <w:tblStylePr w:type="nwCell"/>
    <w:tblStylePr w:type="seCell"/>
    <w:tblStylePr w:type="swCell"/>
  </w:style>
  <w:style w:type="table" w:customStyle="1" w:styleId="83">
    <w:name w:val="Grid Table 4 - Accent 2"/>
    <w:basedOn w:val="28"/>
    <w:qFormat/>
    <w:uiPriority w:val="59"/>
    <w:pPr>
      <w:overflowPunct w:val="0"/>
      <w:autoSpaceDE w:val="0"/>
      <w:autoSpaceDN w:val="0"/>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auto"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2DCDC" w:themeFill="accent2" w:themeFillTint="32"/>
      </w:tcPr>
    </w:tblStylePr>
    <w:tblStylePr w:type="band1Horz">
      <w:rPr>
        <w:rFonts w:ascii="Arial" w:hAnsi="Arial"/>
        <w:color w:val="404040"/>
        <w:sz w:val="22"/>
      </w:rPr>
      <w:tcPr>
        <w:shd w:val="clear" w:color="auto" w:fill="F2DCDC" w:themeFill="accent2" w:themeFillTint="32"/>
      </w:tcPr>
    </w:tblStylePr>
    <w:tblStylePr w:type="neCell"/>
    <w:tblStylePr w:type="nwCell"/>
    <w:tblStylePr w:type="seCell"/>
    <w:tblStylePr w:type="swCell"/>
  </w:style>
  <w:style w:type="table" w:customStyle="1" w:styleId="84">
    <w:name w:val="Grid Table 4 - Accent 3"/>
    <w:basedOn w:val="28"/>
    <w:qFormat/>
    <w:uiPriority w:val="59"/>
    <w:pPr>
      <w:overflowPunct w:val="0"/>
      <w:autoSpaceDE w:val="0"/>
      <w:autoSpaceDN w:val="0"/>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auto"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AF1DD" w:themeFill="accent3" w:themeFillTint="34"/>
      </w:tcPr>
    </w:tblStylePr>
    <w:tblStylePr w:type="band1Horz">
      <w:rPr>
        <w:rFonts w:ascii="Arial" w:hAnsi="Arial"/>
        <w:color w:val="404040"/>
        <w:sz w:val="22"/>
      </w:rPr>
      <w:tcPr>
        <w:shd w:val="clear" w:color="auto" w:fill="EAF1DD" w:themeFill="accent3" w:themeFillTint="34"/>
      </w:tcPr>
    </w:tblStylePr>
    <w:tblStylePr w:type="neCell"/>
    <w:tblStylePr w:type="nwCell"/>
    <w:tblStylePr w:type="seCell"/>
    <w:tblStylePr w:type="swCell"/>
  </w:style>
  <w:style w:type="table" w:customStyle="1" w:styleId="85">
    <w:name w:val="Grid Table 4 - Accent 4"/>
    <w:basedOn w:val="28"/>
    <w:qFormat/>
    <w:uiPriority w:val="59"/>
    <w:pPr>
      <w:overflowPunct w:val="0"/>
      <w:autoSpaceDE w:val="0"/>
      <w:autoSpaceDN w:val="0"/>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auto"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5DFEC" w:themeFill="accent4" w:themeFillTint="34"/>
      </w:tcPr>
    </w:tblStylePr>
    <w:tblStylePr w:type="band1Horz">
      <w:rPr>
        <w:rFonts w:ascii="Arial" w:hAnsi="Arial"/>
        <w:color w:val="404040"/>
        <w:sz w:val="22"/>
      </w:rPr>
      <w:tcPr>
        <w:shd w:val="clear" w:color="auto" w:fill="E5DFEC" w:themeFill="accent4" w:themeFillTint="34"/>
      </w:tcPr>
    </w:tblStylePr>
    <w:tblStylePr w:type="neCell"/>
    <w:tblStylePr w:type="nwCell"/>
    <w:tblStylePr w:type="seCell"/>
    <w:tblStylePr w:type="swCell"/>
  </w:style>
  <w:style w:type="table" w:customStyle="1" w:styleId="86">
    <w:name w:val="Grid Table 4 - Accent 5"/>
    <w:basedOn w:val="28"/>
    <w:qFormat/>
    <w:uiPriority w:val="59"/>
    <w:pPr>
      <w:overflowPunct w:val="0"/>
      <w:autoSpaceDE w:val="0"/>
      <w:autoSpaceDN w:val="0"/>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auto"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AEEF3" w:themeFill="accent5" w:themeFillTint="34"/>
      </w:tcPr>
    </w:tblStylePr>
    <w:tblStylePr w:type="band1Horz">
      <w:rPr>
        <w:rFonts w:ascii="Arial" w:hAnsi="Arial"/>
        <w:color w:val="404040"/>
        <w:sz w:val="22"/>
      </w:rPr>
      <w:tcPr>
        <w:shd w:val="clear" w:color="auto" w:fill="DAEEF3" w:themeFill="accent5" w:themeFillTint="34"/>
      </w:tcPr>
    </w:tblStylePr>
    <w:tblStylePr w:type="neCell"/>
    <w:tblStylePr w:type="nwCell"/>
    <w:tblStylePr w:type="seCell"/>
    <w:tblStylePr w:type="swCell"/>
  </w:style>
  <w:style w:type="table" w:customStyle="1" w:styleId="87">
    <w:name w:val="Grid Table 4 - Accent 6"/>
    <w:basedOn w:val="28"/>
    <w:qFormat/>
    <w:uiPriority w:val="59"/>
    <w:pPr>
      <w:overflowPunct w:val="0"/>
      <w:autoSpaceDE w:val="0"/>
      <w:autoSpaceDN w:val="0"/>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auto"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DE9D9" w:themeFill="accent6" w:themeFillTint="34"/>
      </w:tcPr>
    </w:tblStylePr>
    <w:tblStylePr w:type="band1Horz">
      <w:rPr>
        <w:rFonts w:ascii="Arial" w:hAnsi="Arial"/>
        <w:color w:val="404040"/>
        <w:sz w:val="22"/>
      </w:rPr>
      <w:tcPr>
        <w:shd w:val="clear" w:color="auto" w:fill="FDE9D9" w:themeFill="accent6" w:themeFillTint="34"/>
      </w:tcPr>
    </w:tblStylePr>
    <w:tblStylePr w:type="neCell"/>
    <w:tblStylePr w:type="nwCell"/>
    <w:tblStylePr w:type="seCell"/>
    <w:tblStylePr w:type="swCell"/>
  </w:style>
  <w:style w:type="table" w:customStyle="1" w:styleId="88">
    <w:name w:val="Grid Table 5 Dark"/>
    <w:basedOn w:val="28"/>
    <w:qFormat/>
    <w:uiPriority w:val="99"/>
    <w:pPr>
      <w:overflowPunct w:val="0"/>
      <w:autoSpaceDE w:val="0"/>
      <w:autoSpaceDN w:val="0"/>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000000" w:themeFill="text1"/>
      </w:tcPr>
    </w:tblStylePr>
    <w:tblStylePr w:type="lastRow">
      <w:rPr>
        <w:rFonts w:ascii="Arial" w:hAnsi="Arial"/>
        <w:b/>
        <w:color w:val="FFFFFF"/>
        <w:sz w:val="22"/>
      </w:rPr>
      <w:tcPr>
        <w:tcBorders>
          <w:top w:val="single" w:color="FFFFFF" w:themeColor="light1" w:sz="4" w:space="0"/>
        </w:tcBorders>
        <w:shd w:val="clear" w:color="auto" w:fill="000000" w:themeFill="text1"/>
      </w:tcPr>
    </w:tblStylePr>
    <w:tblStylePr w:type="firstCol">
      <w:rPr>
        <w:rFonts w:ascii="Arial" w:hAnsi="Arial"/>
        <w:b/>
        <w:color w:val="FFFFFF"/>
        <w:sz w:val="22"/>
      </w:rPr>
      <w:tcPr>
        <w:shd w:val="clear" w:color="auto" w:fill="000000" w:themeFill="text1"/>
      </w:tcPr>
    </w:tblStylePr>
    <w:tblStylePr w:type="lastCol">
      <w:rPr>
        <w:rFonts w:ascii="Arial" w:hAnsi="Arial"/>
        <w:b/>
        <w:color w:val="FFFFFF"/>
        <w:sz w:val="22"/>
      </w:rPr>
      <w:tcPr>
        <w:shd w:val="clear" w:color="auto" w:fill="000000" w:themeFill="text1"/>
      </w:tcPr>
    </w:tblStylePr>
    <w:tblStylePr w:type="band1Vert">
      <w:tcPr>
        <w:shd w:val="clear" w:color="auto" w:fill="898989" w:themeFill="text1" w:themeFillTint="75"/>
      </w:tcPr>
    </w:tblStylePr>
    <w:tblStylePr w:type="band1Horz">
      <w:tcPr>
        <w:shd w:val="clear" w:color="auto" w:fill="898989" w:themeFill="text1" w:themeFillTint="75"/>
      </w:tcPr>
    </w:tblStylePr>
    <w:tblStylePr w:type="neCell"/>
    <w:tblStylePr w:type="nwCell"/>
    <w:tblStylePr w:type="seCell"/>
    <w:tblStylePr w:type="swCell"/>
  </w:style>
  <w:style w:type="table" w:customStyle="1" w:styleId="89">
    <w:name w:val="Grid Table 5 Dark- Accent 1"/>
    <w:basedOn w:val="28"/>
    <w:qFormat/>
    <w:uiPriority w:val="99"/>
    <w:pPr>
      <w:overflowPunct w:val="0"/>
      <w:autoSpaceDE w:val="0"/>
      <w:autoSpaceDN w:val="0"/>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4F81BD" w:themeFill="accent1"/>
      </w:tcPr>
    </w:tblStylePr>
    <w:tblStylePr w:type="lastRow">
      <w:rPr>
        <w:rFonts w:ascii="Arial" w:hAnsi="Arial"/>
        <w:b/>
        <w:color w:val="FFFFFF"/>
        <w:sz w:val="22"/>
      </w:rPr>
      <w:tcPr>
        <w:tcBorders>
          <w:top w:val="single" w:color="FFFFFF" w:themeColor="light1" w:sz="4" w:space="0"/>
        </w:tcBorders>
        <w:shd w:val="clear" w:color="auto" w:fill="4F81BD" w:themeFill="accent1"/>
      </w:tcPr>
    </w:tblStylePr>
    <w:tblStylePr w:type="firstCol">
      <w:rPr>
        <w:rFonts w:ascii="Arial" w:hAnsi="Arial"/>
        <w:b/>
        <w:color w:val="FFFFFF"/>
        <w:sz w:val="22"/>
      </w:rPr>
      <w:tcPr>
        <w:shd w:val="clear" w:color="auto" w:fill="4F81BD" w:themeFill="accent1"/>
      </w:tcPr>
    </w:tblStylePr>
    <w:tblStylePr w:type="lastCol">
      <w:rPr>
        <w:rFonts w:ascii="Arial" w:hAnsi="Arial"/>
        <w:b/>
        <w:color w:val="FFFFFF"/>
        <w:sz w:val="22"/>
      </w:rPr>
      <w:tcPr>
        <w:shd w:val="clear" w:color="auto" w:fill="4F81BD" w:themeFill="accent1"/>
      </w:tcPr>
    </w:tblStylePr>
    <w:tblStylePr w:type="band1Vert">
      <w:tcPr>
        <w:shd w:val="clear" w:color="auto" w:fill="AEC5E0" w:themeFill="accent1" w:themeFillTint="75"/>
      </w:tcPr>
    </w:tblStylePr>
    <w:tblStylePr w:type="band1Horz">
      <w:tcPr>
        <w:shd w:val="clear" w:color="auto" w:fill="AEC5E0" w:themeFill="accent1" w:themeFillTint="75"/>
      </w:tcPr>
    </w:tblStylePr>
    <w:tblStylePr w:type="neCell"/>
    <w:tblStylePr w:type="nwCell"/>
    <w:tblStylePr w:type="seCell"/>
    <w:tblStylePr w:type="swCell"/>
  </w:style>
  <w:style w:type="table" w:customStyle="1" w:styleId="90">
    <w:name w:val="Grid Table 5 Dark - Accent 2"/>
    <w:basedOn w:val="28"/>
    <w:qFormat/>
    <w:uiPriority w:val="99"/>
    <w:pPr>
      <w:overflowPunct w:val="0"/>
      <w:autoSpaceDE w:val="0"/>
      <w:autoSpaceDN w:val="0"/>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C0504D" w:themeFill="accent2"/>
      </w:tcPr>
    </w:tblStylePr>
    <w:tblStylePr w:type="lastRow">
      <w:rPr>
        <w:rFonts w:ascii="Arial" w:hAnsi="Arial"/>
        <w:b/>
        <w:color w:val="FFFFFF"/>
        <w:sz w:val="22"/>
      </w:rPr>
      <w:tcPr>
        <w:tcBorders>
          <w:top w:val="single" w:color="FFFFFF" w:themeColor="light1" w:sz="4" w:space="0"/>
        </w:tcBorders>
        <w:shd w:val="clear" w:color="auto" w:fill="C0504D" w:themeFill="accent2"/>
      </w:tcPr>
    </w:tblStylePr>
    <w:tblStylePr w:type="firstCol">
      <w:rPr>
        <w:rFonts w:ascii="Arial" w:hAnsi="Arial"/>
        <w:b/>
        <w:color w:val="FFFFFF"/>
        <w:sz w:val="22"/>
      </w:rPr>
      <w:tcPr>
        <w:shd w:val="clear" w:color="auto" w:fill="C0504D" w:themeFill="accent2"/>
      </w:tcPr>
    </w:tblStylePr>
    <w:tblStylePr w:type="lastCol">
      <w:rPr>
        <w:rFonts w:ascii="Arial" w:hAnsi="Arial"/>
        <w:b/>
        <w:color w:val="FFFFFF"/>
        <w:sz w:val="22"/>
      </w:rPr>
      <w:tcPr>
        <w:shd w:val="clear" w:color="auto" w:fill="C0504D" w:themeFill="accent2"/>
      </w:tcPr>
    </w:tblStylePr>
    <w:tblStylePr w:type="band1Vert">
      <w:tcPr>
        <w:shd w:val="clear" w:color="auto" w:fill="E2AEAD" w:themeFill="accent2" w:themeFillTint="75"/>
      </w:tcPr>
    </w:tblStylePr>
    <w:tblStylePr w:type="band1Horz">
      <w:tcPr>
        <w:shd w:val="clear" w:color="auto" w:fill="E2AEAD" w:themeFill="accent2" w:themeFillTint="75"/>
      </w:tcPr>
    </w:tblStylePr>
    <w:tblStylePr w:type="neCell"/>
    <w:tblStylePr w:type="nwCell"/>
    <w:tblStylePr w:type="seCell"/>
    <w:tblStylePr w:type="swCell"/>
  </w:style>
  <w:style w:type="table" w:customStyle="1" w:styleId="91">
    <w:name w:val="Grid Table 5 Dark - Accent 3"/>
    <w:basedOn w:val="28"/>
    <w:qFormat/>
    <w:uiPriority w:val="99"/>
    <w:pPr>
      <w:overflowPunct w:val="0"/>
      <w:autoSpaceDE w:val="0"/>
      <w:autoSpaceDN w:val="0"/>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9BBB59" w:themeFill="accent3"/>
      </w:tcPr>
    </w:tblStylePr>
    <w:tblStylePr w:type="lastRow">
      <w:rPr>
        <w:rFonts w:ascii="Arial" w:hAnsi="Arial"/>
        <w:b/>
        <w:color w:val="FFFFFF"/>
        <w:sz w:val="22"/>
      </w:rPr>
      <w:tcPr>
        <w:tcBorders>
          <w:top w:val="single" w:color="FFFFFF" w:themeColor="light1" w:sz="4" w:space="0"/>
        </w:tcBorders>
        <w:shd w:val="clear" w:color="auto" w:fill="9BBB59" w:themeFill="accent3"/>
      </w:tcPr>
    </w:tblStylePr>
    <w:tblStylePr w:type="firstCol">
      <w:rPr>
        <w:rFonts w:ascii="Arial" w:hAnsi="Arial"/>
        <w:b/>
        <w:color w:val="FFFFFF"/>
        <w:sz w:val="22"/>
      </w:rPr>
      <w:tcPr>
        <w:shd w:val="clear" w:color="auto" w:fill="9BBB59" w:themeFill="accent3"/>
      </w:tcPr>
    </w:tblStylePr>
    <w:tblStylePr w:type="lastCol">
      <w:rPr>
        <w:rFonts w:ascii="Arial" w:hAnsi="Arial"/>
        <w:b/>
        <w:color w:val="FFFFFF"/>
        <w:sz w:val="22"/>
      </w:rPr>
      <w:tcPr>
        <w:shd w:val="clear" w:color="auto" w:fill="9BBB59" w:themeFill="accent3"/>
      </w:tcPr>
    </w:tblStylePr>
    <w:tblStylePr w:type="band1Vert">
      <w:tcPr>
        <w:shd w:val="clear" w:color="auto" w:fill="D1DFB2" w:themeFill="accent3" w:themeFillTint="75"/>
      </w:tcPr>
    </w:tblStylePr>
    <w:tblStylePr w:type="band1Horz">
      <w:tcPr>
        <w:shd w:val="clear" w:color="auto" w:fill="D1DFB2" w:themeFill="accent3" w:themeFillTint="75"/>
      </w:tcPr>
    </w:tblStylePr>
    <w:tblStylePr w:type="neCell"/>
    <w:tblStylePr w:type="nwCell"/>
    <w:tblStylePr w:type="seCell"/>
    <w:tblStylePr w:type="swCell"/>
  </w:style>
  <w:style w:type="table" w:customStyle="1" w:styleId="92">
    <w:name w:val="Grid Table 5 Dark- Accent 4"/>
    <w:basedOn w:val="28"/>
    <w:qFormat/>
    <w:uiPriority w:val="99"/>
    <w:pPr>
      <w:overflowPunct w:val="0"/>
      <w:autoSpaceDE w:val="0"/>
      <w:autoSpaceDN w:val="0"/>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8064A2" w:themeFill="accent4"/>
      </w:tcPr>
    </w:tblStylePr>
    <w:tblStylePr w:type="lastRow">
      <w:rPr>
        <w:rFonts w:ascii="Arial" w:hAnsi="Arial"/>
        <w:b/>
        <w:color w:val="FFFFFF"/>
        <w:sz w:val="22"/>
      </w:rPr>
      <w:tcPr>
        <w:tcBorders>
          <w:top w:val="single" w:color="FFFFFF" w:themeColor="light1" w:sz="4" w:space="0"/>
        </w:tcBorders>
        <w:shd w:val="clear" w:color="auto" w:fill="8064A2" w:themeFill="accent4"/>
      </w:tcPr>
    </w:tblStylePr>
    <w:tblStylePr w:type="firstCol">
      <w:rPr>
        <w:rFonts w:ascii="Arial" w:hAnsi="Arial"/>
        <w:b/>
        <w:color w:val="FFFFFF"/>
        <w:sz w:val="22"/>
      </w:rPr>
      <w:tcPr>
        <w:shd w:val="clear" w:color="auto" w:fill="8064A2" w:themeFill="accent4"/>
      </w:tcPr>
    </w:tblStylePr>
    <w:tblStylePr w:type="lastCol">
      <w:rPr>
        <w:rFonts w:ascii="Arial" w:hAnsi="Arial"/>
        <w:b/>
        <w:color w:val="FFFFFF"/>
        <w:sz w:val="22"/>
      </w:rPr>
      <w:tcPr>
        <w:shd w:val="clear" w:color="auto" w:fill="8064A2" w:themeFill="accent4"/>
      </w:tcPr>
    </w:tblStylePr>
    <w:tblStylePr w:type="band1Vert">
      <w:tcPr>
        <w:shd w:val="clear" w:color="auto" w:fill="C4B7D4" w:themeFill="accent4" w:themeFillTint="75"/>
      </w:tcPr>
    </w:tblStylePr>
    <w:tblStylePr w:type="band1Horz">
      <w:tcPr>
        <w:shd w:val="clear" w:color="auto" w:fill="C4B7D4" w:themeFill="accent4" w:themeFillTint="75"/>
      </w:tcPr>
    </w:tblStylePr>
    <w:tblStylePr w:type="neCell"/>
    <w:tblStylePr w:type="nwCell"/>
    <w:tblStylePr w:type="seCell"/>
    <w:tblStylePr w:type="swCell"/>
  </w:style>
  <w:style w:type="table" w:customStyle="1" w:styleId="93">
    <w:name w:val="Grid Table 5 Dark - Accent 5"/>
    <w:basedOn w:val="28"/>
    <w:qFormat/>
    <w:uiPriority w:val="99"/>
    <w:pPr>
      <w:overflowPunct w:val="0"/>
      <w:autoSpaceDE w:val="0"/>
      <w:autoSpaceDN w:val="0"/>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4BACC6" w:themeFill="accent5"/>
      </w:tcPr>
    </w:tblStylePr>
    <w:tblStylePr w:type="lastRow">
      <w:rPr>
        <w:rFonts w:ascii="Arial" w:hAnsi="Arial"/>
        <w:b/>
        <w:color w:val="FFFFFF"/>
        <w:sz w:val="22"/>
      </w:rPr>
      <w:tcPr>
        <w:tcBorders>
          <w:top w:val="single" w:color="FFFFFF" w:themeColor="light1" w:sz="4" w:space="0"/>
        </w:tcBorders>
        <w:shd w:val="clear" w:color="auto" w:fill="4BACC6" w:themeFill="accent5"/>
      </w:tcPr>
    </w:tblStylePr>
    <w:tblStylePr w:type="firstCol">
      <w:rPr>
        <w:rFonts w:ascii="Arial" w:hAnsi="Arial"/>
        <w:b/>
        <w:color w:val="FFFFFF"/>
        <w:sz w:val="22"/>
      </w:rPr>
      <w:tcPr>
        <w:shd w:val="clear" w:color="auto" w:fill="4BACC6" w:themeFill="accent5"/>
      </w:tcPr>
    </w:tblStylePr>
    <w:tblStylePr w:type="lastCol">
      <w:rPr>
        <w:rFonts w:ascii="Arial" w:hAnsi="Arial"/>
        <w:b/>
        <w:color w:val="FFFFFF"/>
        <w:sz w:val="22"/>
      </w:rPr>
      <w:tcPr>
        <w:shd w:val="clear" w:color="auto" w:fill="4BACC6" w:themeFill="accent5"/>
      </w:tcPr>
    </w:tblStylePr>
    <w:tblStylePr w:type="band1Vert">
      <w:tcPr>
        <w:shd w:val="clear" w:color="auto" w:fill="ACD8E4" w:themeFill="accent5" w:themeFillTint="75"/>
      </w:tcPr>
    </w:tblStylePr>
    <w:tblStylePr w:type="band1Horz">
      <w:tcPr>
        <w:shd w:val="clear" w:color="auto" w:fill="ACD8E4" w:themeFill="accent5" w:themeFillTint="75"/>
      </w:tcPr>
    </w:tblStylePr>
    <w:tblStylePr w:type="neCell"/>
    <w:tblStylePr w:type="nwCell"/>
    <w:tblStylePr w:type="seCell"/>
    <w:tblStylePr w:type="swCell"/>
  </w:style>
  <w:style w:type="table" w:customStyle="1" w:styleId="94">
    <w:name w:val="Grid Table 5 Dark - Accent 6"/>
    <w:basedOn w:val="28"/>
    <w:qFormat/>
    <w:uiPriority w:val="99"/>
    <w:pPr>
      <w:overflowPunct w:val="0"/>
      <w:autoSpaceDE w:val="0"/>
      <w:autoSpaceDN w:val="0"/>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F79646" w:themeFill="accent6"/>
      </w:tcPr>
    </w:tblStylePr>
    <w:tblStylePr w:type="lastRow">
      <w:rPr>
        <w:rFonts w:ascii="Arial" w:hAnsi="Arial"/>
        <w:b/>
        <w:color w:val="FFFFFF"/>
        <w:sz w:val="22"/>
      </w:rPr>
      <w:tcPr>
        <w:tcBorders>
          <w:top w:val="single" w:color="FFFFFF" w:themeColor="light1" w:sz="4" w:space="0"/>
        </w:tcBorders>
        <w:shd w:val="clear" w:color="auto" w:fill="F79646" w:themeFill="accent6"/>
      </w:tcPr>
    </w:tblStylePr>
    <w:tblStylePr w:type="firstCol">
      <w:rPr>
        <w:rFonts w:ascii="Arial" w:hAnsi="Arial"/>
        <w:b/>
        <w:color w:val="FFFFFF"/>
        <w:sz w:val="22"/>
      </w:rPr>
      <w:tcPr>
        <w:shd w:val="clear" w:color="auto" w:fill="F79646" w:themeFill="accent6"/>
      </w:tcPr>
    </w:tblStylePr>
    <w:tblStylePr w:type="lastCol">
      <w:rPr>
        <w:rFonts w:ascii="Arial" w:hAnsi="Arial"/>
        <w:b/>
        <w:color w:val="FFFFFF"/>
        <w:sz w:val="22"/>
      </w:rPr>
      <w:tcPr>
        <w:shd w:val="clear" w:color="auto" w:fill="F79646" w:themeFill="accent6"/>
      </w:tcPr>
    </w:tblStylePr>
    <w:tblStylePr w:type="band1Vert">
      <w:tcPr>
        <w:shd w:val="clear" w:color="auto" w:fill="FBCEAA" w:themeFill="accent6" w:themeFillTint="75"/>
      </w:tcPr>
    </w:tblStylePr>
    <w:tblStylePr w:type="band1Horz">
      <w:tcPr>
        <w:shd w:val="clear" w:color="auto" w:fill="FBCEAA" w:themeFill="accent6" w:themeFillTint="75"/>
      </w:tcPr>
    </w:tblStylePr>
    <w:tblStylePr w:type="neCell"/>
    <w:tblStylePr w:type="nwCell"/>
    <w:tblStylePr w:type="seCell"/>
    <w:tblStylePr w:type="swCell"/>
  </w:style>
  <w:style w:type="table" w:customStyle="1" w:styleId="95">
    <w:name w:val="Grid Table 6 Colorful"/>
    <w:basedOn w:val="28"/>
    <w:qFormat/>
    <w:uiPriority w:val="99"/>
    <w:pPr>
      <w:overflowPunct w:val="0"/>
      <w:autoSpaceDE w:val="0"/>
      <w:autoSpaceDN w:val="0"/>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auto"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auto"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96">
    <w:name w:val="Grid Table 6 Colorful - Accent 1"/>
    <w:basedOn w:val="28"/>
    <w:qFormat/>
    <w:uiPriority w:val="99"/>
    <w:pPr>
      <w:overflowPunct w:val="0"/>
      <w:autoSpaceDE w:val="0"/>
      <w:autoSpaceDN w:val="0"/>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auto" w:fill="DBE5F1" w:themeFill="accent1" w:themeFillTint="34"/>
      </w:tcPr>
    </w:tblStylePr>
    <w:tblStylePr w:type="band2Vert"/>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auto"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97">
    <w:name w:val="Grid Table 6 Colorful - Accent 2"/>
    <w:basedOn w:val="28"/>
    <w:qFormat/>
    <w:uiPriority w:val="99"/>
    <w:pPr>
      <w:overflowPunct w:val="0"/>
      <w:autoSpaceDE w:val="0"/>
      <w:autoSpaceDN w:val="0"/>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auto" w:fill="F2DCDC" w:themeFill="accent2" w:themeFillTint="32"/>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auto"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98">
    <w:name w:val="Grid Table 6 Colorful - Accent 3"/>
    <w:basedOn w:val="28"/>
    <w:qFormat/>
    <w:uiPriority w:val="99"/>
    <w:pPr>
      <w:overflowPunct w:val="0"/>
      <w:autoSpaceDE w:val="0"/>
      <w:autoSpaceDN w:val="0"/>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Tint="FF"/>
        <w14:textFill>
          <w14:solidFill>
            <w14:schemeClr w14:val="accent3">
              <w14:lumMod w14:val="100000"/>
              <w14:lumOff w14:val="0"/>
            </w14:schemeClr>
          </w14:solidFill>
        </w14:textFill>
      </w:rPr>
      <w:tcPr>
        <w:tcBorders>
          <w:bottom w:val="single" w:color="9BBB59" w:themeColor="accent3" w:themeTint="FE" w:sz="12" w:space="0"/>
        </w:tcBorders>
      </w:tcPr>
    </w:tblStylePr>
    <w:tblStylePr w:type="lastRow">
      <w:rPr>
        <w:b/>
        <w:color w:val="9BBB59" w:themeColor="accent3" w:themeTint="FF"/>
        <w14:textFill>
          <w14:solidFill>
            <w14:schemeClr w14:val="accent3">
              <w14:lumMod w14:val="100000"/>
              <w14:lumOff w14:val="0"/>
            </w14:schemeClr>
          </w14:solidFill>
        </w14:textFill>
      </w:rPr>
    </w:tblStylePr>
    <w:tblStylePr w:type="firstCol">
      <w:rPr>
        <w:b/>
        <w:color w:val="9BBB59" w:themeColor="accent3" w:themeTint="FF"/>
        <w14:textFill>
          <w14:solidFill>
            <w14:schemeClr w14:val="accent3">
              <w14:lumMod w14:val="100000"/>
              <w14:lumOff w14:val="0"/>
            </w14:schemeClr>
          </w14:solidFill>
        </w14:textFill>
      </w:rPr>
    </w:tblStylePr>
    <w:tblStylePr w:type="lastCol">
      <w:rPr>
        <w:b/>
        <w:color w:val="9BBB59" w:themeColor="accent3" w:themeTint="FF"/>
        <w14:textFill>
          <w14:solidFill>
            <w14:schemeClr w14:val="accent3">
              <w14:lumMod w14:val="100000"/>
              <w14:lumOff w14:val="0"/>
            </w14:schemeClr>
          </w14:solidFill>
        </w14:textFill>
      </w:rPr>
    </w:tblStylePr>
    <w:tblStylePr w:type="band1Vert">
      <w:tcPr>
        <w:shd w:val="clear" w:color="auto" w:fill="EAF1DD" w:themeFill="accent3" w:themeFillTint="34"/>
      </w:tcPr>
    </w:tblStylePr>
    <w:tblStylePr w:type="band2Vert"/>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auto"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99">
    <w:name w:val="Grid Table 6 Colorful - Accent 4"/>
    <w:basedOn w:val="28"/>
    <w:qFormat/>
    <w:uiPriority w:val="99"/>
    <w:pPr>
      <w:overflowPunct w:val="0"/>
      <w:autoSpaceDE w:val="0"/>
      <w:autoSpaceDN w:val="0"/>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auto" w:fill="E5DFEC" w:themeFill="accent4" w:themeFillTint="34"/>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auto"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00">
    <w:name w:val="Grid Table 6 Colorful - Accent 5"/>
    <w:basedOn w:val="28"/>
    <w:qFormat/>
    <w:uiPriority w:val="99"/>
    <w:pPr>
      <w:overflowPunct w:val="0"/>
      <w:autoSpaceDE w:val="0"/>
      <w:autoSpaceDN w:val="0"/>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auto" w:fill="DAEEF3" w:themeFill="accent5" w:themeFillTint="34"/>
      </w:tcPr>
    </w:tblStylePr>
    <w:tblStylePr w:type="band2Vert"/>
    <w:tblStylePr w:type="band1Horz">
      <w:rPr>
        <w:rFonts w:ascii="Arial" w:hAnsi="Arial"/>
        <w:color w:val="266778" w:themeColor="accent5" w:themeShade="94"/>
        <w:sz w:val="22"/>
      </w:rPr>
      <w:tcPr>
        <w:shd w:val="clear" w:color="auto" w:fill="DAEEF3" w:themeFill="accent5"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101">
    <w:name w:val="Grid Table 6 Colorful - Accent 6"/>
    <w:basedOn w:val="28"/>
    <w:qFormat/>
    <w:uiPriority w:val="99"/>
    <w:pPr>
      <w:overflowPunct w:val="0"/>
      <w:autoSpaceDE w:val="0"/>
      <w:autoSpaceDN w:val="0"/>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auto" w:fill="FDE9D9" w:themeFill="accent6" w:themeFillTint="34"/>
      </w:tcPr>
    </w:tblStylePr>
    <w:tblStylePr w:type="band2Vert"/>
    <w:tblStylePr w:type="band1Horz">
      <w:rPr>
        <w:rFonts w:ascii="Arial" w:hAnsi="Arial"/>
        <w:color w:val="266778" w:themeColor="accent5" w:themeShade="94"/>
        <w:sz w:val="22"/>
      </w:rPr>
      <w:tcPr>
        <w:shd w:val="clear" w:color="auto" w:fill="FDE9D9" w:themeFill="accent6"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102">
    <w:name w:val="Grid Table 7 Colorful"/>
    <w:basedOn w:val="28"/>
    <w:qFormat/>
    <w:uiPriority w:val="99"/>
    <w:pPr>
      <w:overflowPunct w:val="0"/>
      <w:autoSpaceDE w:val="0"/>
      <w:autoSpaceDN w:val="0"/>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auto"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auto"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auto"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03">
    <w:name w:val="Grid Table 7 Colorful - Accent 1"/>
    <w:basedOn w:val="28"/>
    <w:qFormat/>
    <w:uiPriority w:val="99"/>
    <w:pPr>
      <w:overflowPunct w:val="0"/>
      <w:autoSpaceDE w:val="0"/>
      <w:autoSpaceDN w:val="0"/>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auto" w:fill="FFFFFF" w:themeFill="light1"/>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auto" w:fill="DBE5F1" w:themeFill="accent1" w:themeFillTint="34"/>
      </w:tcPr>
    </w:tblStylePr>
    <w:tblStylePr w:type="band2Vert"/>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auto"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104">
    <w:name w:val="Grid Table 7 Colorful - Accent 2"/>
    <w:basedOn w:val="28"/>
    <w:qFormat/>
    <w:uiPriority w:val="99"/>
    <w:pPr>
      <w:overflowPunct w:val="0"/>
      <w:autoSpaceDE w:val="0"/>
      <w:autoSpaceDN w:val="0"/>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auto" w:fill="FFFFFF" w:themeFill="light1"/>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auto" w:fill="F2DCDC" w:themeFill="accent2" w:themeFillTint="32"/>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auto"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05">
    <w:name w:val="Grid Table 7 Colorful - Accent 3"/>
    <w:basedOn w:val="28"/>
    <w:qFormat/>
    <w:uiPriority w:val="99"/>
    <w:pPr>
      <w:overflowPunct w:val="0"/>
      <w:autoSpaceDE w:val="0"/>
      <w:autoSpaceDN w:val="0"/>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Tint="FF"/>
        <w:sz w:val="22"/>
        <w14:textFill>
          <w14:solidFill>
            <w14:schemeClr w14:val="accent3">
              <w14:lumMod w14:val="100000"/>
              <w14:lumOff w14:val="0"/>
            </w14:schemeClr>
          </w14:solidFill>
        </w14:textFill>
      </w:rPr>
      <w:tcPr>
        <w:tcBorders>
          <w:top w:val="nil"/>
          <w:left w:val="nil"/>
          <w:bottom w:val="single" w:color="9BBB59" w:themeColor="accent3" w:themeTint="FE" w:sz="4" w:space="0"/>
          <w:right w:val="nil"/>
        </w:tcBorders>
        <w:shd w:val="clear" w:color="auto" w:fill="FFFFFF" w:themeFill="light1"/>
      </w:tcPr>
    </w:tblStylePr>
    <w:tblStylePr w:type="lastRow">
      <w:rPr>
        <w:rFonts w:ascii="Arial" w:hAnsi="Arial"/>
        <w:b/>
        <w:color w:val="9BBB59" w:themeColor="accent3" w:themeTint="FF"/>
        <w:sz w:val="22"/>
        <w14:textFill>
          <w14:solidFill>
            <w14:schemeClr w14:val="accent3">
              <w14:lumMod w14:val="100000"/>
              <w14:lumOff w14:val="0"/>
            </w14:schemeClr>
          </w14:solidFill>
        </w14:textFill>
      </w:rPr>
      <w:tcPr>
        <w:tcBorders>
          <w:top w:val="single" w:color="9BBB59" w:themeColor="accent3" w:themeTint="FE"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9BBB59" w:themeColor="accent3" w:themeTint="FF"/>
        <w:sz w:val="22"/>
        <w14:textFill>
          <w14:solidFill>
            <w14:schemeClr w14:val="accent3">
              <w14:lumMod w14:val="100000"/>
              <w14:lumOff w14:val="0"/>
            </w14:schemeClr>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Tint="FF"/>
        <w:sz w:val="22"/>
        <w14:textFill>
          <w14:solidFill>
            <w14:schemeClr w14:val="accent3">
              <w14:lumMod w14:val="100000"/>
              <w14:lumOff w14:val="0"/>
            </w14:schemeClr>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auto" w:fill="EAF1DD" w:themeFill="accent3" w:themeFillTint="34"/>
      </w:tcPr>
    </w:tblStylePr>
    <w:tblStylePr w:type="band2Vert"/>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auto"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106">
    <w:name w:val="Grid Table 7 Colorful - Accent 4"/>
    <w:basedOn w:val="28"/>
    <w:qFormat/>
    <w:uiPriority w:val="99"/>
    <w:pPr>
      <w:overflowPunct w:val="0"/>
      <w:autoSpaceDE w:val="0"/>
      <w:autoSpaceDN w:val="0"/>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auto" w:fill="FFFFFF" w:themeFill="light1"/>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auto" w:fill="E5DFEC" w:themeFill="accent4" w:themeFillTint="34"/>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auto"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07">
    <w:name w:val="Grid Table 7 Colorful - Accent 5"/>
    <w:basedOn w:val="28"/>
    <w:qFormat/>
    <w:uiPriority w:val="99"/>
    <w:pPr>
      <w:overflowPunct w:val="0"/>
      <w:autoSpaceDE w:val="0"/>
      <w:autoSpaceDN w:val="0"/>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auto" w:fill="FFFFFF" w:themeFill="light1"/>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auto" w:fill="DAEEF3" w:themeFill="accent5" w:themeFillTint="34"/>
      </w:tcPr>
    </w:tblStylePr>
    <w:tblStylePr w:type="band2Vert"/>
    <w:tblStylePr w:type="band1Horz">
      <w:rPr>
        <w:rFonts w:ascii="Arial" w:hAnsi="Arial"/>
        <w:color w:val="266778" w:themeColor="accent5" w:themeShade="94"/>
        <w:sz w:val="22"/>
      </w:rPr>
      <w:tcPr>
        <w:shd w:val="clear" w:color="auto" w:fill="DAEEF3" w:themeFill="accent5"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108">
    <w:name w:val="Grid Table 7 Colorful - Accent 6"/>
    <w:basedOn w:val="28"/>
    <w:qFormat/>
    <w:uiPriority w:val="99"/>
    <w:pPr>
      <w:overflowPunct w:val="0"/>
      <w:autoSpaceDE w:val="0"/>
      <w:autoSpaceDN w:val="0"/>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auto" w:fill="FFFFFF" w:themeFill="light1"/>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auto" w:fill="FDE9D9" w:themeFill="accent6" w:themeFillTint="34"/>
      </w:tcPr>
    </w:tblStylePr>
    <w:tblStylePr w:type="band2Vert"/>
    <w:tblStylePr w:type="band1Horz">
      <w:rPr>
        <w:rFonts w:ascii="Arial" w:hAnsi="Arial"/>
        <w:color w:val="B05408" w:themeColor="accent6" w:themeShade="94"/>
        <w:sz w:val="22"/>
      </w:rPr>
      <w:tcPr>
        <w:shd w:val="clear" w:color="auto" w:fill="FDE9D9" w:themeFill="accent6" w:themeFillTint="34"/>
      </w:tcPr>
    </w:tblStylePr>
    <w:tblStylePr w:type="band2Horz">
      <w:rPr>
        <w:rFonts w:ascii="Arial" w:hAnsi="Arial"/>
        <w:color w:val="B05408" w:themeColor="accent6" w:themeShade="94"/>
        <w:sz w:val="22"/>
      </w:rPr>
    </w:tblStylePr>
    <w:tblStylePr w:type="neCell"/>
    <w:tblStylePr w:type="nwCell"/>
    <w:tblStylePr w:type="seCell"/>
    <w:tblStylePr w:type="swCell"/>
  </w:style>
  <w:style w:type="table" w:customStyle="1" w:styleId="109">
    <w:name w:val="List Table 1 Light"/>
    <w:basedOn w:val="28"/>
    <w:qFormat/>
    <w:uiPriority w:val="99"/>
    <w:pPr>
      <w:overflowPunct w:val="0"/>
      <w:autoSpaceDE w:val="0"/>
      <w:autoSpaceDN w:val="0"/>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BEBEBE" w:themeFill="text1" w:themeFillTint="40"/>
      </w:tcPr>
    </w:tblStylePr>
    <w:tblStylePr w:type="band1Horz">
      <w:tcPr>
        <w:shd w:val="clear" w:color="auto" w:fill="BEBEBE" w:themeFill="text1" w:themeFillTint="40"/>
      </w:tcPr>
    </w:tblStylePr>
    <w:tblStylePr w:type="neCell"/>
    <w:tblStylePr w:type="nwCell"/>
    <w:tblStylePr w:type="seCell"/>
    <w:tblStylePr w:type="swCell"/>
  </w:style>
  <w:style w:type="table" w:customStyle="1" w:styleId="110">
    <w:name w:val="List Table 1 Light - Accent 1"/>
    <w:basedOn w:val="28"/>
    <w:qFormat/>
    <w:uiPriority w:val="99"/>
    <w:pPr>
      <w:overflowPunct w:val="0"/>
      <w:autoSpaceDE w:val="0"/>
      <w:autoSpaceDN w:val="0"/>
      <w:spacing w:after="0" w:line="240" w:lineRule="auto"/>
    </w:p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D2DFEE" w:themeFill="accent1" w:themeFillTint="40"/>
      </w:tcPr>
    </w:tblStylePr>
    <w:tblStylePr w:type="band1Horz">
      <w:tcPr>
        <w:shd w:val="clear" w:color="auto" w:fill="D2DFEE" w:themeFill="accent1" w:themeFillTint="40"/>
      </w:tcPr>
    </w:tblStylePr>
    <w:tblStylePr w:type="neCell"/>
    <w:tblStylePr w:type="nwCell"/>
    <w:tblStylePr w:type="seCell"/>
    <w:tblStylePr w:type="swCell"/>
  </w:style>
  <w:style w:type="table" w:customStyle="1" w:styleId="111">
    <w:name w:val="List Table 1 Light - Accent 2"/>
    <w:basedOn w:val="28"/>
    <w:qFormat/>
    <w:uiPriority w:val="99"/>
    <w:pPr>
      <w:overflowPunct w:val="0"/>
      <w:autoSpaceDE w:val="0"/>
      <w:autoSpaceDN w:val="0"/>
      <w:spacing w:after="0" w:line="240" w:lineRule="auto"/>
    </w:p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EFD3D2" w:themeFill="accent2" w:themeFillTint="40"/>
      </w:tcPr>
    </w:tblStylePr>
    <w:tblStylePr w:type="band1Horz">
      <w:tcPr>
        <w:shd w:val="clear" w:color="auto" w:fill="EFD3D2" w:themeFill="accent2" w:themeFillTint="40"/>
      </w:tcPr>
    </w:tblStylePr>
    <w:tblStylePr w:type="neCell"/>
    <w:tblStylePr w:type="nwCell"/>
    <w:tblStylePr w:type="seCell"/>
    <w:tblStylePr w:type="swCell"/>
  </w:style>
  <w:style w:type="table" w:customStyle="1" w:styleId="112">
    <w:name w:val="List Table 1 Light - Accent 3"/>
    <w:basedOn w:val="28"/>
    <w:qFormat/>
    <w:uiPriority w:val="99"/>
    <w:pPr>
      <w:overflowPunct w:val="0"/>
      <w:autoSpaceDE w:val="0"/>
      <w:autoSpaceDN w:val="0"/>
      <w:spacing w:after="0" w:line="240" w:lineRule="auto"/>
    </w:p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E5EDD5" w:themeFill="accent3" w:themeFillTint="40"/>
      </w:tcPr>
    </w:tblStylePr>
    <w:tblStylePr w:type="band1Horz">
      <w:tcPr>
        <w:shd w:val="clear" w:color="auto" w:fill="E5EDD5" w:themeFill="accent3" w:themeFillTint="40"/>
      </w:tcPr>
    </w:tblStylePr>
    <w:tblStylePr w:type="neCell"/>
    <w:tblStylePr w:type="nwCell"/>
    <w:tblStylePr w:type="seCell"/>
    <w:tblStylePr w:type="swCell"/>
  </w:style>
  <w:style w:type="table" w:customStyle="1" w:styleId="113">
    <w:name w:val="List Table 1 Light - Accent 4"/>
    <w:basedOn w:val="28"/>
    <w:qFormat/>
    <w:uiPriority w:val="99"/>
    <w:pPr>
      <w:overflowPunct w:val="0"/>
      <w:autoSpaceDE w:val="0"/>
      <w:autoSpaceDN w:val="0"/>
      <w:spacing w:after="0" w:line="240" w:lineRule="auto"/>
    </w:p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DFD8E7" w:themeFill="accent4" w:themeFillTint="40"/>
      </w:tcPr>
    </w:tblStylePr>
    <w:tblStylePr w:type="band1Horz">
      <w:tcPr>
        <w:shd w:val="clear" w:color="auto" w:fill="DFD8E7" w:themeFill="accent4" w:themeFillTint="40"/>
      </w:tcPr>
    </w:tblStylePr>
    <w:tblStylePr w:type="neCell"/>
    <w:tblStylePr w:type="nwCell"/>
    <w:tblStylePr w:type="seCell"/>
    <w:tblStylePr w:type="swCell"/>
  </w:style>
  <w:style w:type="table" w:customStyle="1" w:styleId="114">
    <w:name w:val="List Table 1 Light - Accent 5"/>
    <w:basedOn w:val="28"/>
    <w:qFormat/>
    <w:uiPriority w:val="99"/>
    <w:pPr>
      <w:overflowPunct w:val="0"/>
      <w:autoSpaceDE w:val="0"/>
      <w:autoSpaceDN w:val="0"/>
      <w:spacing w:after="0" w:line="240" w:lineRule="auto"/>
    </w:p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D1EAF0" w:themeFill="accent5" w:themeFillTint="40"/>
      </w:tcPr>
    </w:tblStylePr>
    <w:tblStylePr w:type="band1Horz">
      <w:tcPr>
        <w:shd w:val="clear" w:color="auto" w:fill="D1EAF0" w:themeFill="accent5" w:themeFillTint="40"/>
      </w:tcPr>
    </w:tblStylePr>
    <w:tblStylePr w:type="neCell"/>
    <w:tblStylePr w:type="nwCell"/>
    <w:tblStylePr w:type="seCell"/>
    <w:tblStylePr w:type="swCell"/>
  </w:style>
  <w:style w:type="table" w:customStyle="1" w:styleId="115">
    <w:name w:val="List Table 1 Light - Accent 6"/>
    <w:basedOn w:val="28"/>
    <w:qFormat/>
    <w:uiPriority w:val="99"/>
    <w:pPr>
      <w:overflowPunct w:val="0"/>
      <w:autoSpaceDE w:val="0"/>
      <w:autoSpaceDN w:val="0"/>
      <w:spacing w:after="0" w:line="240" w:lineRule="auto"/>
    </w:p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FCE4D0" w:themeFill="accent6" w:themeFillTint="40"/>
      </w:tcPr>
    </w:tblStylePr>
    <w:tblStylePr w:type="band1Horz">
      <w:tcPr>
        <w:shd w:val="clear" w:color="auto" w:fill="FCE4D0" w:themeFill="accent6" w:themeFillTint="40"/>
      </w:tcPr>
    </w:tblStylePr>
    <w:tblStylePr w:type="neCell"/>
    <w:tblStylePr w:type="nwCell"/>
    <w:tblStylePr w:type="seCell"/>
    <w:tblStylePr w:type="swCell"/>
  </w:style>
  <w:style w:type="table" w:customStyle="1" w:styleId="116">
    <w:name w:val="List Table 2"/>
    <w:basedOn w:val="28"/>
    <w:qFormat/>
    <w:uiPriority w:val="99"/>
    <w:pPr>
      <w:overflowPunct w:val="0"/>
      <w:autoSpaceDE w:val="0"/>
      <w:autoSpaceDN w:val="0"/>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BEBEBE" w:themeFill="text1" w:themeFillTint="40"/>
      </w:tcPr>
    </w:tblStylePr>
    <w:tblStylePr w:type="band1Horz">
      <w:rPr>
        <w:rFonts w:ascii="Arial" w:hAnsi="Arial"/>
        <w:color w:val="404040"/>
        <w:sz w:val="22"/>
      </w:rPr>
      <w:tcPr>
        <w:shd w:val="clear" w:color="auto" w:fill="BEBEBE" w:themeFill="text1" w:themeFillTint="40"/>
      </w:tcPr>
    </w:tblStylePr>
    <w:tblStylePr w:type="neCell"/>
    <w:tblStylePr w:type="nwCell"/>
    <w:tblStylePr w:type="seCell"/>
    <w:tblStylePr w:type="swCell"/>
  </w:style>
  <w:style w:type="table" w:customStyle="1" w:styleId="117">
    <w:name w:val="List Table 2 - Accent 1"/>
    <w:basedOn w:val="28"/>
    <w:qFormat/>
    <w:uiPriority w:val="99"/>
    <w:pPr>
      <w:overflowPunct w:val="0"/>
      <w:autoSpaceDE w:val="0"/>
      <w:autoSpaceDN w:val="0"/>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D2DFEE" w:themeFill="accent1" w:themeFillTint="40"/>
      </w:tcPr>
    </w:tblStylePr>
    <w:tblStylePr w:type="band1Horz">
      <w:rPr>
        <w:rFonts w:ascii="Arial" w:hAnsi="Arial"/>
        <w:color w:val="404040"/>
        <w:sz w:val="22"/>
      </w:rPr>
      <w:tcPr>
        <w:shd w:val="clear" w:color="auto" w:fill="D2DFEE" w:themeFill="accent1" w:themeFillTint="40"/>
      </w:tcPr>
    </w:tblStylePr>
    <w:tblStylePr w:type="neCell"/>
    <w:tblStylePr w:type="nwCell"/>
    <w:tblStylePr w:type="seCell"/>
    <w:tblStylePr w:type="swCell"/>
  </w:style>
  <w:style w:type="table" w:customStyle="1" w:styleId="118">
    <w:name w:val="List Table 2 - Accent 2"/>
    <w:basedOn w:val="28"/>
    <w:qFormat/>
    <w:uiPriority w:val="99"/>
    <w:pPr>
      <w:overflowPunct w:val="0"/>
      <w:autoSpaceDE w:val="0"/>
      <w:autoSpaceDN w:val="0"/>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EFD3D2" w:themeFill="accent2" w:themeFillTint="40"/>
      </w:tcPr>
    </w:tblStylePr>
    <w:tblStylePr w:type="band1Horz">
      <w:rPr>
        <w:rFonts w:ascii="Arial" w:hAnsi="Arial"/>
        <w:color w:val="404040"/>
        <w:sz w:val="22"/>
      </w:rPr>
      <w:tcPr>
        <w:shd w:val="clear" w:color="auto" w:fill="EFD3D2" w:themeFill="accent2" w:themeFillTint="40"/>
      </w:tcPr>
    </w:tblStylePr>
    <w:tblStylePr w:type="neCell"/>
    <w:tblStylePr w:type="nwCell"/>
    <w:tblStylePr w:type="seCell"/>
    <w:tblStylePr w:type="swCell"/>
  </w:style>
  <w:style w:type="table" w:customStyle="1" w:styleId="119">
    <w:name w:val="List Table 2 - Accent 3"/>
    <w:basedOn w:val="28"/>
    <w:qFormat/>
    <w:uiPriority w:val="99"/>
    <w:pPr>
      <w:overflowPunct w:val="0"/>
      <w:autoSpaceDE w:val="0"/>
      <w:autoSpaceDN w:val="0"/>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E5EDD5" w:themeFill="accent3" w:themeFillTint="40"/>
      </w:tcPr>
    </w:tblStylePr>
    <w:tblStylePr w:type="band1Horz">
      <w:rPr>
        <w:rFonts w:ascii="Arial" w:hAnsi="Arial"/>
        <w:color w:val="404040"/>
        <w:sz w:val="22"/>
      </w:rPr>
      <w:tcPr>
        <w:shd w:val="clear" w:color="auto" w:fill="E5EDD5" w:themeFill="accent3" w:themeFillTint="40"/>
      </w:tcPr>
    </w:tblStylePr>
    <w:tblStylePr w:type="neCell"/>
    <w:tblStylePr w:type="nwCell"/>
    <w:tblStylePr w:type="seCell"/>
    <w:tblStylePr w:type="swCell"/>
  </w:style>
  <w:style w:type="table" w:customStyle="1" w:styleId="120">
    <w:name w:val="List Table 2 - Accent 4"/>
    <w:basedOn w:val="28"/>
    <w:qFormat/>
    <w:uiPriority w:val="99"/>
    <w:pPr>
      <w:overflowPunct w:val="0"/>
      <w:autoSpaceDE w:val="0"/>
      <w:autoSpaceDN w:val="0"/>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DFD8E7" w:themeFill="accent4" w:themeFillTint="40"/>
      </w:tcPr>
    </w:tblStylePr>
    <w:tblStylePr w:type="band1Horz">
      <w:rPr>
        <w:rFonts w:ascii="Arial" w:hAnsi="Arial"/>
        <w:color w:val="404040"/>
        <w:sz w:val="22"/>
      </w:rPr>
      <w:tcPr>
        <w:shd w:val="clear" w:color="auto" w:fill="DFD8E7" w:themeFill="accent4" w:themeFillTint="40"/>
      </w:tcPr>
    </w:tblStylePr>
    <w:tblStylePr w:type="neCell"/>
    <w:tblStylePr w:type="nwCell"/>
    <w:tblStylePr w:type="seCell"/>
    <w:tblStylePr w:type="swCell"/>
  </w:style>
  <w:style w:type="table" w:customStyle="1" w:styleId="121">
    <w:name w:val="List Table 2 - Accent 5"/>
    <w:basedOn w:val="28"/>
    <w:qFormat/>
    <w:uiPriority w:val="99"/>
    <w:pPr>
      <w:overflowPunct w:val="0"/>
      <w:autoSpaceDE w:val="0"/>
      <w:autoSpaceDN w:val="0"/>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D1EAF0" w:themeFill="accent5" w:themeFillTint="40"/>
      </w:tcPr>
    </w:tblStylePr>
    <w:tblStylePr w:type="band1Horz">
      <w:rPr>
        <w:rFonts w:ascii="Arial" w:hAnsi="Arial"/>
        <w:color w:val="404040"/>
        <w:sz w:val="22"/>
      </w:rPr>
      <w:tcPr>
        <w:shd w:val="clear" w:color="auto" w:fill="D1EAF0" w:themeFill="accent5" w:themeFillTint="40"/>
      </w:tcPr>
    </w:tblStylePr>
    <w:tblStylePr w:type="neCell"/>
    <w:tblStylePr w:type="nwCell"/>
    <w:tblStylePr w:type="seCell"/>
    <w:tblStylePr w:type="swCell"/>
  </w:style>
  <w:style w:type="table" w:customStyle="1" w:styleId="122">
    <w:name w:val="List Table 2 - Accent 6"/>
    <w:basedOn w:val="28"/>
    <w:qFormat/>
    <w:uiPriority w:val="99"/>
    <w:pPr>
      <w:overflowPunct w:val="0"/>
      <w:autoSpaceDE w:val="0"/>
      <w:autoSpaceDN w:val="0"/>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FCE4D0" w:themeFill="accent6" w:themeFillTint="40"/>
      </w:tcPr>
    </w:tblStylePr>
    <w:tblStylePr w:type="band1Horz">
      <w:rPr>
        <w:rFonts w:ascii="Arial" w:hAnsi="Arial"/>
        <w:color w:val="404040"/>
        <w:sz w:val="22"/>
      </w:rPr>
      <w:tcPr>
        <w:shd w:val="clear" w:color="auto" w:fill="FCE4D0" w:themeFill="accent6" w:themeFillTint="40"/>
      </w:tcPr>
    </w:tblStylePr>
    <w:tblStylePr w:type="neCell"/>
    <w:tblStylePr w:type="nwCell"/>
    <w:tblStylePr w:type="seCell"/>
    <w:tblStylePr w:type="swCell"/>
  </w:style>
  <w:style w:type="table" w:customStyle="1" w:styleId="123">
    <w:name w:val="List Table 3"/>
    <w:basedOn w:val="28"/>
    <w:qFormat/>
    <w:uiPriority w:val="99"/>
    <w:pPr>
      <w:overflowPunct w:val="0"/>
      <w:autoSpaceDE w:val="0"/>
      <w:autoSpaceDN w:val="0"/>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24">
    <w:name w:val="List Table 3 - Accent 1"/>
    <w:basedOn w:val="28"/>
    <w:qFormat/>
    <w:uiPriority w:val="99"/>
    <w:pPr>
      <w:overflowPunct w:val="0"/>
      <w:autoSpaceDE w:val="0"/>
      <w:autoSpaceDN w:val="0"/>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2Vert"/>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2Horz"/>
    <w:tblStylePr w:type="neCell"/>
    <w:tblStylePr w:type="nwCell"/>
    <w:tblStylePr w:type="seCell"/>
    <w:tblStylePr w:type="swCell"/>
  </w:style>
  <w:style w:type="table" w:customStyle="1" w:styleId="125">
    <w:name w:val="List Table 3 - Accent 2"/>
    <w:basedOn w:val="28"/>
    <w:qFormat/>
    <w:uiPriority w:val="99"/>
    <w:pPr>
      <w:overflowPunct w:val="0"/>
      <w:autoSpaceDE w:val="0"/>
      <w:autoSpaceDN w:val="0"/>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auto"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2Vert"/>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tblStylePr w:type="band2Horz"/>
    <w:tblStylePr w:type="neCell"/>
    <w:tblStylePr w:type="nwCell"/>
    <w:tblStylePr w:type="seCell"/>
    <w:tblStylePr w:type="swCell"/>
  </w:style>
  <w:style w:type="table" w:customStyle="1" w:styleId="126">
    <w:name w:val="List Table 3 - Accent 3"/>
    <w:basedOn w:val="28"/>
    <w:qFormat/>
    <w:uiPriority w:val="99"/>
    <w:pPr>
      <w:overflowPunct w:val="0"/>
      <w:autoSpaceDE w:val="0"/>
      <w:autoSpaceDN w:val="0"/>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auto"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2Vert"/>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tblStylePr w:type="band2Horz"/>
    <w:tblStylePr w:type="neCell"/>
    <w:tblStylePr w:type="nwCell"/>
    <w:tblStylePr w:type="seCell"/>
    <w:tblStylePr w:type="swCell"/>
  </w:style>
  <w:style w:type="table" w:customStyle="1" w:styleId="127">
    <w:name w:val="List Table 3 - Accent 4"/>
    <w:basedOn w:val="28"/>
    <w:qFormat/>
    <w:uiPriority w:val="99"/>
    <w:pPr>
      <w:overflowPunct w:val="0"/>
      <w:autoSpaceDE w:val="0"/>
      <w:autoSpaceDN w:val="0"/>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2Vert"/>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2Horz"/>
    <w:tblStylePr w:type="neCell"/>
    <w:tblStylePr w:type="nwCell"/>
    <w:tblStylePr w:type="seCell"/>
    <w:tblStylePr w:type="swCell"/>
  </w:style>
  <w:style w:type="table" w:customStyle="1" w:styleId="128">
    <w:name w:val="List Table 3 - Accent 5"/>
    <w:basedOn w:val="28"/>
    <w:qFormat/>
    <w:uiPriority w:val="99"/>
    <w:pPr>
      <w:overflowPunct w:val="0"/>
      <w:autoSpaceDE w:val="0"/>
      <w:autoSpaceDN w:val="0"/>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2Vert"/>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2Horz"/>
    <w:tblStylePr w:type="neCell"/>
    <w:tblStylePr w:type="nwCell"/>
    <w:tblStylePr w:type="seCell"/>
    <w:tblStylePr w:type="swCell"/>
  </w:style>
  <w:style w:type="table" w:customStyle="1" w:styleId="129">
    <w:name w:val="List Table 3 - Accent 6"/>
    <w:basedOn w:val="28"/>
    <w:qFormat/>
    <w:uiPriority w:val="99"/>
    <w:pPr>
      <w:overflowPunct w:val="0"/>
      <w:autoSpaceDE w:val="0"/>
      <w:autoSpaceDN w:val="0"/>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2Vert"/>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2Horz"/>
    <w:tblStylePr w:type="neCell"/>
    <w:tblStylePr w:type="nwCell"/>
    <w:tblStylePr w:type="seCell"/>
    <w:tblStylePr w:type="swCell"/>
  </w:style>
  <w:style w:type="table" w:customStyle="1" w:styleId="130">
    <w:name w:val="List Table 4"/>
    <w:basedOn w:val="28"/>
    <w:qFormat/>
    <w:uiPriority w:val="99"/>
    <w:pPr>
      <w:overflowPunct w:val="0"/>
      <w:autoSpaceDE w:val="0"/>
      <w:autoSpaceDN w:val="0"/>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BEBEBE" w:themeFill="text1" w:themeFillTint="40"/>
      </w:tcPr>
    </w:tblStylePr>
    <w:tblStylePr w:type="band1Horz">
      <w:rPr>
        <w:rFonts w:ascii="Arial" w:hAnsi="Arial"/>
        <w:color w:val="404040"/>
        <w:sz w:val="22"/>
      </w:rPr>
      <w:tcPr>
        <w:shd w:val="clear" w:color="auto" w:fill="BEBEBE" w:themeFill="text1" w:themeFillTint="40"/>
      </w:tcPr>
    </w:tblStylePr>
    <w:tblStylePr w:type="neCell"/>
    <w:tblStylePr w:type="nwCell"/>
    <w:tblStylePr w:type="seCell"/>
    <w:tblStylePr w:type="swCell"/>
  </w:style>
  <w:style w:type="table" w:customStyle="1" w:styleId="131">
    <w:name w:val="List Table 4 - Accent 1"/>
    <w:basedOn w:val="28"/>
    <w:qFormat/>
    <w:uiPriority w:val="99"/>
    <w:pPr>
      <w:overflowPunct w:val="0"/>
      <w:autoSpaceDE w:val="0"/>
      <w:autoSpaceDN w:val="0"/>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2DFEE" w:themeFill="accent1" w:themeFillTint="40"/>
      </w:tcPr>
    </w:tblStylePr>
    <w:tblStylePr w:type="band1Horz">
      <w:rPr>
        <w:rFonts w:ascii="Arial" w:hAnsi="Arial"/>
        <w:color w:val="404040"/>
        <w:sz w:val="22"/>
      </w:rPr>
      <w:tcPr>
        <w:shd w:val="clear" w:color="auto" w:fill="D2DFEE" w:themeFill="accent1" w:themeFillTint="40"/>
      </w:tcPr>
    </w:tblStylePr>
    <w:tblStylePr w:type="neCell"/>
    <w:tblStylePr w:type="nwCell"/>
    <w:tblStylePr w:type="seCell"/>
    <w:tblStylePr w:type="swCell"/>
  </w:style>
  <w:style w:type="table" w:customStyle="1" w:styleId="132">
    <w:name w:val="List Table 4 - Accent 2"/>
    <w:basedOn w:val="28"/>
    <w:qFormat/>
    <w:uiPriority w:val="99"/>
    <w:pPr>
      <w:overflowPunct w:val="0"/>
      <w:autoSpaceDE w:val="0"/>
      <w:autoSpaceDN w:val="0"/>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FD3D2" w:themeFill="accent2" w:themeFillTint="40"/>
      </w:tcPr>
    </w:tblStylePr>
    <w:tblStylePr w:type="band1Horz">
      <w:rPr>
        <w:rFonts w:ascii="Arial" w:hAnsi="Arial"/>
        <w:color w:val="404040"/>
        <w:sz w:val="22"/>
      </w:rPr>
      <w:tcPr>
        <w:shd w:val="clear" w:color="auto" w:fill="EFD3D2" w:themeFill="accent2" w:themeFillTint="40"/>
      </w:tcPr>
    </w:tblStylePr>
    <w:tblStylePr w:type="neCell"/>
    <w:tblStylePr w:type="nwCell"/>
    <w:tblStylePr w:type="seCell"/>
    <w:tblStylePr w:type="swCell"/>
  </w:style>
  <w:style w:type="table" w:customStyle="1" w:styleId="133">
    <w:name w:val="List Table 4 - Accent 3"/>
    <w:basedOn w:val="28"/>
    <w:qFormat/>
    <w:uiPriority w:val="99"/>
    <w:pPr>
      <w:overflowPunct w:val="0"/>
      <w:autoSpaceDE w:val="0"/>
      <w:autoSpaceDN w:val="0"/>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5EDD5" w:themeFill="accent3" w:themeFillTint="40"/>
      </w:tcPr>
    </w:tblStylePr>
    <w:tblStylePr w:type="band1Horz">
      <w:rPr>
        <w:rFonts w:ascii="Arial" w:hAnsi="Arial"/>
        <w:color w:val="404040"/>
        <w:sz w:val="22"/>
      </w:rPr>
      <w:tcPr>
        <w:shd w:val="clear" w:color="auto" w:fill="E5EDD5" w:themeFill="accent3" w:themeFillTint="40"/>
      </w:tcPr>
    </w:tblStylePr>
    <w:tblStylePr w:type="neCell"/>
    <w:tblStylePr w:type="nwCell"/>
    <w:tblStylePr w:type="seCell"/>
    <w:tblStylePr w:type="swCell"/>
  </w:style>
  <w:style w:type="table" w:customStyle="1" w:styleId="134">
    <w:name w:val="List Table 4 - Accent 4"/>
    <w:basedOn w:val="28"/>
    <w:qFormat/>
    <w:uiPriority w:val="99"/>
    <w:pPr>
      <w:overflowPunct w:val="0"/>
      <w:autoSpaceDE w:val="0"/>
      <w:autoSpaceDN w:val="0"/>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FD8E7" w:themeFill="accent4" w:themeFillTint="40"/>
      </w:tcPr>
    </w:tblStylePr>
    <w:tblStylePr w:type="band1Horz">
      <w:rPr>
        <w:rFonts w:ascii="Arial" w:hAnsi="Arial"/>
        <w:color w:val="404040"/>
        <w:sz w:val="22"/>
      </w:rPr>
      <w:tcPr>
        <w:shd w:val="clear" w:color="auto" w:fill="DFD8E7" w:themeFill="accent4" w:themeFillTint="40"/>
      </w:tcPr>
    </w:tblStylePr>
    <w:tblStylePr w:type="neCell"/>
    <w:tblStylePr w:type="nwCell"/>
    <w:tblStylePr w:type="seCell"/>
    <w:tblStylePr w:type="swCell"/>
  </w:style>
  <w:style w:type="table" w:customStyle="1" w:styleId="135">
    <w:name w:val="List Table 4 - Accent 5"/>
    <w:basedOn w:val="28"/>
    <w:qFormat/>
    <w:uiPriority w:val="99"/>
    <w:pPr>
      <w:overflowPunct w:val="0"/>
      <w:autoSpaceDE w:val="0"/>
      <w:autoSpaceDN w:val="0"/>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1EAF0" w:themeFill="accent5" w:themeFillTint="40"/>
      </w:tcPr>
    </w:tblStylePr>
    <w:tblStylePr w:type="band1Horz">
      <w:rPr>
        <w:rFonts w:ascii="Arial" w:hAnsi="Arial"/>
        <w:color w:val="404040"/>
        <w:sz w:val="22"/>
      </w:rPr>
      <w:tcPr>
        <w:shd w:val="clear" w:color="auto" w:fill="D1EAF0" w:themeFill="accent5" w:themeFillTint="40"/>
      </w:tcPr>
    </w:tblStylePr>
    <w:tblStylePr w:type="neCell"/>
    <w:tblStylePr w:type="nwCell"/>
    <w:tblStylePr w:type="seCell"/>
    <w:tblStylePr w:type="swCell"/>
  </w:style>
  <w:style w:type="table" w:customStyle="1" w:styleId="136">
    <w:name w:val="List Table 4 - Accent 6"/>
    <w:basedOn w:val="28"/>
    <w:qFormat/>
    <w:uiPriority w:val="99"/>
    <w:pPr>
      <w:overflowPunct w:val="0"/>
      <w:autoSpaceDE w:val="0"/>
      <w:autoSpaceDN w:val="0"/>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CE4D0" w:themeFill="accent6" w:themeFillTint="40"/>
      </w:tcPr>
    </w:tblStylePr>
    <w:tblStylePr w:type="band1Horz">
      <w:rPr>
        <w:rFonts w:ascii="Arial" w:hAnsi="Arial"/>
        <w:color w:val="404040"/>
        <w:sz w:val="22"/>
      </w:rPr>
      <w:tcPr>
        <w:shd w:val="clear" w:color="auto" w:fill="FCE4D0" w:themeFill="accent6" w:themeFillTint="40"/>
      </w:tcPr>
    </w:tblStylePr>
    <w:tblStylePr w:type="neCell"/>
    <w:tblStylePr w:type="nwCell"/>
    <w:tblStylePr w:type="seCell"/>
    <w:tblStylePr w:type="swCell"/>
  </w:style>
  <w:style w:type="table" w:customStyle="1" w:styleId="137">
    <w:name w:val="List Table 5 Dark"/>
    <w:basedOn w:val="28"/>
    <w:qFormat/>
    <w:uiPriority w:val="99"/>
    <w:pPr>
      <w:overflowPunct w:val="0"/>
      <w:autoSpaceDE w:val="0"/>
      <w:autoSpaceDN w:val="0"/>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auto"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auto"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7E7E7E" w:themeFill="text1" w:themeFillTint="80"/>
      </w:tcPr>
    </w:tblStylePr>
    <w:tblStylePr w:type="band2Horz">
      <w:tcPr>
        <w:tcBorders>
          <w:top w:val="single" w:color="FFFFFF" w:themeColor="light1" w:sz="4" w:space="0"/>
          <w:bottom w:val="single" w:color="FFFFFF" w:themeColor="light1" w:sz="4" w:space="0"/>
        </w:tcBorders>
        <w:shd w:val="clear" w:color="auto" w:fill="7E7E7E" w:themeFill="text1" w:themeFillTint="80"/>
      </w:tcPr>
    </w:tblStylePr>
    <w:tblStylePr w:type="neCell"/>
    <w:tblStylePr w:type="nwCell"/>
    <w:tblStylePr w:type="seCell"/>
    <w:tblStylePr w:type="swCell"/>
  </w:style>
  <w:style w:type="table" w:customStyle="1" w:styleId="138">
    <w:name w:val="List Table 5 Dark - Accent 1"/>
    <w:basedOn w:val="28"/>
    <w:qFormat/>
    <w:uiPriority w:val="99"/>
    <w:pPr>
      <w:overflowPunct w:val="0"/>
      <w:autoSpaceDE w:val="0"/>
      <w:autoSpaceDN w:val="0"/>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auto" w:fill="4F81BD"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auto"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4F81BD" w:themeFill="accent1"/>
      </w:tcPr>
    </w:tblStylePr>
    <w:tblStylePr w:type="band2Horz">
      <w:tcPr>
        <w:tcBorders>
          <w:top w:val="single" w:color="FFFFFF" w:themeColor="light1" w:sz="4" w:space="0"/>
          <w:bottom w:val="single" w:color="FFFFFF" w:themeColor="light1" w:sz="4" w:space="0"/>
        </w:tcBorders>
        <w:shd w:val="clear" w:color="auto" w:fill="4F81BD" w:themeFill="accent1"/>
      </w:tcPr>
    </w:tblStylePr>
    <w:tblStylePr w:type="neCell"/>
    <w:tblStylePr w:type="nwCell"/>
    <w:tblStylePr w:type="seCell"/>
    <w:tblStylePr w:type="swCell"/>
  </w:style>
  <w:style w:type="table" w:customStyle="1" w:styleId="139">
    <w:name w:val="List Table 5 Dark - Accent 2"/>
    <w:basedOn w:val="28"/>
    <w:qFormat/>
    <w:uiPriority w:val="99"/>
    <w:pPr>
      <w:overflowPunct w:val="0"/>
      <w:autoSpaceDE w:val="0"/>
      <w:autoSpaceDN w:val="0"/>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auto" w:fill="D9979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auto"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D99795" w:themeFill="accent2" w:themeFillTint="97"/>
      </w:tcPr>
    </w:tblStylePr>
    <w:tblStylePr w:type="band2Horz">
      <w:tcPr>
        <w:tcBorders>
          <w:top w:val="single" w:color="FFFFFF" w:themeColor="light1" w:sz="4" w:space="0"/>
          <w:bottom w:val="single" w:color="FFFFFF" w:themeColor="light1" w:sz="4" w:space="0"/>
        </w:tcBorders>
        <w:shd w:val="clear" w:color="auto" w:fill="D99795" w:themeFill="accent2" w:themeFillTint="97"/>
      </w:tcPr>
    </w:tblStylePr>
    <w:tblStylePr w:type="neCell"/>
    <w:tblStylePr w:type="nwCell"/>
    <w:tblStylePr w:type="seCell"/>
    <w:tblStylePr w:type="swCell"/>
  </w:style>
  <w:style w:type="table" w:customStyle="1" w:styleId="140">
    <w:name w:val="List Table 5 Dark - Accent 3"/>
    <w:basedOn w:val="28"/>
    <w:qFormat/>
    <w:uiPriority w:val="99"/>
    <w:pPr>
      <w:overflowPunct w:val="0"/>
      <w:autoSpaceDE w:val="0"/>
      <w:autoSpaceDN w:val="0"/>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auto" w:fill="C3D69C"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auto"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C3D69C" w:themeFill="accent3" w:themeFillTint="98"/>
      </w:tcPr>
    </w:tblStylePr>
    <w:tblStylePr w:type="band2Horz">
      <w:tcPr>
        <w:tcBorders>
          <w:top w:val="single" w:color="FFFFFF" w:themeColor="light1" w:sz="4" w:space="0"/>
          <w:bottom w:val="single" w:color="FFFFFF" w:themeColor="light1" w:sz="4" w:space="0"/>
        </w:tcBorders>
        <w:shd w:val="clear" w:color="auto" w:fill="C3D69C" w:themeFill="accent3" w:themeFillTint="98"/>
      </w:tcPr>
    </w:tblStylePr>
    <w:tblStylePr w:type="neCell"/>
    <w:tblStylePr w:type="nwCell"/>
    <w:tblStylePr w:type="seCell"/>
    <w:tblStylePr w:type="swCell"/>
  </w:style>
  <w:style w:type="table" w:customStyle="1" w:styleId="141">
    <w:name w:val="List Table 5 Dark - Accent 4"/>
    <w:basedOn w:val="28"/>
    <w:qFormat/>
    <w:uiPriority w:val="99"/>
    <w:pPr>
      <w:overflowPunct w:val="0"/>
      <w:autoSpaceDE w:val="0"/>
      <w:autoSpaceDN w:val="0"/>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auto" w:fill="B2A1C6"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auto"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B2A1C6" w:themeFill="accent4" w:themeFillTint="9A"/>
      </w:tcPr>
    </w:tblStylePr>
    <w:tblStylePr w:type="band2Horz">
      <w:tcPr>
        <w:tcBorders>
          <w:top w:val="single" w:color="FFFFFF" w:themeColor="light1" w:sz="4" w:space="0"/>
          <w:bottom w:val="single" w:color="FFFFFF" w:themeColor="light1" w:sz="4" w:space="0"/>
        </w:tcBorders>
        <w:shd w:val="clear" w:color="auto" w:fill="B2A1C6" w:themeFill="accent4" w:themeFillTint="9A"/>
      </w:tcPr>
    </w:tblStylePr>
    <w:tblStylePr w:type="neCell"/>
    <w:tblStylePr w:type="nwCell"/>
    <w:tblStylePr w:type="seCell"/>
    <w:tblStylePr w:type="swCell"/>
  </w:style>
  <w:style w:type="table" w:customStyle="1" w:styleId="142">
    <w:name w:val="List Table 5 Dark - Accent 5"/>
    <w:basedOn w:val="28"/>
    <w:qFormat/>
    <w:uiPriority w:val="99"/>
    <w:pPr>
      <w:overflowPunct w:val="0"/>
      <w:autoSpaceDE w:val="0"/>
      <w:autoSpaceDN w:val="0"/>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auto" w:fill="92CCDC"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auto"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92CCDC" w:themeFill="accent5" w:themeFillTint="9A"/>
      </w:tcPr>
    </w:tblStylePr>
    <w:tblStylePr w:type="band2Horz">
      <w:tcPr>
        <w:tcBorders>
          <w:top w:val="single" w:color="FFFFFF" w:themeColor="light1" w:sz="4" w:space="0"/>
          <w:bottom w:val="single" w:color="FFFFFF" w:themeColor="light1" w:sz="4" w:space="0"/>
        </w:tcBorders>
        <w:shd w:val="clear" w:color="auto" w:fill="92CCDC" w:themeFill="accent5" w:themeFillTint="9A"/>
      </w:tcPr>
    </w:tblStylePr>
    <w:tblStylePr w:type="neCell"/>
    <w:tblStylePr w:type="nwCell"/>
    <w:tblStylePr w:type="seCell"/>
    <w:tblStylePr w:type="swCell"/>
  </w:style>
  <w:style w:type="table" w:customStyle="1" w:styleId="143">
    <w:name w:val="List Table 5 Dark - Accent 6"/>
    <w:basedOn w:val="28"/>
    <w:qFormat/>
    <w:uiPriority w:val="99"/>
    <w:pPr>
      <w:overflowPunct w:val="0"/>
      <w:autoSpaceDE w:val="0"/>
      <w:autoSpaceDN w:val="0"/>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auto" w:fill="FAC090"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auto"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FAC090" w:themeFill="accent6" w:themeFillTint="98"/>
      </w:tcPr>
    </w:tblStylePr>
    <w:tblStylePr w:type="band2Horz">
      <w:tcPr>
        <w:tcBorders>
          <w:top w:val="single" w:color="FFFFFF" w:themeColor="light1" w:sz="4" w:space="0"/>
          <w:bottom w:val="single" w:color="FFFFFF" w:themeColor="light1" w:sz="4" w:space="0"/>
        </w:tcBorders>
        <w:shd w:val="clear" w:color="auto" w:fill="FAC090" w:themeFill="accent6" w:themeFillTint="98"/>
      </w:tcPr>
    </w:tblStylePr>
    <w:tblStylePr w:type="neCell"/>
    <w:tblStylePr w:type="nwCell"/>
    <w:tblStylePr w:type="seCell"/>
    <w:tblStylePr w:type="swCell"/>
  </w:style>
  <w:style w:type="table" w:customStyle="1" w:styleId="144">
    <w:name w:val="List Table 6 Colorful"/>
    <w:basedOn w:val="28"/>
    <w:qFormat/>
    <w:uiPriority w:val="99"/>
    <w:pPr>
      <w:overflowPunct w:val="0"/>
      <w:autoSpaceDE w:val="0"/>
      <w:autoSpaceDN w:val="0"/>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auto"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auto"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45">
    <w:name w:val="List Table 6 Colorful - Accent 1"/>
    <w:basedOn w:val="28"/>
    <w:qFormat/>
    <w:uiPriority w:val="99"/>
    <w:pPr>
      <w:overflowPunct w:val="0"/>
      <w:autoSpaceDE w:val="0"/>
      <w:autoSpaceDN w:val="0"/>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auto" w:fill="D2DFEE" w:themeFill="accent1" w:themeFillTint="40"/>
      </w:tcPr>
    </w:tblStylePr>
    <w:tblStylePr w:type="band2Vert"/>
    <w:tblStylePr w:type="band1Horz">
      <w:rPr>
        <w:rFonts w:ascii="Arial" w:hAnsi="Arial"/>
        <w:color w:val="2A4B71" w:themeColor="accent1" w:themeShade="94"/>
        <w:sz w:val="22"/>
      </w:rPr>
      <w:tcPr>
        <w:shd w:val="clear" w:color="auto" w:fill="D2DFEE" w:themeFill="accent1" w:themeFillTint="40"/>
      </w:tcPr>
    </w:tblStylePr>
    <w:tblStylePr w:type="band2Horz">
      <w:rPr>
        <w:rFonts w:ascii="Arial" w:hAnsi="Arial"/>
        <w:color w:val="2A4B71" w:themeColor="accent1" w:themeShade="94"/>
        <w:sz w:val="22"/>
      </w:rPr>
    </w:tblStylePr>
    <w:tblStylePr w:type="neCell"/>
    <w:tblStylePr w:type="nwCell"/>
    <w:tblStylePr w:type="seCell"/>
    <w:tblStylePr w:type="swCell"/>
  </w:style>
  <w:style w:type="table" w:customStyle="1" w:styleId="146">
    <w:name w:val="List Table 6 Colorful - Accent 2"/>
    <w:basedOn w:val="28"/>
    <w:qFormat/>
    <w:uiPriority w:val="99"/>
    <w:pPr>
      <w:overflowPunct w:val="0"/>
      <w:autoSpaceDE w:val="0"/>
      <w:autoSpaceDN w:val="0"/>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auto" w:fill="EFD3D2" w:themeFill="accent2" w:themeFillTint="40"/>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auto"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47">
    <w:name w:val="List Table 6 Colorful - Accent 3"/>
    <w:basedOn w:val="28"/>
    <w:qFormat/>
    <w:uiPriority w:val="99"/>
    <w:pPr>
      <w:overflowPunct w:val="0"/>
      <w:autoSpaceDE w:val="0"/>
      <w:autoSpaceDN w:val="0"/>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auto" w:fill="E5EDD5" w:themeFill="accent3" w:themeFillTint="40"/>
      </w:tcPr>
    </w:tblStylePr>
    <w:tblStylePr w:type="band2Vert"/>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auto"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48">
    <w:name w:val="List Table 6 Colorful - Accent 4"/>
    <w:basedOn w:val="28"/>
    <w:qFormat/>
    <w:uiPriority w:val="99"/>
    <w:pPr>
      <w:overflowPunct w:val="0"/>
      <w:autoSpaceDE w:val="0"/>
      <w:autoSpaceDN w:val="0"/>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auto" w:fill="DFD8E7" w:themeFill="accent4" w:themeFillTint="40"/>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auto"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49">
    <w:name w:val="List Table 6 Colorful - Accent 5"/>
    <w:basedOn w:val="28"/>
    <w:qFormat/>
    <w:uiPriority w:val="99"/>
    <w:pPr>
      <w:overflowPunct w:val="0"/>
      <w:autoSpaceDE w:val="0"/>
      <w:autoSpaceDN w:val="0"/>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auto" w:fill="D1EAF0" w:themeFill="accent5" w:themeFillTint="40"/>
      </w:tcPr>
    </w:tblStylePr>
    <w:tblStylePr w:type="band2Vert"/>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auto"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50">
    <w:name w:val="List Table 6 Colorful - Accent 6"/>
    <w:basedOn w:val="28"/>
    <w:qFormat/>
    <w:uiPriority w:val="99"/>
    <w:pPr>
      <w:overflowPunct w:val="0"/>
      <w:autoSpaceDE w:val="0"/>
      <w:autoSpaceDN w:val="0"/>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auto" w:fill="FCE4D0" w:themeFill="accent6" w:themeFillTint="40"/>
      </w:tcPr>
    </w:tblStylePr>
    <w:tblStylePr w:type="band2Vert"/>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auto"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51">
    <w:name w:val="List Table 7 Colorful"/>
    <w:basedOn w:val="28"/>
    <w:qFormat/>
    <w:uiPriority w:val="99"/>
    <w:pPr>
      <w:overflowPunct w:val="0"/>
      <w:autoSpaceDE w:val="0"/>
      <w:autoSpaceDN w:val="0"/>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auto"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auto"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auto"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52">
    <w:name w:val="List Table 7 Colorful - Accent 1"/>
    <w:basedOn w:val="28"/>
    <w:qFormat/>
    <w:uiPriority w:val="99"/>
    <w:pPr>
      <w:overflowPunct w:val="0"/>
      <w:autoSpaceDE w:val="0"/>
      <w:autoSpaceDN w:val="0"/>
      <w:spacing w:after="0" w:line="240" w:lineRule="auto"/>
    </w:pPr>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auto" w:fill="FFFFFF" w:themeFill="light1"/>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auto" w:fill="D2DFEE" w:themeFill="accent1" w:themeFillTint="40"/>
      </w:tcPr>
    </w:tblStylePr>
    <w:tblStylePr w:type="band2Vert"/>
    <w:tblStylePr w:type="band1Horz">
      <w:rPr>
        <w:rFonts w:ascii="Arial" w:hAnsi="Arial"/>
        <w:color w:val="2A4B71" w:themeColor="accent1" w:themeShade="94"/>
        <w:sz w:val="22"/>
      </w:rPr>
      <w:tcPr>
        <w:shd w:val="clear" w:color="auto" w:fill="D2DFEE" w:themeFill="accent1" w:themeFillTint="40"/>
      </w:tcPr>
    </w:tblStylePr>
    <w:tblStylePr w:type="band2Horz">
      <w:rPr>
        <w:rFonts w:ascii="Arial" w:hAnsi="Arial"/>
        <w:color w:val="2A4B71" w:themeColor="accent1" w:themeShade="94"/>
        <w:sz w:val="22"/>
      </w:rPr>
    </w:tblStylePr>
    <w:tblStylePr w:type="neCell"/>
    <w:tblStylePr w:type="nwCell"/>
    <w:tblStylePr w:type="seCell"/>
    <w:tblStylePr w:type="swCell"/>
  </w:style>
  <w:style w:type="table" w:customStyle="1" w:styleId="153">
    <w:name w:val="List Table 7 Colorful - Accent 2"/>
    <w:basedOn w:val="28"/>
    <w:qFormat/>
    <w:uiPriority w:val="99"/>
    <w:pPr>
      <w:overflowPunct w:val="0"/>
      <w:autoSpaceDE w:val="0"/>
      <w:autoSpaceDN w:val="0"/>
      <w:spacing w:after="0" w:line="240" w:lineRule="auto"/>
    </w:pPr>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auto" w:fill="FFFFFF" w:themeFill="light1"/>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auto" w:fill="EFD3D2" w:themeFill="accent2" w:themeFillTint="40"/>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auto"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54">
    <w:name w:val="List Table 7 Colorful - Accent 3"/>
    <w:basedOn w:val="28"/>
    <w:qFormat/>
    <w:uiPriority w:val="99"/>
    <w:pPr>
      <w:overflowPunct w:val="0"/>
      <w:autoSpaceDE w:val="0"/>
      <w:autoSpaceDN w:val="0"/>
      <w:spacing w:after="0" w:line="240" w:lineRule="auto"/>
    </w:pPr>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auto" w:fill="FFFFFF" w:themeFill="light1"/>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auto" w:fill="E5EDD5" w:themeFill="accent3" w:themeFillTint="40"/>
      </w:tcPr>
    </w:tblStylePr>
    <w:tblStylePr w:type="band2Vert"/>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auto"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55">
    <w:name w:val="List Table 7 Colorful - Accent 4"/>
    <w:basedOn w:val="28"/>
    <w:qFormat/>
    <w:uiPriority w:val="99"/>
    <w:pPr>
      <w:overflowPunct w:val="0"/>
      <w:autoSpaceDE w:val="0"/>
      <w:autoSpaceDN w:val="0"/>
      <w:spacing w:after="0" w:line="240" w:lineRule="auto"/>
    </w:pPr>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auto" w:fill="FFFFFF" w:themeFill="light1"/>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auto" w:fill="DFD8E7" w:themeFill="accent4" w:themeFillTint="40"/>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auto"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56">
    <w:name w:val="List Table 7 Colorful - Accent 5"/>
    <w:basedOn w:val="28"/>
    <w:qFormat/>
    <w:uiPriority w:val="99"/>
    <w:pPr>
      <w:overflowPunct w:val="0"/>
      <w:autoSpaceDE w:val="0"/>
      <w:autoSpaceDN w:val="0"/>
      <w:spacing w:after="0" w:line="240" w:lineRule="auto"/>
    </w:pPr>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auto" w:fill="FFFFFF" w:themeFill="light1"/>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auto" w:fill="D1EAF0" w:themeFill="accent5" w:themeFillTint="40"/>
      </w:tcPr>
    </w:tblStylePr>
    <w:tblStylePr w:type="band2Vert"/>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auto"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57">
    <w:name w:val="List Table 7 Colorful - Accent 6"/>
    <w:basedOn w:val="28"/>
    <w:qFormat/>
    <w:uiPriority w:val="99"/>
    <w:pPr>
      <w:overflowPunct w:val="0"/>
      <w:autoSpaceDE w:val="0"/>
      <w:autoSpaceDN w:val="0"/>
      <w:spacing w:after="0" w:line="240" w:lineRule="auto"/>
    </w:pPr>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auto" w:fill="FFFFFF" w:themeFill="light1"/>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auto" w:fill="FFFFFF" w:themeFill="light1"/>
      </w:tcPr>
    </w:tblStylePr>
    <w:tblStylePr w:type="firstCol">
      <w:pPr>
        <w:overflowPunct w:val="0"/>
        <w:autoSpaceDE w:val="0"/>
        <w:autoSpaceDN w:val="0"/>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auto" w:fill="FCE4D0" w:themeFill="accent6" w:themeFillTint="40"/>
      </w:tcPr>
    </w:tblStylePr>
    <w:tblStylePr w:type="band2Vert"/>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auto"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58">
    <w:name w:val="Lined - Accent"/>
    <w:basedOn w:val="28"/>
    <w:qFormat/>
    <w:uiPriority w:val="99"/>
    <w:pPr>
      <w:overflowPunct w:val="0"/>
      <w:autoSpaceDE w:val="0"/>
      <w:autoSpaceDN w:val="0"/>
      <w:spacing w:after="0" w:line="240" w:lineRule="auto"/>
    </w:pPr>
    <w:rPr>
      <w:color w:val="404040"/>
    </w:rPr>
    <w:tblStylePr w:type="firstRow">
      <w:rPr>
        <w:rFonts w:ascii="Arial" w:hAnsi="Arial"/>
        <w:color w:val="F2F2F2"/>
        <w:sz w:val="22"/>
      </w:rPr>
      <w:tcPr>
        <w:shd w:val="clear" w:color="auto" w:fill="7E7E7E" w:themeFill="text1" w:themeFillTint="80"/>
      </w:tcPr>
    </w:tblStylePr>
    <w:tblStylePr w:type="lastRow">
      <w:rPr>
        <w:rFonts w:ascii="Arial" w:hAnsi="Arial"/>
        <w:color w:val="F2F2F2"/>
        <w:sz w:val="22"/>
      </w:rPr>
      <w:tcPr>
        <w:shd w:val="clear" w:color="auto" w:fill="7E7E7E" w:themeFill="text1" w:themeFillTint="80"/>
      </w:tcPr>
    </w:tblStylePr>
    <w:tblStylePr w:type="firstCol">
      <w:rPr>
        <w:rFonts w:ascii="Arial" w:hAnsi="Arial"/>
        <w:color w:val="F2F2F2"/>
        <w:sz w:val="22"/>
      </w:rPr>
      <w:tcPr>
        <w:shd w:val="clear" w:color="auto" w:fill="7E7E7E" w:themeFill="text1" w:themeFillTint="80"/>
      </w:tcPr>
    </w:tblStylePr>
    <w:tblStylePr w:type="lastCol">
      <w:rPr>
        <w:rFonts w:ascii="Arial" w:hAnsi="Arial"/>
        <w:color w:val="F2F2F2"/>
        <w:sz w:val="22"/>
      </w:rPr>
      <w:tcPr>
        <w:shd w:val="clear" w:color="auto"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auto"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auto" w:fill="F1F1F1" w:themeFill="text1" w:themeFillTint="0D"/>
      </w:tcPr>
    </w:tblStylePr>
  </w:style>
  <w:style w:type="table" w:customStyle="1" w:styleId="159">
    <w:name w:val="Lined - Accent 1"/>
    <w:basedOn w:val="28"/>
    <w:qFormat/>
    <w:uiPriority w:val="99"/>
    <w:pPr>
      <w:overflowPunct w:val="0"/>
      <w:autoSpaceDE w:val="0"/>
      <w:autoSpaceDN w:val="0"/>
      <w:spacing w:after="0" w:line="240" w:lineRule="auto"/>
    </w:pPr>
    <w:rPr>
      <w:color w:val="404040"/>
    </w:rPr>
    <w:tblStylePr w:type="firstRow">
      <w:rPr>
        <w:rFonts w:ascii="Arial" w:hAnsi="Arial"/>
        <w:color w:val="F2F2F2"/>
        <w:sz w:val="22"/>
      </w:rPr>
      <w:tcPr>
        <w:shd w:val="clear" w:color="auto" w:fill="5D8BC2" w:themeFill="accent1" w:themeFillTint="EA"/>
      </w:tcPr>
    </w:tblStylePr>
    <w:tblStylePr w:type="lastRow">
      <w:rPr>
        <w:rFonts w:ascii="Arial" w:hAnsi="Arial"/>
        <w:color w:val="F2F2F2"/>
        <w:sz w:val="22"/>
      </w:rPr>
      <w:tcPr>
        <w:shd w:val="clear" w:color="auto" w:fill="5D8BC2" w:themeFill="accent1" w:themeFillTint="EA"/>
      </w:tcPr>
    </w:tblStylePr>
    <w:tblStylePr w:type="firstCol">
      <w:rPr>
        <w:rFonts w:ascii="Arial" w:hAnsi="Arial"/>
        <w:color w:val="F2F2F2"/>
        <w:sz w:val="22"/>
      </w:rPr>
      <w:tcPr>
        <w:shd w:val="clear" w:color="auto" w:fill="5D8BC2" w:themeFill="accent1" w:themeFillTint="EA"/>
      </w:tcPr>
    </w:tblStylePr>
    <w:tblStylePr w:type="lastCol">
      <w:rPr>
        <w:rFonts w:ascii="Arial" w:hAnsi="Arial"/>
        <w:color w:val="F2F2F2"/>
        <w:sz w:val="22"/>
      </w:rPr>
      <w:tcPr>
        <w:shd w:val="clear" w:color="auto"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auto" w:fill="C7D7EA" w:themeFill="accent1" w:themeFillTint="50"/>
      </w:tcPr>
    </w:tblStylePr>
  </w:style>
  <w:style w:type="table" w:customStyle="1" w:styleId="160">
    <w:name w:val="Lined - Accent 2"/>
    <w:basedOn w:val="28"/>
    <w:qFormat/>
    <w:uiPriority w:val="99"/>
    <w:pPr>
      <w:overflowPunct w:val="0"/>
      <w:autoSpaceDE w:val="0"/>
      <w:autoSpaceDN w:val="0"/>
      <w:spacing w:after="0" w:line="240" w:lineRule="auto"/>
    </w:pPr>
    <w:rPr>
      <w:color w:val="404040"/>
    </w:rPr>
    <w:tblStylePr w:type="firstRow">
      <w:rPr>
        <w:rFonts w:ascii="Arial" w:hAnsi="Arial"/>
        <w:color w:val="F2F2F2"/>
        <w:sz w:val="22"/>
      </w:rPr>
      <w:tcPr>
        <w:shd w:val="clear" w:color="auto" w:fill="D99795" w:themeFill="accent2" w:themeFillTint="97"/>
      </w:tcPr>
    </w:tblStylePr>
    <w:tblStylePr w:type="lastRow">
      <w:rPr>
        <w:rFonts w:ascii="Arial" w:hAnsi="Arial"/>
        <w:color w:val="F2F2F2"/>
        <w:sz w:val="22"/>
      </w:rPr>
      <w:tcPr>
        <w:shd w:val="clear" w:color="auto" w:fill="D99795" w:themeFill="accent2" w:themeFillTint="97"/>
      </w:tcPr>
    </w:tblStylePr>
    <w:tblStylePr w:type="firstCol">
      <w:rPr>
        <w:rFonts w:ascii="Arial" w:hAnsi="Arial"/>
        <w:color w:val="F2F2F2"/>
        <w:sz w:val="22"/>
      </w:rPr>
      <w:tcPr>
        <w:shd w:val="clear" w:color="auto" w:fill="D99795" w:themeFill="accent2" w:themeFillTint="97"/>
      </w:tcPr>
    </w:tblStylePr>
    <w:tblStylePr w:type="lastCol">
      <w:rPr>
        <w:rFonts w:ascii="Arial" w:hAnsi="Arial"/>
        <w:color w:val="F2F2F2"/>
        <w:sz w:val="22"/>
      </w:rPr>
      <w:tcPr>
        <w:shd w:val="clear" w:color="auto"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auto" w:fill="F2DCDC" w:themeFill="accent2" w:themeFillTint="32"/>
      </w:tcPr>
    </w:tblStylePr>
  </w:style>
  <w:style w:type="table" w:customStyle="1" w:styleId="161">
    <w:name w:val="Lined - Accent 3"/>
    <w:basedOn w:val="28"/>
    <w:qFormat/>
    <w:uiPriority w:val="99"/>
    <w:pPr>
      <w:overflowPunct w:val="0"/>
      <w:autoSpaceDE w:val="0"/>
      <w:autoSpaceDN w:val="0"/>
      <w:spacing w:after="0" w:line="240" w:lineRule="auto"/>
    </w:pPr>
    <w:rPr>
      <w:color w:val="404040"/>
    </w:rPr>
    <w:tblStylePr w:type="firstRow">
      <w:rPr>
        <w:rFonts w:ascii="Arial" w:hAnsi="Arial"/>
        <w:color w:val="F2F2F2"/>
        <w:sz w:val="22"/>
      </w:rPr>
      <w:tcPr>
        <w:shd w:val="clear" w:color="auto" w:fill="9BBB59" w:themeFill="accent3" w:themeFillTint="FE"/>
      </w:tcPr>
    </w:tblStylePr>
    <w:tblStylePr w:type="lastRow">
      <w:rPr>
        <w:rFonts w:ascii="Arial" w:hAnsi="Arial"/>
        <w:color w:val="F2F2F2"/>
        <w:sz w:val="22"/>
      </w:rPr>
      <w:tcPr>
        <w:shd w:val="clear" w:color="auto" w:fill="9BBB59" w:themeFill="accent3" w:themeFillTint="FE"/>
      </w:tcPr>
    </w:tblStylePr>
    <w:tblStylePr w:type="firstCol">
      <w:rPr>
        <w:rFonts w:ascii="Arial" w:hAnsi="Arial"/>
        <w:color w:val="F2F2F2"/>
        <w:sz w:val="22"/>
      </w:rPr>
      <w:tcPr>
        <w:shd w:val="clear" w:color="auto" w:fill="9BBB59" w:themeFill="accent3" w:themeFillTint="FE"/>
      </w:tcPr>
    </w:tblStylePr>
    <w:tblStylePr w:type="lastCol">
      <w:rPr>
        <w:rFonts w:ascii="Arial" w:hAnsi="Arial"/>
        <w:color w:val="F2F2F2"/>
        <w:sz w:val="22"/>
      </w:rPr>
      <w:tcPr>
        <w:shd w:val="clear" w:color="auto"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auto"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AF1DD" w:themeFill="accent3" w:themeFillTint="34"/>
      </w:tcPr>
    </w:tblStylePr>
  </w:style>
  <w:style w:type="table" w:customStyle="1" w:styleId="162">
    <w:name w:val="Lined - Accent 4"/>
    <w:basedOn w:val="28"/>
    <w:qFormat/>
    <w:uiPriority w:val="99"/>
    <w:pPr>
      <w:overflowPunct w:val="0"/>
      <w:autoSpaceDE w:val="0"/>
      <w:autoSpaceDN w:val="0"/>
      <w:spacing w:after="0" w:line="240" w:lineRule="auto"/>
    </w:pPr>
    <w:rPr>
      <w:color w:val="404040"/>
    </w:rPr>
    <w:tblStylePr w:type="firstRow">
      <w:rPr>
        <w:rFonts w:ascii="Arial" w:hAnsi="Arial"/>
        <w:color w:val="F2F2F2"/>
        <w:sz w:val="22"/>
      </w:rPr>
      <w:tcPr>
        <w:shd w:val="clear" w:color="auto" w:fill="B2A1C6" w:themeFill="accent4" w:themeFillTint="9A"/>
      </w:tcPr>
    </w:tblStylePr>
    <w:tblStylePr w:type="lastRow">
      <w:rPr>
        <w:rFonts w:ascii="Arial" w:hAnsi="Arial"/>
        <w:color w:val="F2F2F2"/>
        <w:sz w:val="22"/>
      </w:rPr>
      <w:tcPr>
        <w:shd w:val="clear" w:color="auto" w:fill="B2A1C6" w:themeFill="accent4" w:themeFillTint="9A"/>
      </w:tcPr>
    </w:tblStylePr>
    <w:tblStylePr w:type="firstCol">
      <w:rPr>
        <w:rFonts w:ascii="Arial" w:hAnsi="Arial"/>
        <w:color w:val="F2F2F2"/>
        <w:sz w:val="22"/>
      </w:rPr>
      <w:tcPr>
        <w:shd w:val="clear" w:color="auto" w:fill="B2A1C6" w:themeFill="accent4" w:themeFillTint="9A"/>
      </w:tcPr>
    </w:tblStylePr>
    <w:tblStylePr w:type="lastCol">
      <w:rPr>
        <w:rFonts w:ascii="Arial" w:hAnsi="Arial"/>
        <w:color w:val="F2F2F2"/>
        <w:sz w:val="22"/>
      </w:r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5DFEC" w:themeFill="accent4" w:themeFillTint="34"/>
      </w:tcPr>
    </w:tblStylePr>
  </w:style>
  <w:style w:type="table" w:customStyle="1" w:styleId="163">
    <w:name w:val="Lined - Accent 5"/>
    <w:basedOn w:val="28"/>
    <w:qFormat/>
    <w:uiPriority w:val="99"/>
    <w:pPr>
      <w:overflowPunct w:val="0"/>
      <w:autoSpaceDE w:val="0"/>
      <w:autoSpaceDN w:val="0"/>
      <w:spacing w:after="0" w:line="240" w:lineRule="auto"/>
    </w:pPr>
    <w:rPr>
      <w:color w:val="404040"/>
    </w:rPr>
    <w:tblStylePr w:type="firstRow">
      <w:rPr>
        <w:rFonts w:ascii="Arial" w:hAnsi="Arial"/>
        <w:color w:val="F2F2F2"/>
        <w:sz w:val="22"/>
      </w:rPr>
      <w:tcPr>
        <w:shd w:val="clear" w:color="auto" w:fill="4BACC6" w:themeFill="accent5"/>
      </w:tcPr>
    </w:tblStylePr>
    <w:tblStylePr w:type="lastRow">
      <w:rPr>
        <w:rFonts w:ascii="Arial" w:hAnsi="Arial"/>
        <w:color w:val="F2F2F2"/>
        <w:sz w:val="22"/>
      </w:rPr>
      <w:tcPr>
        <w:shd w:val="clear" w:color="auto" w:fill="4BACC6" w:themeFill="accent5"/>
      </w:tcPr>
    </w:tblStylePr>
    <w:tblStylePr w:type="firstCol">
      <w:rPr>
        <w:rFonts w:ascii="Arial" w:hAnsi="Arial"/>
        <w:color w:val="F2F2F2"/>
        <w:sz w:val="22"/>
      </w:rPr>
      <w:tcPr>
        <w:shd w:val="clear" w:color="auto" w:fill="4BACC6" w:themeFill="accent5"/>
      </w:tcPr>
    </w:tblStylePr>
    <w:tblStylePr w:type="lastCol">
      <w:rPr>
        <w:rFonts w:ascii="Arial" w:hAnsi="Arial"/>
        <w:color w:val="F2F2F2"/>
        <w:sz w:val="22"/>
      </w:r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DAEEF3" w:themeFill="accent5" w:themeFillTint="34"/>
      </w:tcPr>
    </w:tblStylePr>
    <w:tblStylePr w:type="neCell"/>
    <w:tblStylePr w:type="nwCell"/>
    <w:tblStylePr w:type="seCell"/>
    <w:tblStylePr w:type="swCell"/>
  </w:style>
  <w:style w:type="table" w:customStyle="1" w:styleId="164">
    <w:name w:val="Lined - Accent 6"/>
    <w:basedOn w:val="28"/>
    <w:qFormat/>
    <w:uiPriority w:val="99"/>
    <w:pPr>
      <w:overflowPunct w:val="0"/>
      <w:autoSpaceDE w:val="0"/>
      <w:autoSpaceDN w:val="0"/>
      <w:spacing w:after="0" w:line="240" w:lineRule="auto"/>
    </w:pPr>
    <w:rPr>
      <w:color w:val="404040"/>
    </w:rPr>
    <w:tblStylePr w:type="firstRow">
      <w:rPr>
        <w:rFonts w:ascii="Arial" w:hAnsi="Arial"/>
        <w:color w:val="F2F2F2"/>
        <w:sz w:val="22"/>
      </w:rPr>
      <w:tcPr>
        <w:shd w:val="clear" w:color="auto" w:fill="F79646" w:themeFill="accent6"/>
      </w:tcPr>
    </w:tblStylePr>
    <w:tblStylePr w:type="lastRow">
      <w:rPr>
        <w:rFonts w:ascii="Arial" w:hAnsi="Arial"/>
        <w:color w:val="F2F2F2"/>
        <w:sz w:val="22"/>
      </w:rPr>
      <w:tcPr>
        <w:shd w:val="clear" w:color="auto" w:fill="F79646" w:themeFill="accent6"/>
      </w:tcPr>
    </w:tblStylePr>
    <w:tblStylePr w:type="firstCol">
      <w:rPr>
        <w:rFonts w:ascii="Arial" w:hAnsi="Arial"/>
        <w:color w:val="F2F2F2"/>
        <w:sz w:val="22"/>
      </w:rPr>
      <w:tcPr>
        <w:shd w:val="clear" w:color="auto" w:fill="F79646" w:themeFill="accent6"/>
      </w:tcPr>
    </w:tblStylePr>
    <w:tblStylePr w:type="lastCol">
      <w:rPr>
        <w:rFonts w:ascii="Arial" w:hAnsi="Arial"/>
        <w:color w:val="F2F2F2"/>
        <w:sz w:val="22"/>
      </w:r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auto"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FDE9D9" w:themeFill="accent6" w:themeFillTint="34"/>
      </w:tcPr>
    </w:tblStylePr>
    <w:tblStylePr w:type="neCell"/>
    <w:tblStylePr w:type="nwCell"/>
    <w:tblStylePr w:type="seCell"/>
    <w:tblStylePr w:type="swCell"/>
  </w:style>
  <w:style w:type="table" w:customStyle="1" w:styleId="165">
    <w:name w:val="Bordered &amp; Lined - Accent"/>
    <w:basedOn w:val="28"/>
    <w:qFormat/>
    <w:uiPriority w:val="99"/>
    <w:pPr>
      <w:overflowPunct w:val="0"/>
      <w:autoSpaceDE w:val="0"/>
      <w:autoSpaceDN w:val="0"/>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auto" w:fill="7E7E7E" w:themeFill="text1" w:themeFillTint="80"/>
      </w:tcPr>
    </w:tblStylePr>
    <w:tblStylePr w:type="lastRow">
      <w:rPr>
        <w:rFonts w:ascii="Arial" w:hAnsi="Arial"/>
        <w:color w:val="F2F2F2"/>
        <w:sz w:val="22"/>
      </w:rPr>
      <w:tcPr>
        <w:shd w:val="clear" w:color="auto" w:fill="7E7E7E" w:themeFill="text1" w:themeFillTint="80"/>
      </w:tcPr>
    </w:tblStylePr>
    <w:tblStylePr w:type="firstCol">
      <w:rPr>
        <w:rFonts w:ascii="Arial" w:hAnsi="Arial"/>
        <w:color w:val="F2F2F2"/>
        <w:sz w:val="22"/>
      </w:rPr>
      <w:tcPr>
        <w:shd w:val="clear" w:color="auto" w:fill="7E7E7E" w:themeFill="text1" w:themeFillTint="80"/>
      </w:tcPr>
    </w:tblStylePr>
    <w:tblStylePr w:type="lastCol">
      <w:rPr>
        <w:rFonts w:ascii="Arial" w:hAnsi="Arial"/>
        <w:color w:val="F2F2F2"/>
        <w:sz w:val="22"/>
      </w:rPr>
      <w:tcPr>
        <w:shd w:val="clear" w:color="auto"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auto"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auto" w:fill="F1F1F1" w:themeFill="text1" w:themeFillTint="0D"/>
      </w:tcPr>
    </w:tblStylePr>
  </w:style>
  <w:style w:type="table" w:customStyle="1" w:styleId="166">
    <w:name w:val="Bordered &amp; Lined - Accent 1"/>
    <w:basedOn w:val="28"/>
    <w:qFormat/>
    <w:uiPriority w:val="99"/>
    <w:pPr>
      <w:overflowPunct w:val="0"/>
      <w:autoSpaceDE w:val="0"/>
      <w:autoSpaceDN w:val="0"/>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auto" w:fill="5D8BC2" w:themeFill="accent1" w:themeFillTint="EA"/>
      </w:tcPr>
    </w:tblStylePr>
    <w:tblStylePr w:type="lastRow">
      <w:rPr>
        <w:rFonts w:ascii="Arial" w:hAnsi="Arial"/>
        <w:color w:val="F2F2F2"/>
        <w:sz w:val="22"/>
      </w:rPr>
      <w:tcPr>
        <w:shd w:val="clear" w:color="auto" w:fill="5D8BC2" w:themeFill="accent1" w:themeFillTint="EA"/>
      </w:tcPr>
    </w:tblStylePr>
    <w:tblStylePr w:type="firstCol">
      <w:rPr>
        <w:rFonts w:ascii="Arial" w:hAnsi="Arial"/>
        <w:color w:val="F2F2F2"/>
        <w:sz w:val="22"/>
      </w:rPr>
      <w:tcPr>
        <w:shd w:val="clear" w:color="auto" w:fill="5D8BC2" w:themeFill="accent1" w:themeFillTint="EA"/>
      </w:tcPr>
    </w:tblStylePr>
    <w:tblStylePr w:type="lastCol">
      <w:rPr>
        <w:rFonts w:ascii="Arial" w:hAnsi="Arial"/>
        <w:color w:val="F2F2F2"/>
        <w:sz w:val="22"/>
      </w:rPr>
      <w:tcPr>
        <w:shd w:val="clear" w:color="auto"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auto" w:fill="C7D7EA" w:themeFill="accent1" w:themeFillTint="50"/>
      </w:tcPr>
    </w:tblStylePr>
  </w:style>
  <w:style w:type="table" w:customStyle="1" w:styleId="167">
    <w:name w:val="Bordered &amp; Lined - Accent 2"/>
    <w:basedOn w:val="28"/>
    <w:qFormat/>
    <w:uiPriority w:val="99"/>
    <w:pPr>
      <w:overflowPunct w:val="0"/>
      <w:autoSpaceDE w:val="0"/>
      <w:autoSpaceDN w:val="0"/>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auto" w:fill="D99795" w:themeFill="accent2" w:themeFillTint="97"/>
      </w:tcPr>
    </w:tblStylePr>
    <w:tblStylePr w:type="lastRow">
      <w:rPr>
        <w:rFonts w:ascii="Arial" w:hAnsi="Arial"/>
        <w:color w:val="F2F2F2"/>
        <w:sz w:val="22"/>
      </w:rPr>
      <w:tcPr>
        <w:shd w:val="clear" w:color="auto" w:fill="D99795" w:themeFill="accent2" w:themeFillTint="97"/>
      </w:tcPr>
    </w:tblStylePr>
    <w:tblStylePr w:type="firstCol">
      <w:rPr>
        <w:rFonts w:ascii="Arial" w:hAnsi="Arial"/>
        <w:color w:val="F2F2F2"/>
        <w:sz w:val="22"/>
      </w:rPr>
      <w:tcPr>
        <w:shd w:val="clear" w:color="auto" w:fill="D99795" w:themeFill="accent2" w:themeFillTint="97"/>
      </w:tcPr>
    </w:tblStylePr>
    <w:tblStylePr w:type="lastCol">
      <w:rPr>
        <w:rFonts w:ascii="Arial" w:hAnsi="Arial"/>
        <w:color w:val="F2F2F2"/>
        <w:sz w:val="22"/>
      </w:rPr>
      <w:tcPr>
        <w:shd w:val="clear" w:color="auto"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auto" w:fill="F2DCDC" w:themeFill="accent2" w:themeFillTint="32"/>
      </w:tcPr>
    </w:tblStylePr>
  </w:style>
  <w:style w:type="table" w:customStyle="1" w:styleId="168">
    <w:name w:val="Bordered &amp; Lined - Accent 3"/>
    <w:basedOn w:val="28"/>
    <w:qFormat/>
    <w:uiPriority w:val="99"/>
    <w:pPr>
      <w:overflowPunct w:val="0"/>
      <w:autoSpaceDE w:val="0"/>
      <w:autoSpaceDN w:val="0"/>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auto" w:fill="9BBB59" w:themeFill="accent3" w:themeFillTint="FE"/>
      </w:tcPr>
    </w:tblStylePr>
    <w:tblStylePr w:type="lastRow">
      <w:rPr>
        <w:rFonts w:ascii="Arial" w:hAnsi="Arial"/>
        <w:color w:val="F2F2F2"/>
        <w:sz w:val="22"/>
      </w:rPr>
      <w:tcPr>
        <w:shd w:val="clear" w:color="auto" w:fill="9BBB59" w:themeFill="accent3" w:themeFillTint="FE"/>
      </w:tcPr>
    </w:tblStylePr>
    <w:tblStylePr w:type="firstCol">
      <w:rPr>
        <w:rFonts w:ascii="Arial" w:hAnsi="Arial"/>
        <w:color w:val="F2F2F2"/>
        <w:sz w:val="22"/>
      </w:rPr>
      <w:tcPr>
        <w:shd w:val="clear" w:color="auto" w:fill="9BBB59" w:themeFill="accent3" w:themeFillTint="FE"/>
      </w:tcPr>
    </w:tblStylePr>
    <w:tblStylePr w:type="lastCol">
      <w:rPr>
        <w:rFonts w:ascii="Arial" w:hAnsi="Arial"/>
        <w:color w:val="F2F2F2"/>
        <w:sz w:val="22"/>
      </w:rPr>
      <w:tcPr>
        <w:shd w:val="clear" w:color="auto"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auto"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AF1DD" w:themeFill="accent3" w:themeFillTint="34"/>
      </w:tcPr>
    </w:tblStylePr>
  </w:style>
  <w:style w:type="table" w:customStyle="1" w:styleId="169">
    <w:name w:val="Bordered &amp; Lined - Accent 4"/>
    <w:basedOn w:val="28"/>
    <w:qFormat/>
    <w:uiPriority w:val="99"/>
    <w:pPr>
      <w:overflowPunct w:val="0"/>
      <w:autoSpaceDE w:val="0"/>
      <w:autoSpaceDN w:val="0"/>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auto" w:fill="B2A1C6" w:themeFill="accent4" w:themeFillTint="9A"/>
      </w:tcPr>
    </w:tblStylePr>
    <w:tblStylePr w:type="lastRow">
      <w:rPr>
        <w:rFonts w:ascii="Arial" w:hAnsi="Arial"/>
        <w:color w:val="F2F2F2"/>
        <w:sz w:val="22"/>
      </w:rPr>
      <w:tcPr>
        <w:shd w:val="clear" w:color="auto" w:fill="B2A1C6" w:themeFill="accent4" w:themeFillTint="9A"/>
      </w:tcPr>
    </w:tblStylePr>
    <w:tblStylePr w:type="firstCol">
      <w:rPr>
        <w:rFonts w:ascii="Arial" w:hAnsi="Arial"/>
        <w:color w:val="F2F2F2"/>
        <w:sz w:val="22"/>
      </w:rPr>
      <w:tcPr>
        <w:shd w:val="clear" w:color="auto" w:fill="B2A1C6" w:themeFill="accent4" w:themeFillTint="9A"/>
      </w:tcPr>
    </w:tblStylePr>
    <w:tblStylePr w:type="lastCol">
      <w:rPr>
        <w:rFonts w:ascii="Arial" w:hAnsi="Arial"/>
        <w:color w:val="F2F2F2"/>
        <w:sz w:val="22"/>
      </w:r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5DFEC" w:themeFill="accent4" w:themeFillTint="34"/>
      </w:tcPr>
    </w:tblStylePr>
  </w:style>
  <w:style w:type="table" w:customStyle="1" w:styleId="170">
    <w:name w:val="Bordered &amp; Lined - Accent 5"/>
    <w:basedOn w:val="28"/>
    <w:qFormat/>
    <w:uiPriority w:val="99"/>
    <w:pPr>
      <w:overflowPunct w:val="0"/>
      <w:autoSpaceDE w:val="0"/>
      <w:autoSpaceDN w:val="0"/>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auto" w:fill="4BACC6" w:themeFill="accent5"/>
      </w:tcPr>
    </w:tblStylePr>
    <w:tblStylePr w:type="lastRow">
      <w:rPr>
        <w:rFonts w:ascii="Arial" w:hAnsi="Arial"/>
        <w:color w:val="F2F2F2"/>
        <w:sz w:val="22"/>
      </w:rPr>
      <w:tcPr>
        <w:shd w:val="clear" w:color="auto" w:fill="4BACC6" w:themeFill="accent5"/>
      </w:tcPr>
    </w:tblStylePr>
    <w:tblStylePr w:type="firstCol">
      <w:rPr>
        <w:rFonts w:ascii="Arial" w:hAnsi="Arial"/>
        <w:color w:val="F2F2F2"/>
        <w:sz w:val="22"/>
      </w:rPr>
      <w:tcPr>
        <w:shd w:val="clear" w:color="auto" w:fill="4BACC6" w:themeFill="accent5"/>
      </w:tcPr>
    </w:tblStylePr>
    <w:tblStylePr w:type="lastCol">
      <w:rPr>
        <w:rFonts w:ascii="Arial" w:hAnsi="Arial"/>
        <w:color w:val="F2F2F2"/>
        <w:sz w:val="22"/>
      </w:r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DAEEF3" w:themeFill="accent5" w:themeFillTint="34"/>
      </w:tcPr>
    </w:tblStylePr>
    <w:tblStylePr w:type="neCell"/>
    <w:tblStylePr w:type="nwCell"/>
    <w:tblStylePr w:type="seCell"/>
    <w:tblStylePr w:type="swCell"/>
  </w:style>
  <w:style w:type="table" w:customStyle="1" w:styleId="171">
    <w:name w:val="Bordered &amp; Lined - Accent 6"/>
    <w:basedOn w:val="28"/>
    <w:qFormat/>
    <w:uiPriority w:val="99"/>
    <w:pPr>
      <w:overflowPunct w:val="0"/>
      <w:autoSpaceDE w:val="0"/>
      <w:autoSpaceDN w:val="0"/>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auto" w:fill="F79646" w:themeFill="accent6"/>
      </w:tcPr>
    </w:tblStylePr>
    <w:tblStylePr w:type="lastRow">
      <w:rPr>
        <w:rFonts w:ascii="Arial" w:hAnsi="Arial"/>
        <w:color w:val="F2F2F2"/>
        <w:sz w:val="22"/>
      </w:rPr>
      <w:tcPr>
        <w:shd w:val="clear" w:color="auto" w:fill="F79646" w:themeFill="accent6"/>
      </w:tcPr>
    </w:tblStylePr>
    <w:tblStylePr w:type="firstCol">
      <w:rPr>
        <w:rFonts w:ascii="Arial" w:hAnsi="Arial"/>
        <w:color w:val="F2F2F2"/>
        <w:sz w:val="22"/>
      </w:rPr>
      <w:tcPr>
        <w:shd w:val="clear" w:color="auto" w:fill="F79646" w:themeFill="accent6"/>
      </w:tcPr>
    </w:tblStylePr>
    <w:tblStylePr w:type="lastCol">
      <w:rPr>
        <w:rFonts w:ascii="Arial" w:hAnsi="Arial"/>
        <w:color w:val="F2F2F2"/>
        <w:sz w:val="22"/>
      </w:r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auto"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FDE9D9" w:themeFill="accent6" w:themeFillTint="34"/>
      </w:tcPr>
    </w:tblStylePr>
    <w:tblStylePr w:type="neCell"/>
    <w:tblStylePr w:type="nwCell"/>
    <w:tblStylePr w:type="seCell"/>
    <w:tblStylePr w:type="swCell"/>
  </w:style>
  <w:style w:type="table" w:customStyle="1" w:styleId="172">
    <w:name w:val="Bordered"/>
    <w:basedOn w:val="28"/>
    <w:qFormat/>
    <w:uiPriority w:val="99"/>
    <w:pPr>
      <w:overflowPunct w:val="0"/>
      <w:autoSpaceDE w:val="0"/>
      <w:autoSpaceDN w:val="0"/>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73">
    <w:name w:val="Bordered - Accent 1"/>
    <w:basedOn w:val="28"/>
    <w:qFormat/>
    <w:uiPriority w:val="99"/>
    <w:pPr>
      <w:overflowPunct w:val="0"/>
      <w:autoSpaceDE w:val="0"/>
      <w:autoSpaceDN w:val="0"/>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174">
    <w:name w:val="Bordered - Accent 2"/>
    <w:basedOn w:val="28"/>
    <w:qFormat/>
    <w:uiPriority w:val="99"/>
    <w:pPr>
      <w:overflowPunct w:val="0"/>
      <w:autoSpaceDE w:val="0"/>
      <w:autoSpaceDN w:val="0"/>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175">
    <w:name w:val="Bordered - Accent 3"/>
    <w:basedOn w:val="28"/>
    <w:qFormat/>
    <w:uiPriority w:val="99"/>
    <w:pPr>
      <w:overflowPunct w:val="0"/>
      <w:autoSpaceDE w:val="0"/>
      <w:autoSpaceDN w:val="0"/>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176">
    <w:name w:val="Bordered - Accent 4"/>
    <w:basedOn w:val="28"/>
    <w:qFormat/>
    <w:uiPriority w:val="99"/>
    <w:pPr>
      <w:overflowPunct w:val="0"/>
      <w:autoSpaceDE w:val="0"/>
      <w:autoSpaceDN w:val="0"/>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177">
    <w:name w:val="Bordered - Accent 5"/>
    <w:basedOn w:val="28"/>
    <w:qFormat/>
    <w:uiPriority w:val="99"/>
    <w:pPr>
      <w:overflowPunct w:val="0"/>
      <w:autoSpaceDE w:val="0"/>
      <w:autoSpaceDN w:val="0"/>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178">
    <w:name w:val="Bordered - Accent 6"/>
    <w:basedOn w:val="28"/>
    <w:qFormat/>
    <w:uiPriority w:val="99"/>
    <w:pPr>
      <w:overflowPunct w:val="0"/>
      <w:autoSpaceDE w:val="0"/>
      <w:autoSpaceDN w:val="0"/>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character" w:customStyle="1" w:styleId="179">
    <w:name w:val="Footnote Text Char"/>
    <w:link w:val="22"/>
    <w:qFormat/>
    <w:uiPriority w:val="99"/>
    <w:rPr>
      <w:sz w:val="18"/>
    </w:rPr>
  </w:style>
  <w:style w:type="paragraph" w:customStyle="1" w:styleId="180">
    <w:name w:val="TOC Heading"/>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FFFFFF" w:fill="auto"/>
      <w:overflowPunct w:val="0"/>
      <w:autoSpaceDE w:val="0"/>
      <w:autoSpaceDN w:val="0"/>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1"/>
      <w:szCs w:val="22"/>
      <w:lang w:val="en-US" w:eastAsia="en-US" w:bidi="en-US"/>
    </w:rPr>
  </w:style>
  <w:style w:type="paragraph" w:customStyle="1" w:styleId="181">
    <w:name w:val="标题 31"/>
    <w:basedOn w:val="1"/>
    <w:next w:val="1"/>
    <w:qFormat/>
    <w:uiPriority w:val="0"/>
    <w:pPr>
      <w:widowControl/>
      <w:spacing w:before="100" w:beforeAutospacing="1" w:after="100" w:afterAutospacing="1"/>
      <w:jc w:val="left"/>
      <w:outlineLvl w:val="2"/>
    </w:pPr>
    <w:rPr>
      <w:rFonts w:ascii="宋体" w:hAnsi="宋体"/>
      <w:b/>
      <w:bCs/>
      <w:kern w:val="0"/>
      <w:sz w:val="27"/>
      <w:szCs w:val="27"/>
    </w:rPr>
  </w:style>
  <w:style w:type="character" w:customStyle="1" w:styleId="182">
    <w:name w:val="默认段落字体1"/>
    <w:link w:val="1"/>
    <w:semiHidden/>
    <w:qFormat/>
    <w:uiPriority w:val="0"/>
  </w:style>
  <w:style w:type="table" w:customStyle="1" w:styleId="183">
    <w:name w:val="普通表格1"/>
    <w:semiHidden/>
    <w:qFormat/>
    <w:uiPriority w:val="0"/>
  </w:style>
  <w:style w:type="paragraph" w:customStyle="1" w:styleId="184">
    <w:name w:val="纯文本1"/>
    <w:basedOn w:val="1"/>
    <w:qFormat/>
    <w:uiPriority w:val="0"/>
    <w:rPr>
      <w:rFonts w:ascii="宋体" w:hAnsi="Courier New"/>
      <w:szCs w:val="22"/>
    </w:rPr>
  </w:style>
  <w:style w:type="paragraph" w:customStyle="1" w:styleId="185">
    <w:name w:val="页脚1"/>
    <w:basedOn w:val="1"/>
    <w:qFormat/>
    <w:uiPriority w:val="0"/>
    <w:pPr>
      <w:tabs>
        <w:tab w:val="center" w:pos="4153"/>
        <w:tab w:val="right" w:pos="8306"/>
      </w:tabs>
      <w:snapToGrid w:val="0"/>
      <w:jc w:val="left"/>
    </w:pPr>
    <w:rPr>
      <w:sz w:val="18"/>
    </w:rPr>
  </w:style>
  <w:style w:type="paragraph" w:customStyle="1" w:styleId="186">
    <w:name w:val="页眉1"/>
    <w:basedOn w:val="1"/>
    <w:qFormat/>
    <w:uiPriority w:val="0"/>
    <w:pPr>
      <w:pBdr>
        <w:top w:val="none" w:color="000000" w:sz="0" w:space="1"/>
        <w:left w:val="none" w:color="000000" w:sz="0" w:space="4"/>
        <w:bottom w:val="none" w:color="000000" w:sz="0" w:space="1"/>
        <w:right w:val="none" w:color="000000" w:sz="0" w:space="4"/>
      </w:pBdr>
      <w:tabs>
        <w:tab w:val="center" w:pos="4153"/>
        <w:tab w:val="right" w:pos="8306"/>
      </w:tabs>
      <w:snapToGrid w:val="0"/>
    </w:pPr>
    <w:rPr>
      <w:sz w:val="18"/>
    </w:rPr>
  </w:style>
  <w:style w:type="table" w:customStyle="1" w:styleId="187">
    <w:name w:val="网格型1"/>
    <w:basedOn w:val="183"/>
    <w:qFormat/>
    <w:uiPriority w:val="0"/>
    <w:pPr>
      <w:widowControl w:val="0"/>
      <w:jc w:val="both"/>
    </w:pPr>
  </w:style>
  <w:style w:type="character" w:customStyle="1" w:styleId="188">
    <w:name w:val="NormalCharacter"/>
    <w:link w:val="1"/>
    <w:qFormat/>
    <w:uiPriority w:val="0"/>
    <w:rPr>
      <w:rFonts w:ascii="Calibri" w:hAnsi="Calibri" w:eastAsia="宋体"/>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FFFFFF"/>
        </a:solidFill>
        <a:solidFill>
          <a:srgbClr val="FFFFFF"/>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xmlns="http://schemas.wps.cn/vas-ai-hub/contract-review">
    <reviewItem xmlns="http://schemas.wps.cn/vas-ai-hub/contract-review">
      <errorID xmlns="http://schemas.wps.cn/vas-ai-hub/contract-review">74c9da9f-8d67-4f79-9b8c-534b0bc38344</errorID>
      <errorWord xmlns="http://schemas.wps.cn/vas-ai-hub/contract-review">技</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技等</item>
      </candidateList>
      <explain xmlns="http://schemas.wps.cn/vas-ai-hub/contract-review"/>
      <paraID xmlns="http://schemas.wps.cn/vas-ai-hub/contract-review">12185945</paraID>
      <start xmlns="http://schemas.wps.cn/vas-ai-hub/contract-review">80</start>
      <end xmlns="http://schemas.wps.cn/vas-ai-hub/contract-review">82</end>
      <status xmlns="http://schemas.wps.cn/vas-ai-hub/contract-review">modified</status>
      <modifiedWord xmlns="http://schemas.wps.cn/vas-ai-hub/contract-review">技等</modifiedWord>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d36972e-21cc-431c-bb2e-1fd39916a179}">
  <ds:schemaRefs/>
</ds:datastoreItem>
</file>

<file path=docProps/app.xml><?xml version="1.0" encoding="utf-8"?>
<Properties xmlns="http://schemas.openxmlformats.org/officeDocument/2006/extended-properties" xmlns:vt="http://schemas.openxmlformats.org/officeDocument/2006/docPropsVTypes">
  <Pages>3</Pages>
  <Words>1554</Words>
  <Characters>1595</Characters>
  <TotalTime>4</TotalTime>
  <ScaleCrop>false</ScaleCrop>
  <LinksUpToDate>false</LinksUpToDate>
  <CharactersWithSpaces>1603</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2025-05-25T03:30:00Z</dcterms:created>
  <dc:creator>huawei</dc:creator>
  <cp:lastModifiedBy>罗熙</cp:lastModifiedBy>
  <cp:lastPrinted>2025-05-28T12:03:00Z</cp:lastPrinted>
  <dcterms:modified xsi:type="dcterms:W3CDTF">2026-07-24T17:43:29Z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46C750E2414946F899F283E411F0B078_13</vt:lpwstr>
  </property>
  <property fmtid="{D5CDD505-2E9C-101B-9397-08002B2CF9AE}" pid="4" name="KSOTemplateDocerSaveRecord">
    <vt:lpwstr>eyJoZGlkIjoiM2RhMGI0ZDJiNDYzMWIwOGYxMGFkOWVhYTU2ZWQyOTkiLCJ1c2VySWQiOiIzMDcxNTg4NzkifQ==</vt:lpwstr>
  </property>
</Properties>
</file>