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20" w:lineRule="exact"/>
        <w:ind w:right="0"/>
        <w:jc w:val="center"/>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黑体" w:hAnsi="黑体" w:eastAsia="黑体" w:cs="黑体"/>
          <w:b w:val="0"/>
          <w:bCs/>
          <w:color w:val="000000" w:themeColor="text1"/>
          <w:sz w:val="36"/>
          <w:szCs w:val="36"/>
          <w14:textFill>
            <w14:solidFill>
              <w14:schemeClr w14:val="tx1"/>
            </w14:solidFill>
          </w14:textFill>
        </w:rPr>
        <w:t>光明区经济发展专项资金项目承诺书</w:t>
      </w:r>
    </w:p>
    <w:p>
      <w:pPr>
        <w:keepNext w:val="0"/>
        <w:keepLines w:val="0"/>
        <w:pageBreakBefore w:val="0"/>
        <w:widowControl w:val="0"/>
        <w:kinsoku/>
        <w:wordWrap/>
        <w:overflowPunct/>
        <w:topLinePunct w:val="0"/>
        <w:autoSpaceDE/>
        <w:autoSpaceDN/>
        <w:bidi w:val="0"/>
        <w:spacing w:line="520" w:lineRule="exact"/>
        <w:ind w:right="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p>
    <w:p>
      <w:pPr>
        <w:keepNext w:val="0"/>
        <w:keepLines w:val="0"/>
        <w:pageBreakBefore w:val="0"/>
        <w:widowControl w:val="0"/>
        <w:kinsoku/>
        <w:wordWrap/>
        <w:overflowPunct/>
        <w:topLinePunct w:val="0"/>
        <w:autoSpaceDE/>
        <w:autoSpaceDN/>
        <w:bidi w:val="0"/>
        <w:spacing w:line="520" w:lineRule="exact"/>
        <w:ind w:right="0"/>
        <w:textAlignment w:val="auto"/>
        <w:rPr>
          <w:rFonts w:hint="eastAsia"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深圳市光明区工业和信息化局：</w:t>
      </w:r>
    </w:p>
    <w:p>
      <w:pPr>
        <w:keepNext w:val="0"/>
        <w:keepLines w:val="0"/>
        <w:pageBreakBefore w:val="0"/>
        <w:widowControl w:val="0"/>
        <w:kinsoku/>
        <w:wordWrap/>
        <w:overflowPunct/>
        <w:topLinePunct w:val="0"/>
        <w:autoSpaceDE/>
        <w:autoSpaceDN/>
        <w:bidi w:val="0"/>
        <w:spacing w:line="520" w:lineRule="exact"/>
        <w:ind w:right="0" w:firstLine="560"/>
        <w:textAlignment w:val="auto"/>
        <w:rPr>
          <w:rFonts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bidi="ar"/>
          <w14:textFill>
            <w14:solidFill>
              <w14:schemeClr w14:val="tx1"/>
            </w14:solidFill>
          </w14:textFill>
        </w:rPr>
        <w:t>本单位（人）了解</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《光明区经济发展专项资金管理办法》以及2021年光明区高管团队激励资助项目</w:t>
      </w:r>
      <w:r>
        <w:rPr>
          <w:rFonts w:hint="eastAsia" w:ascii="仿宋_GB2312" w:hAnsi="仿宋_GB2312" w:eastAsia="仿宋_GB2312" w:cs="仿宋_GB2312"/>
          <w:color w:val="000000" w:themeColor="text1"/>
          <w:sz w:val="28"/>
          <w:szCs w:val="28"/>
          <w:lang w:bidi="ar"/>
          <w14:textFill>
            <w14:solidFill>
              <w14:schemeClr w14:val="tx1"/>
            </w14:solidFill>
          </w14:textFill>
        </w:rPr>
        <w:t>相关政策与规定，现做出如下承诺：</w:t>
      </w:r>
    </w:p>
    <w:p>
      <w:pPr>
        <w:keepNext w:val="0"/>
        <w:keepLines w:val="0"/>
        <w:pageBreakBefore w:val="0"/>
        <w:widowControl w:val="0"/>
        <w:numPr>
          <w:ilvl w:val="0"/>
          <w:numId w:val="1"/>
        </w:numPr>
        <w:tabs>
          <w:tab w:val="left" w:pos="426"/>
        </w:tabs>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bidi="ar"/>
          <w14:textFill>
            <w14:solidFill>
              <w14:schemeClr w14:val="tx1"/>
            </w14:solidFill>
          </w14:textFill>
        </w:rPr>
        <w:t>本单位（人）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在项目申请、实施过程中，提供的项目申报材料是真实合法有效的，无弄虚作假、漏报、瞒报行为。</w:t>
      </w:r>
    </w:p>
    <w:p>
      <w:pPr>
        <w:pStyle w:val="2"/>
        <w:keepNext w:val="0"/>
        <w:keepLines w:val="0"/>
        <w:pageBreakBefore w:val="0"/>
        <w:widowControl w:val="0"/>
        <w:numPr>
          <w:ilvl w:val="0"/>
          <w:numId w:val="1"/>
        </w:numPr>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将自觉接受专项资金主管部门和监督部门的监督检查，按照相关部门要求及时报送相关资料、配合开展实地考察等，配合相关职能部门履行好社会责任。</w:t>
      </w:r>
    </w:p>
    <w:p>
      <w:pPr>
        <w:pStyle w:val="2"/>
        <w:keepNext w:val="0"/>
        <w:keepLines w:val="0"/>
        <w:pageBreakBefore w:val="0"/>
        <w:widowControl w:val="0"/>
        <w:numPr>
          <w:ilvl w:val="0"/>
          <w:numId w:val="1"/>
        </w:numPr>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如存在违反《光明区经济发展专项资金管理办法》第二十二条规定情况，</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主动配合相关资金主管部门</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退回</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获得</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的资助资金</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并依法承担法律责任</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w:t>
      </w:r>
    </w:p>
    <w:p>
      <w:pPr>
        <w:keepNext w:val="0"/>
        <w:keepLines w:val="0"/>
        <w:pageBreakBefore w:val="0"/>
        <w:widowControl w:val="0"/>
        <w:numPr>
          <w:ilvl w:val="0"/>
          <w:numId w:val="1"/>
        </w:numPr>
        <w:tabs>
          <w:tab w:val="left" w:pos="426"/>
        </w:tabs>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法</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行为：</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提供虚假知识产权申请材料；</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拒不执行生效的知识产权行政处理决定或者司法裁判；</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侵犯他人知识产权构成犯罪；</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有其他侵犯他人知识产权的行为造成重大社会影响。</w:t>
      </w:r>
    </w:p>
    <w:p>
      <w:pPr>
        <w:pStyle w:val="2"/>
        <w:keepNext w:val="0"/>
        <w:keepLines w:val="0"/>
        <w:pageBreakBefore w:val="0"/>
        <w:widowControl w:val="0"/>
        <w:kinsoku/>
        <w:wordWrap/>
        <w:overflowPunct/>
        <w:topLinePunct w:val="0"/>
        <w:autoSpaceDE/>
        <w:autoSpaceDN/>
        <w:bidi w:val="0"/>
        <w:spacing w:line="520" w:lineRule="exact"/>
        <w:ind w:right="0" w:firstLine="0" w:firstLineChars="0"/>
        <w:textAlignment w:val="auto"/>
      </w:pPr>
      <w:bookmarkStart w:id="0" w:name="_GoBack"/>
      <w:bookmarkEnd w:id="0"/>
    </w:p>
    <w:p>
      <w:pPr>
        <w:keepNext w:val="0"/>
        <w:keepLines w:val="0"/>
        <w:pageBreakBefore w:val="0"/>
        <w:widowControl w:val="0"/>
        <w:kinsoku/>
        <w:wordWrap/>
        <w:overflowPunct/>
        <w:topLinePunct w:val="0"/>
        <w:autoSpaceDE/>
        <w:autoSpaceDN/>
        <w:bidi w:val="0"/>
        <w:spacing w:line="520" w:lineRule="exact"/>
        <w:ind w:right="0" w:firstLine="3640" w:firstLineChars="1300"/>
        <w:textAlignment w:val="auto"/>
        <w:rPr>
          <w:rFonts w:hint="default" w:eastAsia="仿宋_GB2312" w:cs="Times New Roman"/>
          <w:color w:val="000000" w:themeColor="text1"/>
          <w:sz w:val="28"/>
          <w:szCs w:val="28"/>
          <w:lang w:val="en-US" w:eastAsia="zh-CN"/>
          <w14:textFill>
            <w14:solidFill>
              <w14:schemeClr w14:val="tx1"/>
            </w14:solidFill>
          </w14:textFill>
        </w:rPr>
      </w:pPr>
      <w:r>
        <w:rPr>
          <w:rFonts w:hint="eastAsia" w:eastAsia="仿宋_GB2312" w:cs="Times New Roman"/>
          <w:color w:val="000000" w:themeColor="text1"/>
          <w:sz w:val="28"/>
          <w:szCs w:val="28"/>
          <w:lang w:eastAsia="zh-CN"/>
          <w14:textFill>
            <w14:solidFill>
              <w14:schemeClr w14:val="tx1"/>
            </w14:solidFill>
          </w14:textFill>
        </w:rPr>
        <w:t>承诺单位</w:t>
      </w:r>
      <w:r>
        <w:rPr>
          <w:rFonts w:hint="default" w:eastAsia="仿宋_GB2312" w:cs="Times New Roman"/>
          <w:color w:val="000000" w:themeColor="text1"/>
          <w:sz w:val="28"/>
          <w:szCs w:val="28"/>
          <w:lang w:eastAsia="zh-CN"/>
          <w14:textFill>
            <w14:solidFill>
              <w14:schemeClr w14:val="tx1"/>
            </w14:solidFill>
          </w14:textFill>
        </w:rPr>
        <w:t>（</w:t>
      </w:r>
      <w:r>
        <w:rPr>
          <w:rFonts w:hint="eastAsia" w:eastAsia="仿宋_GB2312" w:cs="Times New Roman"/>
          <w:color w:val="000000" w:themeColor="text1"/>
          <w:sz w:val="28"/>
          <w:szCs w:val="28"/>
          <w:lang w:val="en-US" w:eastAsia="zh-Hans"/>
          <w14:textFill>
            <w14:solidFill>
              <w14:schemeClr w14:val="tx1"/>
            </w14:solidFill>
          </w14:textFill>
        </w:rPr>
        <w:t>人</w:t>
      </w:r>
      <w:r>
        <w:rPr>
          <w:rFonts w:hint="default" w:eastAsia="仿宋_GB2312" w:cs="Times New Roman"/>
          <w:color w:val="000000" w:themeColor="text1"/>
          <w:sz w:val="28"/>
          <w:szCs w:val="28"/>
          <w:lang w:eastAsia="zh-Hans"/>
          <w14:textFill>
            <w14:solidFill>
              <w14:schemeClr w14:val="tx1"/>
            </w14:solidFill>
          </w14:textFill>
        </w:rPr>
        <w:t>）</w:t>
      </w:r>
      <w:r>
        <w:rPr>
          <w:rFonts w:hint="eastAsia" w:eastAsia="仿宋_GB2312" w:cs="Times New Roman"/>
          <w:color w:val="000000" w:themeColor="text1"/>
          <w:sz w:val="28"/>
          <w:szCs w:val="28"/>
          <w:lang w:eastAsia="zh-CN"/>
          <w14:textFill>
            <w14:solidFill>
              <w14:schemeClr w14:val="tx1"/>
            </w14:solidFill>
          </w14:textFill>
        </w:rPr>
        <w:t>（盖章</w:t>
      </w:r>
      <w:r>
        <w:rPr>
          <w:rFonts w:hint="default" w:eastAsia="仿宋_GB2312" w:cs="Times New Roman"/>
          <w:color w:val="000000" w:themeColor="text1"/>
          <w:sz w:val="28"/>
          <w:szCs w:val="28"/>
          <w:lang w:eastAsia="zh-CN"/>
          <w14:textFill>
            <w14:solidFill>
              <w14:schemeClr w14:val="tx1"/>
            </w14:solidFill>
          </w14:textFill>
        </w:rPr>
        <w:t>/</w:t>
      </w:r>
      <w:r>
        <w:rPr>
          <w:rFonts w:hint="eastAsia" w:eastAsia="仿宋_GB2312" w:cs="Times New Roman"/>
          <w:color w:val="000000" w:themeColor="text1"/>
          <w:sz w:val="28"/>
          <w:szCs w:val="28"/>
          <w:lang w:val="en-US" w:eastAsia="zh-CN"/>
          <w14:textFill>
            <w14:solidFill>
              <w14:schemeClr w14:val="tx1"/>
            </w14:solidFill>
          </w14:textFill>
        </w:rPr>
        <w:t>签</w:t>
      </w:r>
      <w:r>
        <w:rPr>
          <w:rFonts w:hint="eastAsia" w:eastAsia="仿宋_GB2312" w:cs="Times New Roman"/>
          <w:color w:val="000000" w:themeColor="text1"/>
          <w:sz w:val="28"/>
          <w:szCs w:val="28"/>
          <w:lang w:val="en-US" w:eastAsia="zh-Hans"/>
          <w14:textFill>
            <w14:solidFill>
              <w14:schemeClr w14:val="tx1"/>
            </w14:solidFill>
          </w14:textFill>
        </w:rPr>
        <w:t>字</w:t>
      </w:r>
      <w:r>
        <w:rPr>
          <w:rFonts w:hint="eastAsia"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right="0" w:firstLine="3640" w:firstLineChars="1300"/>
        <w:textAlignment w:val="auto"/>
        <w:rPr>
          <w:rFonts w:eastAsia="仿宋_GB2312" w:cs="Times New Roman"/>
          <w:color w:val="000000" w:themeColor="text1"/>
          <w:sz w:val="28"/>
          <w:szCs w:val="28"/>
          <w14:textFill>
            <w14:solidFill>
              <w14:schemeClr w14:val="tx1"/>
            </w14:solidFill>
          </w14:textFill>
        </w:rPr>
      </w:pPr>
      <w:r>
        <w:rPr>
          <w:rFonts w:hint="eastAsia" w:eastAsia="仿宋_GB2312" w:cs="Times New Roman"/>
          <w:color w:val="000000" w:themeColor="text1"/>
          <w:sz w:val="28"/>
          <w:szCs w:val="28"/>
          <w:lang w:eastAsia="zh-CN"/>
          <w14:textFill>
            <w14:solidFill>
              <w14:schemeClr w14:val="tx1"/>
            </w14:solidFill>
          </w14:textFill>
        </w:rPr>
        <w:t>法定代表人</w:t>
      </w:r>
      <w:r>
        <w:rPr>
          <w:rFonts w:hint="eastAsia" w:eastAsia="仿宋_GB2312" w:cs="Times New Roman"/>
          <w:color w:val="000000" w:themeColor="text1"/>
          <w:sz w:val="28"/>
          <w:szCs w:val="28"/>
          <w:lang w:val="en-US" w:eastAsia="zh-CN"/>
          <w14:textFill>
            <w14:solidFill>
              <w14:schemeClr w14:val="tx1"/>
            </w14:solidFill>
          </w14:textFill>
        </w:rPr>
        <w:t>（签</w:t>
      </w:r>
      <w:r>
        <w:rPr>
          <w:rFonts w:hint="eastAsia" w:eastAsia="仿宋_GB2312" w:cs="Times New Roman"/>
          <w:color w:val="000000" w:themeColor="text1"/>
          <w:sz w:val="28"/>
          <w:szCs w:val="28"/>
          <w:lang w:val="en-US" w:eastAsia="zh-Hans"/>
          <w14:textFill>
            <w14:solidFill>
              <w14:schemeClr w14:val="tx1"/>
            </w14:solidFill>
          </w14:textFill>
        </w:rPr>
        <w:t>字</w:t>
      </w:r>
      <w:r>
        <w:rPr>
          <w:rFonts w:hint="eastAsia" w:eastAsia="仿宋_GB2312" w:cs="Times New Roman"/>
          <w:color w:val="000000" w:themeColor="text1"/>
          <w:sz w:val="28"/>
          <w:szCs w:val="28"/>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20" w:lineRule="exact"/>
        <w:ind w:right="0" w:firstLine="4900" w:firstLineChars="1750"/>
        <w:textAlignment w:val="auto"/>
      </w:pPr>
      <w:r>
        <w:rPr>
          <w:rFonts w:hint="eastAsia" w:eastAsia="仿宋_GB2312" w:cs="Times New Roman"/>
          <w:color w:val="000000" w:themeColor="text1"/>
          <w:sz w:val="28"/>
          <w:szCs w:val="28"/>
          <w14:textFill>
            <w14:solidFill>
              <w14:schemeClr w14:val="tx1"/>
            </w14:solidFill>
          </w14:textFill>
        </w:rPr>
        <w:t>时间</w:t>
      </w:r>
      <w:r>
        <w:rPr>
          <w:rFonts w:eastAsia="仿宋_GB2312" w:cs="Times New Roman"/>
          <w:color w:val="000000" w:themeColor="text1"/>
          <w:sz w:val="28"/>
          <w:szCs w:val="28"/>
          <w14:textFill>
            <w14:solidFill>
              <w14:schemeClr w14:val="tx1"/>
            </w14:solidFill>
          </w14:textFill>
        </w:rPr>
        <w:t>:</w:t>
      </w:r>
      <w:r>
        <w:rPr>
          <w:rFonts w:hint="eastAsia" w:eastAsia="仿宋_GB2312" w:cs="Times New Roman"/>
          <w:color w:val="000000" w:themeColor="text1"/>
          <w:sz w:val="28"/>
          <w:szCs w:val="28"/>
          <w:lang w:val="en-US" w:eastAsia="zh-CN"/>
          <w14:textFill>
            <w14:solidFill>
              <w14:schemeClr w14:val="tx1"/>
            </w14:solidFill>
          </w14:textFill>
        </w:rPr>
        <w:t>2023</w:t>
      </w:r>
      <w:r>
        <w:rPr>
          <w:rFonts w:hint="eastAsia" w:eastAsia="仿宋_GB2312" w:cs="Times New Roman"/>
          <w:color w:val="000000" w:themeColor="text1"/>
          <w:sz w:val="28"/>
          <w:szCs w:val="28"/>
          <w14:textFill>
            <w14:solidFill>
              <w14:schemeClr w14:val="tx1"/>
            </w14:solidFill>
          </w14:textFill>
        </w:rPr>
        <w:t>年</w:t>
      </w:r>
      <w:r>
        <w:rPr>
          <w:rFonts w:hint="eastAsia" w:eastAsia="仿宋_GB2312" w:cs="Times New Roman"/>
          <w:color w:val="000000" w:themeColor="text1"/>
          <w:sz w:val="28"/>
          <w:szCs w:val="28"/>
          <w:lang w:val="en-US" w:eastAsia="zh-CN"/>
          <w14:textFill>
            <w14:solidFill>
              <w14:schemeClr w14:val="tx1"/>
            </w14:solidFill>
          </w14:textFill>
        </w:rPr>
        <w:t>5</w:t>
      </w:r>
      <w:r>
        <w:rPr>
          <w:rFonts w:hint="eastAsia" w:eastAsia="仿宋_GB2312" w:cs="Times New Roman"/>
          <w:color w:val="000000" w:themeColor="text1"/>
          <w:sz w:val="28"/>
          <w:szCs w:val="28"/>
          <w14:textFill>
            <w14:solidFill>
              <w14:schemeClr w14:val="tx1"/>
            </w14:solidFill>
          </w14:textFill>
        </w:rPr>
        <w:t>月</w:t>
      </w:r>
      <w:r>
        <w:rPr>
          <w:rFonts w:hint="eastAsia" w:eastAsia="仿宋_GB2312" w:cs="Times New Roman"/>
          <w:color w:val="000000" w:themeColor="text1"/>
          <w:sz w:val="28"/>
          <w:szCs w:val="28"/>
          <w:lang w:val="en-US" w:eastAsia="zh-CN"/>
          <w14:textFill>
            <w14:solidFill>
              <w14:schemeClr w14:val="tx1"/>
            </w14:solidFill>
          </w14:textFill>
        </w:rPr>
        <w:t>11</w:t>
      </w:r>
      <w:r>
        <w:rPr>
          <w:rFonts w:hint="eastAsia" w:eastAsia="仿宋_GB2312" w:cs="Times New Roman"/>
          <w:color w:val="000000" w:themeColor="text1"/>
          <w:sz w:val="28"/>
          <w:szCs w:val="28"/>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5DFA23"/>
    <w:multiLevelType w:val="singleLevel"/>
    <w:tmpl w:val="3F5DFA23"/>
    <w:lvl w:ilvl="0" w:tentative="0">
      <w:start w:val="1"/>
      <w:numFmt w:val="chineseCounting"/>
      <w:suff w:val="nothing"/>
      <w:lvlText w:val="%1、"/>
      <w:lvlJc w:val="left"/>
      <w:rPr>
        <w:rFonts w:hint="eastAsia"/>
      </w:rPr>
    </w:lvl>
  </w:abstractNum>
  <w:abstractNum w:abstractNumId="1">
    <w:nsid w:val="52F484ED"/>
    <w:multiLevelType w:val="singleLevel"/>
    <w:tmpl w:val="52F484E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76A11"/>
    <w:rsid w:val="01AC5395"/>
    <w:rsid w:val="01CD028D"/>
    <w:rsid w:val="02BC51A0"/>
    <w:rsid w:val="03377B0A"/>
    <w:rsid w:val="045E57FE"/>
    <w:rsid w:val="04C51D07"/>
    <w:rsid w:val="05252590"/>
    <w:rsid w:val="05F53A5E"/>
    <w:rsid w:val="0688550B"/>
    <w:rsid w:val="074548E7"/>
    <w:rsid w:val="0761731F"/>
    <w:rsid w:val="07C5738E"/>
    <w:rsid w:val="084B1567"/>
    <w:rsid w:val="08E86A84"/>
    <w:rsid w:val="09173435"/>
    <w:rsid w:val="0A2154DD"/>
    <w:rsid w:val="0A753A15"/>
    <w:rsid w:val="0B6026B9"/>
    <w:rsid w:val="0C0A77D8"/>
    <w:rsid w:val="0C480D66"/>
    <w:rsid w:val="0C772006"/>
    <w:rsid w:val="0CAB7B9C"/>
    <w:rsid w:val="0D0A787E"/>
    <w:rsid w:val="0D1666FE"/>
    <w:rsid w:val="0D363FAF"/>
    <w:rsid w:val="0D8F2390"/>
    <w:rsid w:val="140B6BBE"/>
    <w:rsid w:val="14301481"/>
    <w:rsid w:val="143A33A6"/>
    <w:rsid w:val="144B4B46"/>
    <w:rsid w:val="15383DCE"/>
    <w:rsid w:val="15E81C53"/>
    <w:rsid w:val="16156D9C"/>
    <w:rsid w:val="16E64A3E"/>
    <w:rsid w:val="17276DB4"/>
    <w:rsid w:val="17CC7A0A"/>
    <w:rsid w:val="17E64CF7"/>
    <w:rsid w:val="180D1B07"/>
    <w:rsid w:val="183041B6"/>
    <w:rsid w:val="197563DC"/>
    <w:rsid w:val="19A14D8E"/>
    <w:rsid w:val="1A491A96"/>
    <w:rsid w:val="1C7D3439"/>
    <w:rsid w:val="1D0061E2"/>
    <w:rsid w:val="1EA176D0"/>
    <w:rsid w:val="1EA26A3A"/>
    <w:rsid w:val="1EAB28BA"/>
    <w:rsid w:val="1F4638B1"/>
    <w:rsid w:val="1F4B3618"/>
    <w:rsid w:val="21596B12"/>
    <w:rsid w:val="21FC6260"/>
    <w:rsid w:val="22711153"/>
    <w:rsid w:val="230A1B33"/>
    <w:rsid w:val="231E32F1"/>
    <w:rsid w:val="23C33880"/>
    <w:rsid w:val="240E6713"/>
    <w:rsid w:val="26141295"/>
    <w:rsid w:val="26541101"/>
    <w:rsid w:val="27747749"/>
    <w:rsid w:val="27C15857"/>
    <w:rsid w:val="2814149A"/>
    <w:rsid w:val="28296384"/>
    <w:rsid w:val="28585F69"/>
    <w:rsid w:val="285E3C1B"/>
    <w:rsid w:val="286E60AB"/>
    <w:rsid w:val="29027D7C"/>
    <w:rsid w:val="292F37B0"/>
    <w:rsid w:val="295A416D"/>
    <w:rsid w:val="2970682B"/>
    <w:rsid w:val="29D40234"/>
    <w:rsid w:val="29EC5FC4"/>
    <w:rsid w:val="2AED1A2B"/>
    <w:rsid w:val="2B6A3820"/>
    <w:rsid w:val="2BD94B3C"/>
    <w:rsid w:val="2BFDF2E3"/>
    <w:rsid w:val="2C071425"/>
    <w:rsid w:val="2D0846C9"/>
    <w:rsid w:val="2D0B1E31"/>
    <w:rsid w:val="2E14107F"/>
    <w:rsid w:val="2E84129D"/>
    <w:rsid w:val="2EC07EF9"/>
    <w:rsid w:val="2F945ADC"/>
    <w:rsid w:val="2FB97D4F"/>
    <w:rsid w:val="2FF201E6"/>
    <w:rsid w:val="304B2C2D"/>
    <w:rsid w:val="3050159E"/>
    <w:rsid w:val="30A459D8"/>
    <w:rsid w:val="32DD1939"/>
    <w:rsid w:val="32E12530"/>
    <w:rsid w:val="32F445C6"/>
    <w:rsid w:val="333238B7"/>
    <w:rsid w:val="354B32E6"/>
    <w:rsid w:val="3589644B"/>
    <w:rsid w:val="36231AF7"/>
    <w:rsid w:val="36AA58E4"/>
    <w:rsid w:val="37A63597"/>
    <w:rsid w:val="38230548"/>
    <w:rsid w:val="384E74CE"/>
    <w:rsid w:val="389F2529"/>
    <w:rsid w:val="3AAA6670"/>
    <w:rsid w:val="3BBD68E7"/>
    <w:rsid w:val="3BDB79FD"/>
    <w:rsid w:val="3C270F5F"/>
    <w:rsid w:val="3C2D0AC9"/>
    <w:rsid w:val="3CC03555"/>
    <w:rsid w:val="3D0F5D6C"/>
    <w:rsid w:val="3D5F0659"/>
    <w:rsid w:val="3E1C5030"/>
    <w:rsid w:val="3E2B58E5"/>
    <w:rsid w:val="3EFF020F"/>
    <w:rsid w:val="3EFF6B4D"/>
    <w:rsid w:val="3F5E0FE8"/>
    <w:rsid w:val="3FCF774C"/>
    <w:rsid w:val="3FFF81ED"/>
    <w:rsid w:val="40E7686F"/>
    <w:rsid w:val="42C83810"/>
    <w:rsid w:val="434F5DEE"/>
    <w:rsid w:val="43517CC1"/>
    <w:rsid w:val="43DA6AAB"/>
    <w:rsid w:val="442F03C8"/>
    <w:rsid w:val="45063195"/>
    <w:rsid w:val="4788435D"/>
    <w:rsid w:val="47D040CF"/>
    <w:rsid w:val="47FD4491"/>
    <w:rsid w:val="49D0320A"/>
    <w:rsid w:val="4A7A66AD"/>
    <w:rsid w:val="4AA879D8"/>
    <w:rsid w:val="4AE139D1"/>
    <w:rsid w:val="4BE22713"/>
    <w:rsid w:val="4C900D79"/>
    <w:rsid w:val="4D7EBBB4"/>
    <w:rsid w:val="4E952F7F"/>
    <w:rsid w:val="50123F97"/>
    <w:rsid w:val="50CF5848"/>
    <w:rsid w:val="51D60461"/>
    <w:rsid w:val="537E146C"/>
    <w:rsid w:val="53F6BA59"/>
    <w:rsid w:val="54046264"/>
    <w:rsid w:val="55A62C81"/>
    <w:rsid w:val="56A073C2"/>
    <w:rsid w:val="56C11D90"/>
    <w:rsid w:val="571A640F"/>
    <w:rsid w:val="57F674C5"/>
    <w:rsid w:val="5914455A"/>
    <w:rsid w:val="592A285A"/>
    <w:rsid w:val="59502D0D"/>
    <w:rsid w:val="5B5E316E"/>
    <w:rsid w:val="5CCB63A2"/>
    <w:rsid w:val="5D6176DD"/>
    <w:rsid w:val="5E137FA2"/>
    <w:rsid w:val="5E8A453A"/>
    <w:rsid w:val="5ECA30C9"/>
    <w:rsid w:val="5F322159"/>
    <w:rsid w:val="5FB75E36"/>
    <w:rsid w:val="5FDE3EE0"/>
    <w:rsid w:val="5FFBC314"/>
    <w:rsid w:val="60387EAA"/>
    <w:rsid w:val="616E3828"/>
    <w:rsid w:val="61AA6853"/>
    <w:rsid w:val="641943F8"/>
    <w:rsid w:val="66379947"/>
    <w:rsid w:val="68F51675"/>
    <w:rsid w:val="6A940D40"/>
    <w:rsid w:val="6B406836"/>
    <w:rsid w:val="6C864C8A"/>
    <w:rsid w:val="6D7816E1"/>
    <w:rsid w:val="6E8A7CA6"/>
    <w:rsid w:val="6EDDD42F"/>
    <w:rsid w:val="6EE35A2C"/>
    <w:rsid w:val="6F1F8935"/>
    <w:rsid w:val="6F3E50B0"/>
    <w:rsid w:val="6F7B90A8"/>
    <w:rsid w:val="6FF00B0B"/>
    <w:rsid w:val="6FFB0C44"/>
    <w:rsid w:val="71EEBB52"/>
    <w:rsid w:val="71FC7B8E"/>
    <w:rsid w:val="731649C4"/>
    <w:rsid w:val="748F6C43"/>
    <w:rsid w:val="74EB292D"/>
    <w:rsid w:val="754514DE"/>
    <w:rsid w:val="75802D83"/>
    <w:rsid w:val="75F83DB9"/>
    <w:rsid w:val="76B06CDB"/>
    <w:rsid w:val="76CC4699"/>
    <w:rsid w:val="76F50965"/>
    <w:rsid w:val="773030D2"/>
    <w:rsid w:val="77DF27D1"/>
    <w:rsid w:val="785C453F"/>
    <w:rsid w:val="7897592E"/>
    <w:rsid w:val="78C602BB"/>
    <w:rsid w:val="78C92E89"/>
    <w:rsid w:val="78E00E8B"/>
    <w:rsid w:val="7AA10986"/>
    <w:rsid w:val="7B1B6142"/>
    <w:rsid w:val="7B6BDF7C"/>
    <w:rsid w:val="7BEF0804"/>
    <w:rsid w:val="7C135CB2"/>
    <w:rsid w:val="7C7F1442"/>
    <w:rsid w:val="7D1879AB"/>
    <w:rsid w:val="7DBFA8DF"/>
    <w:rsid w:val="7E3614D1"/>
    <w:rsid w:val="7EAA633D"/>
    <w:rsid w:val="7EBF5BA7"/>
    <w:rsid w:val="7F592A20"/>
    <w:rsid w:val="7F6F868B"/>
    <w:rsid w:val="7F6FAB74"/>
    <w:rsid w:val="7F774E06"/>
    <w:rsid w:val="7FBF511A"/>
    <w:rsid w:val="7FC557CF"/>
    <w:rsid w:val="7FDF2818"/>
    <w:rsid w:val="7FF62807"/>
    <w:rsid w:val="7FFF7AC5"/>
    <w:rsid w:val="97F57D1B"/>
    <w:rsid w:val="99C5638C"/>
    <w:rsid w:val="9BEFB1CF"/>
    <w:rsid w:val="9DEFF6A8"/>
    <w:rsid w:val="AE5B7E53"/>
    <w:rsid w:val="AFDDE912"/>
    <w:rsid w:val="B5FE7D62"/>
    <w:rsid w:val="BDF5904C"/>
    <w:rsid w:val="BFFF7BEB"/>
    <w:rsid w:val="CED5A6C1"/>
    <w:rsid w:val="D57BFFEA"/>
    <w:rsid w:val="D7FF4C85"/>
    <w:rsid w:val="DB1E05E8"/>
    <w:rsid w:val="DB3B4427"/>
    <w:rsid w:val="DD39BBA3"/>
    <w:rsid w:val="DDF31272"/>
    <w:rsid w:val="DDF7322F"/>
    <w:rsid w:val="E198B37F"/>
    <w:rsid w:val="E23B7257"/>
    <w:rsid w:val="F76E60CF"/>
    <w:rsid w:val="F9FF675C"/>
    <w:rsid w:val="FBDF7F08"/>
    <w:rsid w:val="FF5FCEFD"/>
    <w:rsid w:val="FF7E88A4"/>
    <w:rsid w:val="FF9F9A75"/>
    <w:rsid w:val="FFED820E"/>
    <w:rsid w:val="FFEF9952"/>
    <w:rsid w:val="FFFE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80" w:lineRule="atLeast"/>
      <w:ind w:firstLine="420" w:firstLineChars="200"/>
      <w:jc w:val="left"/>
    </w:pPr>
    <w:rPr>
      <w:rFonts w:ascii="宋体" w:hAnsi="宋体"/>
    </w:rPr>
  </w:style>
  <w:style w:type="paragraph" w:styleId="3">
    <w:name w:val="annotation text"/>
    <w:basedOn w:val="1"/>
    <w:qFormat/>
    <w:uiPriority w:val="0"/>
    <w:pPr>
      <w:jc w:val="left"/>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2022-04-14T04:50:00Z</dcterms:created>
  <dc:creator>Administrator</dc:creator>
  <cp:lastModifiedBy>huawei</cp:lastModifiedBy>
  <dcterms:modified xsi:type="dcterms:W3CDTF">2023-04-26T13:32:49Z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9F62C79B6C220623AEEB40636C594016</vt:lpwstr>
  </property>
</Properties>
</file>