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《深圳市光明区支持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新材料</w:t>
      </w:r>
      <w:r>
        <w:rPr>
          <w:rFonts w:hint="eastAsia" w:ascii="方正小标宋简体" w:eastAsia="方正小标宋简体"/>
          <w:sz w:val="44"/>
          <w:szCs w:val="44"/>
        </w:rPr>
        <w:t>产业集群高质量发展扶持计划操作规程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（征求意见稿）》社会公众意见征集及采纳情况表</w:t>
      </w:r>
    </w:p>
    <w:tbl>
      <w:tblPr>
        <w:tblStyle w:val="5"/>
        <w:tblpPr w:leftFromText="180" w:rightFromText="180" w:vertAnchor="text" w:horzAnchor="page" w:tblpX="1451" w:tblpY="546"/>
        <w:tblOverlap w:val="never"/>
        <w:tblW w:w="134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7371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ind w:left="281" w:hanging="281" w:hangingChars="1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反馈人姓名（单位）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ind w:firstLine="281" w:firstLineChars="1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反馈方式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noWrap w:val="0"/>
            <w:vAlign w:val="center"/>
          </w:tcPr>
          <w:p>
            <w:pPr>
              <w:spacing w:line="360" w:lineRule="exact"/>
              <w:ind w:firstLine="2810" w:firstLineChars="1000"/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反馈意见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采纳情况及理由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刘小姐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  <w:t>邮箱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 w:eastAsia="宋体"/>
                <w:b w:val="0"/>
                <w:bCs w:val="0"/>
                <w:sz w:val="40"/>
                <w:szCs w:val="4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36"/>
                <w:lang w:val="en-US" w:eastAsia="zh-CN"/>
              </w:rPr>
              <w:t>第十一条，针对支</w:t>
            </w:r>
            <w:bookmarkStart w:id="0" w:name="_GoBack"/>
            <w:bookmarkEnd w:id="0"/>
            <w:r>
              <w:rPr>
                <w:rFonts w:hint="eastAsia" w:eastAsia="宋体"/>
                <w:b w:val="0"/>
                <w:bCs w:val="0"/>
                <w:sz w:val="28"/>
                <w:szCs w:val="36"/>
                <w:lang w:val="en-US" w:eastAsia="zh-CN"/>
              </w:rPr>
              <w:t>持对象，建议增加对碳纤维材料的支持。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b w:val="0"/>
                <w:bCs w:val="0"/>
                <w:sz w:val="40"/>
                <w:szCs w:val="40"/>
              </w:rPr>
            </w:pPr>
            <w:r>
              <w:rPr>
                <w:rFonts w:hint="eastAsia" w:eastAsia="宋体"/>
                <w:b w:val="0"/>
                <w:bCs w:val="0"/>
                <w:sz w:val="28"/>
                <w:szCs w:val="36"/>
                <w:lang w:val="en-US" w:eastAsia="zh-CN"/>
              </w:rPr>
              <w:t>采纳</w:t>
            </w: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t>。</w:t>
            </w:r>
            <w:r>
              <w:rPr>
                <w:rFonts w:hint="eastAsia" w:eastAsia="宋体"/>
                <w:b w:val="0"/>
                <w:bCs w:val="0"/>
                <w:sz w:val="28"/>
                <w:szCs w:val="36"/>
                <w:lang w:val="en-US" w:eastAsia="zh-CN"/>
              </w:rPr>
              <w:t>现支持对象新能源材料已包含碳纤维材料。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2ABB"/>
    <w:rsid w:val="22932ABB"/>
    <w:rsid w:val="7E5EC588"/>
    <w:rsid w:val="7E7FB288"/>
    <w:rsid w:val="7FF3D2EF"/>
    <w:rsid w:val="FDFEF0CB"/>
    <w:rsid w:val="FFF7D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4" w:lineRule="exact"/>
      <w:ind w:left="40"/>
    </w:pPr>
    <w:rPr>
      <w:rFonts w:hint="eastAsia" w:ascii="Times New Roman" w:hAnsi="Times New Roman" w:eastAsia="宋体" w:cs="Times New Roman"/>
      <w:sz w:val="32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2023-04-01T23:49:00Z</dcterms:created>
  <dc:creator>Evilwst</dc:creator>
  <cp:lastModifiedBy>huawei</cp:lastModifiedBy>
  <dcterms:modified xsi:type="dcterms:W3CDTF">2023-05-08T17:01:02Z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E03D3BE200DF4624A7BD06871A744A2A</vt:lpwstr>
  </property>
</Properties>
</file>