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jc w:val="center"/>
        <w:rPr>
          <w:rFonts w:hint="eastAsia" w:ascii="方正小标宋简体" w:eastAsia="方正小标宋简体"/>
          <w:sz w:val="48"/>
          <w:szCs w:val="48"/>
          <w:lang w:val="en-US" w:eastAsia="zh-Hans"/>
        </w:rPr>
      </w:pPr>
      <w:r>
        <w:rPr>
          <w:rFonts w:hint="eastAsia" w:ascii="方正小标宋简体" w:eastAsia="方正小标宋简体"/>
          <w:sz w:val="48"/>
          <w:szCs w:val="48"/>
          <w:lang w:eastAsia="zh-CN"/>
        </w:rPr>
        <w:t>旧工业区综合提升改造</w:t>
      </w:r>
      <w:r>
        <w:rPr>
          <w:rFonts w:hint="eastAsia" w:ascii="方正小标宋简体" w:eastAsia="方正小标宋简体"/>
          <w:sz w:val="48"/>
          <w:szCs w:val="48"/>
          <w:lang w:val="en-US" w:eastAsia="zh-Hans"/>
        </w:rPr>
        <w:t>项目</w:t>
      </w:r>
    </w:p>
    <w:p>
      <w:pPr>
        <w:jc w:val="center"/>
        <w:rPr>
          <w:rFonts w:hint="eastAsia" w:ascii="方正小标宋简体" w:eastAsia="方正小标宋简体"/>
          <w:sz w:val="48"/>
          <w:szCs w:val="48"/>
          <w:lang w:val="en-US" w:eastAsia="zh-CN"/>
        </w:rPr>
      </w:pPr>
      <w:r>
        <w:rPr>
          <w:rFonts w:hint="eastAsia" w:ascii="方正小标宋简体" w:eastAsia="方正小标宋简体"/>
          <w:sz w:val="48"/>
          <w:szCs w:val="48"/>
          <w:lang w:val="en-US" w:eastAsia="zh-Hans"/>
        </w:rPr>
        <w:t>奖励资金</w:t>
      </w:r>
      <w:r>
        <w:rPr>
          <w:rFonts w:hint="eastAsia" w:ascii="方正小标宋简体" w:eastAsia="方正小标宋简体"/>
          <w:sz w:val="48"/>
          <w:szCs w:val="48"/>
          <w:lang w:val="en-US" w:eastAsia="zh-CN"/>
        </w:rPr>
        <w:t>申请表</w:t>
      </w:r>
    </w:p>
    <w:p>
      <w:pPr>
        <w:jc w:val="center"/>
        <w:rPr>
          <w:rFonts w:hint="eastAsia" w:ascii="方正小标宋简体" w:eastAsia="方正小标宋简体"/>
          <w:sz w:val="48"/>
          <w:szCs w:val="48"/>
          <w:lang w:val="en-US" w:eastAsia="zh-CN"/>
        </w:rPr>
      </w:pPr>
    </w:p>
    <w:tbl>
      <w:tblPr>
        <w:tblStyle w:val="5"/>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5101" w:type="dxa"/>
            <w:gridSpan w:val="3"/>
            <w:tcBorders>
              <w:top w:val="single" w:color="auto" w:sz="4" w:space="0"/>
              <w:bottom w:val="single" w:color="auto" w:sz="4" w:space="0"/>
            </w:tcBorders>
            <w:noWrap w:val="0"/>
            <w:vAlign w:val="center"/>
          </w:tcPr>
          <w:p>
            <w:pPr>
              <w:jc w:val="left"/>
              <w:rPr>
                <w:rFonts w:hint="eastAsia" w:ascii="仿宋_GB2312"/>
                <w:color w:val="4472C4"/>
                <w:sz w:val="24"/>
                <w:szCs w:val="18"/>
              </w:rPr>
            </w:pPr>
            <w:r>
              <w:rPr>
                <w:rFonts w:hint="eastAsia" w:ascii="仿宋_GB2312"/>
                <w:color w:val="4472C4"/>
                <w:sz w:val="24"/>
                <w:szCs w:val="18"/>
                <w:lang w:eastAsia="zh-CN"/>
              </w:rPr>
              <w:t>旧工业区综合提升改造项目</w:t>
            </w:r>
          </w:p>
        </w:tc>
        <w:tc>
          <w:tcPr>
            <w:tcW w:w="1326" w:type="dxa"/>
            <w:tcBorders>
              <w:top w:val="single" w:color="auto" w:sz="4" w:space="0"/>
              <w:bottom w:val="single" w:color="auto" w:sz="4" w:space="0"/>
            </w:tcBorders>
            <w:noWrap w:val="0"/>
            <w:vAlign w:val="center"/>
          </w:tcPr>
          <w:p>
            <w:pPr>
              <w:jc w:val="left"/>
              <w:rPr>
                <w:rFonts w:hint="eastAsia" w:ascii="仿宋_GB2312"/>
                <w:color w:val="4472C4"/>
                <w:sz w:val="28"/>
              </w:rPr>
            </w:pPr>
          </w:p>
        </w:tc>
      </w:tr>
      <w:tr>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本单位在填写本申请书之前，已经完全了解相关规定：</w:t>
      </w:r>
      <w:r>
        <w:rPr>
          <w:rFonts w:hint="eastAsia" w:ascii="仿宋_GB2312" w:eastAsia="宋体"/>
          <w:sz w:val="32"/>
          <w:szCs w:val="32"/>
        </w:rPr>
        <w:t>《</w:t>
      </w:r>
      <w:r>
        <w:rPr>
          <w:rFonts w:hint="eastAsia" w:ascii="仿宋_GB2312"/>
          <w:sz w:val="32"/>
          <w:szCs w:val="32"/>
          <w:lang w:eastAsia="zh-CN"/>
        </w:rPr>
        <w:t>光明区旧工业区综合提升实施暂行办法</w:t>
      </w:r>
      <w:r>
        <w:rPr>
          <w:rFonts w:hint="eastAsia" w:ascii="仿宋_GB2312" w:eastAsia="宋体"/>
          <w:sz w:val="32"/>
          <w:szCs w:val="32"/>
        </w:rPr>
        <w:t>》《深圳市光明区旧工业区综合提升扶持操作规程》</w:t>
      </w:r>
      <w:r>
        <w:rPr>
          <w:rFonts w:hint="eastAsia" w:ascii="仿宋_GB2312"/>
          <w:sz w:val="32"/>
          <w:szCs w:val="32"/>
          <w:lang w:eastAsia="zh-CN"/>
        </w:rPr>
        <w:t>资金政策</w:t>
      </w:r>
      <w:r>
        <w:rPr>
          <w:rFonts w:hint="eastAsia" w:ascii="仿宋_GB2312"/>
          <w:sz w:val="32"/>
          <w:szCs w:val="32"/>
        </w:rPr>
        <w:t>实施细则，并保证遵守其中的全部内容，并自愿做出以下声明和保证：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5"/>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申</w:t>
            </w:r>
            <w:r>
              <w:rPr>
                <w:rFonts w:hint="eastAsia" w:ascii="仿宋_GB2312" w:hAnsi="宋体"/>
                <w:szCs w:val="21"/>
                <w:lang w:val="en-US" w:eastAsia="zh-Hans"/>
              </w:rPr>
              <w:t>报</w:t>
            </w:r>
            <w:r>
              <w:rPr>
                <w:rFonts w:hint="eastAsia" w:ascii="仿宋_GB2312" w:hAnsi="宋体"/>
                <w:szCs w:val="21"/>
                <w:lang w:val="en-US" w:eastAsia="zh-CN"/>
              </w:rPr>
              <w:t>表、申请书</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改造运营主体营业执照复印件</w:t>
            </w:r>
            <w:bookmarkStart w:id="0" w:name="_GoBack"/>
            <w:bookmarkEnd w:id="0"/>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法定代表人身份证复印件、经办人身份证复印件、法定代表人授权委托书原件（非法定代表人办理还需提供后两项）</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企业信用信息资料（在深圳信用网打印</w:t>
            </w:r>
            <w:r>
              <w:rPr>
                <w:rFonts w:hint="eastAsia" w:ascii="仿宋_GB2312" w:hAnsi="宋体"/>
                <w:szCs w:val="21"/>
                <w:lang w:val="en-US" w:eastAsia="zh-Hans"/>
              </w:rPr>
              <w:t>最新</w:t>
            </w:r>
            <w:r>
              <w:rPr>
                <w:rFonts w:hint="eastAsia" w:ascii="仿宋_GB2312" w:hAnsi="宋体"/>
                <w:szCs w:val="21"/>
                <w:lang w:val="en-US" w:eastAsia="zh-CN"/>
              </w:rPr>
              <w:t>信用报告完整版）</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eastAsia="宋体"/>
                <w:szCs w:val="21"/>
                <w:lang w:val="en-US" w:eastAsia="zh-CN"/>
              </w:rPr>
              <w:t>项目设计和施工的合同、发票及相关支付凭证</w:t>
            </w:r>
          </w:p>
        </w:tc>
        <w:tc>
          <w:tcPr>
            <w:tcW w:w="924" w:type="dxa"/>
            <w:noWrap w:val="0"/>
            <w:vAlign w:val="center"/>
          </w:tcPr>
          <w:p>
            <w:pPr>
              <w:jc w:val="center"/>
              <w:rPr>
                <w:rFonts w:hint="default" w:ascii="仿宋_GB2312" w:hAnsi="宋体"/>
                <w:sz w:val="24"/>
                <w:szCs w:val="24"/>
                <w:lang w:val="en" w:eastAsia="zh-CN"/>
              </w:rPr>
            </w:pPr>
            <w:r>
              <w:rPr>
                <w:rFonts w:hint="eastAsia" w:ascii="仿宋_GB2312" w:hAnsi="宋体"/>
                <w:sz w:val="24"/>
                <w:szCs w:val="24"/>
                <w:lang w:val="en"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工程变更单、隐蔽工程施工记录表，送审造价汇总表、招标控制价审定书，含工程结算计算式的工程结算书</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开工报告、竣工验收报告</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4"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工程现场签证单、设计变更单，经审批的施工组织设计材料、施工现场照片</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4"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施工、竣工图纸</w:t>
            </w:r>
          </w:p>
        </w:tc>
        <w:tc>
          <w:tcPr>
            <w:tcW w:w="924" w:type="dxa"/>
            <w:noWrap w:val="0"/>
            <w:vAlign w:val="center"/>
          </w:tcPr>
          <w:p>
            <w:pPr>
              <w:jc w:val="center"/>
              <w:rPr>
                <w:rFonts w:hint="eastAsia" w:ascii="仿宋_GB2312"/>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园区规上企业清单及改造运营主体首个完整年度的产值情况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仿宋_GB2312" w:hAnsi="宋体"/>
                <w:szCs w:val="21"/>
                <w:lang w:val="en-US" w:eastAsia="zh-CN"/>
              </w:rPr>
            </w:pPr>
            <w:r>
              <w:rPr>
                <w:rFonts w:hint="eastAsia" w:ascii="仿宋_GB2312" w:hAnsi="宋体"/>
                <w:szCs w:val="21"/>
                <w:lang w:val="en-US" w:eastAsia="zh-CN"/>
              </w:rPr>
              <w:t>租赁合同复印件</w:t>
            </w:r>
          </w:p>
        </w:tc>
        <w:tc>
          <w:tcPr>
            <w:tcW w:w="924" w:type="dxa"/>
            <w:noWrap w:val="0"/>
            <w:vAlign w:val="center"/>
          </w:tcPr>
          <w:p>
            <w:pPr>
              <w:jc w:val="center"/>
              <w:rPr>
                <w:rFonts w:hint="eastAsia" w:ascii="仿宋_GB2312"/>
                <w:lang w:eastAsia="zh-CN"/>
              </w:rPr>
            </w:pPr>
            <w:r>
              <w:rPr>
                <w:rFonts w:hint="eastAsia" w:ascii="仿宋_GB2312"/>
                <w:lang w:eastAsia="zh-CN"/>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5"/>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center"/>
        <w:outlineLvl w:val="0"/>
        <w:rPr>
          <w:rFonts w:hint="eastAsia" w:ascii="仿宋_GB2312" w:hAnsi="宋体"/>
          <w:b/>
          <w:bCs/>
          <w:sz w:val="28"/>
        </w:rPr>
      </w:pPr>
      <w:r>
        <w:rPr>
          <w:rFonts w:hint="eastAsia" w:ascii="仿宋_GB2312"/>
        </w:rPr>
        <w:br w:type="page"/>
      </w:r>
      <w:r>
        <w:rPr>
          <w:rFonts w:hint="eastAsia" w:ascii="仿宋_GB2312"/>
          <w:b/>
          <w:bCs/>
          <w:sz w:val="28"/>
        </w:rPr>
        <w:t>二、单位近三年度财务状况</w:t>
      </w:r>
    </w:p>
    <w:p>
      <w:pPr>
        <w:jc w:val="right"/>
        <w:outlineLvl w:val="1"/>
        <w:rPr>
          <w:rFonts w:hint="eastAsia" w:ascii="仿宋_GB2312"/>
        </w:rPr>
      </w:pPr>
      <w:r>
        <w:rPr>
          <w:rFonts w:hint="eastAsia" w:ascii="仿宋_GB2312"/>
        </w:rPr>
        <w:t>单位：万元</w:t>
      </w:r>
    </w:p>
    <w:tbl>
      <w:tblPr>
        <w:tblStyle w:val="5"/>
        <w:tblW w:w="854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88"/>
        <w:gridCol w:w="2143"/>
        <w:gridCol w:w="214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4" w:hRule="atLeast"/>
        </w:trPr>
        <w:tc>
          <w:tcPr>
            <w:tcW w:w="2114" w:type="dxa"/>
            <w:gridSpan w:val="2"/>
            <w:tcBorders>
              <w:tl2br w:val="single" w:color="auto" w:sz="4" w:space="0"/>
            </w:tcBorders>
            <w:noWrap w:val="0"/>
            <w:vAlign w:val="center"/>
          </w:tcPr>
          <w:p>
            <w:pPr>
              <w:jc w:val="right"/>
              <w:rPr>
                <w:rFonts w:hint="eastAsia" w:ascii="仿宋_GB2312"/>
                <w:szCs w:val="21"/>
              </w:rPr>
            </w:pPr>
            <w:r>
              <w:rPr>
                <w:rFonts w:hint="eastAsia" w:ascii="仿宋_GB2312"/>
                <w:szCs w:val="21"/>
              </w:rPr>
              <w:t>年份</w:t>
            </w:r>
          </w:p>
          <w:p>
            <w:pPr>
              <w:jc w:val="left"/>
              <w:rPr>
                <w:rFonts w:hint="eastAsia" w:ascii="仿宋_GB2312"/>
                <w:szCs w:val="21"/>
              </w:rPr>
            </w:pPr>
            <w:r>
              <w:rPr>
                <w:rFonts w:hint="eastAsia" w:ascii="仿宋_GB2312"/>
                <w:szCs w:val="21"/>
              </w:rPr>
              <w:t>指标</w:t>
            </w:r>
          </w:p>
        </w:tc>
        <w:tc>
          <w:tcPr>
            <w:tcW w:w="2143" w:type="dxa"/>
            <w:noWrap w:val="0"/>
            <w:vAlign w:val="center"/>
          </w:tcPr>
          <w:p>
            <w:pPr>
              <w:jc w:val="center"/>
              <w:rPr>
                <w:rFonts w:hint="eastAsia" w:ascii="仿宋_GB2312" w:hAnsi="宋体"/>
                <w:szCs w:val="21"/>
              </w:rPr>
            </w:pPr>
            <w:r>
              <w:rPr>
                <w:rFonts w:hint="eastAsia" w:ascii="仿宋_GB2312" w:hAnsi="宋体"/>
                <w:szCs w:val="21"/>
              </w:rPr>
              <w:t>20</w:t>
            </w:r>
            <w:r>
              <w:rPr>
                <w:rFonts w:hint="eastAsia" w:ascii="仿宋_GB2312" w:hAnsi="宋体"/>
                <w:szCs w:val="21"/>
                <w:lang w:val="en-US" w:eastAsia="zh-CN"/>
              </w:rPr>
              <w:t>21</w:t>
            </w:r>
            <w:r>
              <w:rPr>
                <w:rFonts w:hint="eastAsia" w:ascii="仿宋_GB2312" w:hAnsi="宋体"/>
                <w:szCs w:val="21"/>
              </w:rPr>
              <w:t>年度</w:t>
            </w:r>
          </w:p>
          <w:p>
            <w:pPr>
              <w:jc w:val="center"/>
              <w:rPr>
                <w:rFonts w:hint="eastAsia"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c>
          <w:tcPr>
            <w:tcW w:w="2141" w:type="dxa"/>
            <w:noWrap w:val="0"/>
            <w:vAlign w:val="center"/>
          </w:tcPr>
          <w:p>
            <w:pPr>
              <w:jc w:val="center"/>
              <w:rPr>
                <w:rFonts w:hint="eastAsia" w:ascii="仿宋_GB2312" w:hAnsi="宋体"/>
                <w:szCs w:val="21"/>
              </w:rPr>
            </w:pPr>
            <w:r>
              <w:rPr>
                <w:rFonts w:hint="eastAsia" w:ascii="仿宋_GB2312" w:hAnsi="宋体"/>
                <w:szCs w:val="21"/>
              </w:rPr>
              <w:t>20</w:t>
            </w:r>
            <w:r>
              <w:rPr>
                <w:rFonts w:hint="eastAsia" w:ascii="仿宋_GB2312" w:hAnsi="宋体"/>
                <w:szCs w:val="21"/>
                <w:lang w:val="en-US" w:eastAsia="zh-CN"/>
              </w:rPr>
              <w:t>22</w:t>
            </w:r>
            <w:r>
              <w:rPr>
                <w:rFonts w:hint="eastAsia" w:ascii="仿宋_GB2312" w:hAnsi="宋体"/>
                <w:szCs w:val="21"/>
              </w:rPr>
              <w:t>年度</w:t>
            </w:r>
          </w:p>
          <w:p>
            <w:pPr>
              <w:jc w:val="center"/>
              <w:rPr>
                <w:rFonts w:hint="eastAsia"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c>
          <w:tcPr>
            <w:tcW w:w="2142" w:type="dxa"/>
            <w:noWrap w:val="0"/>
            <w:vAlign w:val="center"/>
          </w:tcPr>
          <w:p>
            <w:pPr>
              <w:jc w:val="center"/>
              <w:rPr>
                <w:rFonts w:hint="eastAsia" w:ascii="仿宋_GB2312" w:hAnsi="宋体"/>
                <w:szCs w:val="21"/>
              </w:rPr>
            </w:pPr>
            <w:r>
              <w:rPr>
                <w:rFonts w:hint="eastAsia" w:ascii="仿宋_GB2312" w:hAnsi="宋体"/>
                <w:szCs w:val="21"/>
              </w:rPr>
              <w:t>20</w:t>
            </w:r>
            <w:r>
              <w:rPr>
                <w:rFonts w:hint="eastAsia" w:ascii="仿宋_GB2312" w:hAnsi="宋体"/>
                <w:szCs w:val="21"/>
                <w:lang w:val="en-US" w:eastAsia="zh-CN"/>
              </w:rPr>
              <w:t>23</w:t>
            </w:r>
            <w:r>
              <w:rPr>
                <w:rFonts w:hint="eastAsia" w:ascii="仿宋_GB2312" w:hAnsi="宋体"/>
                <w:szCs w:val="21"/>
              </w:rPr>
              <w:t>年度</w:t>
            </w:r>
          </w:p>
          <w:p>
            <w:pPr>
              <w:jc w:val="center"/>
              <w:rPr>
                <w:rFonts w:hint="eastAsia"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总产值</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Cs w:val="21"/>
              </w:rPr>
            </w:pPr>
            <w:r>
              <w:rPr>
                <w:rFonts w:hint="eastAsia" w:ascii="仿宋_GB2312" w:hAnsi="宋体"/>
                <w:szCs w:val="21"/>
              </w:rPr>
              <w:t>营业收入</w:t>
            </w:r>
          </w:p>
        </w:tc>
        <w:tc>
          <w:tcPr>
            <w:tcW w:w="21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总销售额</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净利润</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总资产</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总负债</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净资产</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noWrap w:val="0"/>
            <w:vAlign w:val="center"/>
          </w:tcPr>
          <w:p>
            <w:pPr>
              <w:rPr>
                <w:rFonts w:hint="eastAsia" w:ascii="仿宋_GB2312" w:hAnsi="宋体"/>
                <w:szCs w:val="21"/>
              </w:rPr>
            </w:pPr>
            <w:r>
              <w:rPr>
                <w:rFonts w:hint="eastAsia" w:ascii="仿宋_GB2312" w:hAnsi="宋体"/>
                <w:szCs w:val="21"/>
              </w:rPr>
              <w:t>创汇总额（万美元）</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4"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Cs w:val="21"/>
              </w:rPr>
            </w:pPr>
            <w:r>
              <w:rPr>
                <w:rFonts w:hint="eastAsia" w:ascii="仿宋_GB2312" w:hAnsi="宋体"/>
                <w:szCs w:val="21"/>
              </w:rPr>
              <w:t>纳税总额</w:t>
            </w:r>
          </w:p>
        </w:tc>
        <w:tc>
          <w:tcPr>
            <w:tcW w:w="214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restart"/>
            <w:noWrap w:val="0"/>
            <w:vAlign w:val="center"/>
          </w:tcPr>
          <w:p>
            <w:pPr>
              <w:jc w:val="center"/>
              <w:rPr>
                <w:rFonts w:hint="eastAsia" w:ascii="仿宋_GB2312" w:hAnsi="宋体"/>
                <w:szCs w:val="21"/>
              </w:rPr>
            </w:pPr>
            <w:r>
              <w:rPr>
                <w:rFonts w:hint="eastAsia" w:ascii="仿宋_GB2312" w:hAnsi="宋体"/>
                <w:szCs w:val="21"/>
              </w:rPr>
              <w:t>其中</w:t>
            </w:r>
          </w:p>
        </w:tc>
        <w:tc>
          <w:tcPr>
            <w:tcW w:w="1288" w:type="dxa"/>
            <w:noWrap w:val="0"/>
            <w:vAlign w:val="center"/>
          </w:tcPr>
          <w:p>
            <w:pPr>
              <w:rPr>
                <w:rFonts w:hint="eastAsia" w:ascii="仿宋_GB2312" w:hAnsi="宋体"/>
                <w:szCs w:val="21"/>
              </w:rPr>
            </w:pPr>
            <w:r>
              <w:rPr>
                <w:rFonts w:hint="eastAsia" w:ascii="仿宋_GB2312" w:hAnsi="宋体"/>
                <w:szCs w:val="21"/>
              </w:rPr>
              <w:t>企业所得税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826" w:type="dxa"/>
            <w:vMerge w:val="continue"/>
            <w:noWrap w:val="0"/>
            <w:vAlign w:val="center"/>
          </w:tcPr>
          <w:p>
            <w:pPr>
              <w:rPr>
                <w:rFonts w:hint="eastAsia" w:ascii="仿宋_GB2312" w:hAnsi="宋体"/>
                <w:szCs w:val="21"/>
              </w:rPr>
            </w:pPr>
          </w:p>
        </w:tc>
        <w:tc>
          <w:tcPr>
            <w:tcW w:w="1288" w:type="dxa"/>
            <w:noWrap w:val="0"/>
            <w:vAlign w:val="center"/>
          </w:tcPr>
          <w:p>
            <w:pPr>
              <w:rPr>
                <w:rFonts w:hint="eastAsia" w:ascii="仿宋_GB2312" w:hAnsi="宋体"/>
                <w:szCs w:val="21"/>
              </w:rPr>
            </w:pPr>
            <w:r>
              <w:rPr>
                <w:rFonts w:hint="eastAsia" w:ascii="仿宋_GB2312" w:hAnsi="宋体"/>
                <w:szCs w:val="21"/>
              </w:rPr>
              <w:t>增值税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仿宋_GB2312" w:hAnsi="宋体"/>
                <w:szCs w:val="21"/>
              </w:rPr>
            </w:pPr>
          </w:p>
        </w:tc>
        <w:tc>
          <w:tcPr>
            <w:tcW w:w="1288" w:type="dxa"/>
            <w:noWrap w:val="0"/>
            <w:vAlign w:val="center"/>
          </w:tcPr>
          <w:p>
            <w:pPr>
              <w:rPr>
                <w:rFonts w:hint="eastAsia" w:ascii="仿宋_GB2312" w:hAnsi="宋体"/>
                <w:szCs w:val="21"/>
              </w:rPr>
            </w:pPr>
            <w:r>
              <w:rPr>
                <w:rFonts w:hint="eastAsia" w:ascii="仿宋_GB2312" w:hAnsi="宋体"/>
                <w:szCs w:val="21"/>
              </w:rPr>
              <w:t>营业税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仿宋_GB2312" w:hAnsi="宋体"/>
                <w:szCs w:val="21"/>
              </w:rPr>
            </w:pPr>
          </w:p>
        </w:tc>
        <w:tc>
          <w:tcPr>
            <w:tcW w:w="1288" w:type="dxa"/>
            <w:noWrap w:val="0"/>
            <w:vAlign w:val="center"/>
          </w:tcPr>
          <w:p>
            <w:pPr>
              <w:rPr>
                <w:rFonts w:hint="eastAsia" w:ascii="仿宋_GB2312" w:hAnsi="宋体"/>
                <w:szCs w:val="21"/>
              </w:rPr>
            </w:pPr>
            <w:r>
              <w:rPr>
                <w:rFonts w:hint="eastAsia" w:ascii="仿宋_GB2312" w:hAnsi="宋体"/>
                <w:szCs w:val="21"/>
              </w:rPr>
              <w:t>个人所得税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26" w:type="dxa"/>
            <w:vMerge w:val="continue"/>
            <w:noWrap w:val="0"/>
            <w:vAlign w:val="center"/>
          </w:tcPr>
          <w:p>
            <w:pPr>
              <w:rPr>
                <w:rFonts w:hint="eastAsia" w:ascii="仿宋_GB2312" w:hAnsi="宋体"/>
                <w:szCs w:val="21"/>
              </w:rPr>
            </w:pPr>
          </w:p>
        </w:tc>
        <w:tc>
          <w:tcPr>
            <w:tcW w:w="1288" w:type="dxa"/>
            <w:noWrap w:val="0"/>
            <w:vAlign w:val="center"/>
          </w:tcPr>
          <w:p>
            <w:pPr>
              <w:rPr>
                <w:rFonts w:hint="eastAsia" w:ascii="仿宋_GB2312" w:hAnsi="宋体"/>
                <w:szCs w:val="21"/>
              </w:rPr>
            </w:pPr>
            <w:r>
              <w:rPr>
                <w:rFonts w:hint="eastAsia" w:ascii="仿宋_GB2312" w:hAnsi="宋体"/>
                <w:szCs w:val="21"/>
              </w:rPr>
              <w:t>其他税</w:t>
            </w:r>
          </w:p>
        </w:tc>
        <w:tc>
          <w:tcPr>
            <w:tcW w:w="2143"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1" w:type="dxa"/>
            <w:noWrap w:val="0"/>
            <w:vAlign w:val="center"/>
          </w:tcPr>
          <w:p>
            <w:pPr>
              <w:jc w:val="center"/>
              <w:rPr>
                <w:rFonts w:hint="eastAsia" w:ascii="仿宋_GB2312" w:hAnsi="宋体"/>
                <w:szCs w:val="21"/>
              </w:rPr>
            </w:pPr>
            <w:r>
              <w:rPr>
                <w:rFonts w:hint="eastAsia" w:ascii="仿宋_GB2312"/>
                <w:color w:val="4472C4"/>
                <w:szCs w:val="21"/>
              </w:rPr>
              <w:t>（必填）</w:t>
            </w:r>
          </w:p>
        </w:tc>
        <w:tc>
          <w:tcPr>
            <w:tcW w:w="2142" w:type="dxa"/>
            <w:noWrap w:val="0"/>
            <w:vAlign w:val="center"/>
          </w:tcPr>
          <w:p>
            <w:pPr>
              <w:jc w:val="center"/>
              <w:rPr>
                <w:rFonts w:hint="eastAsia" w:ascii="仿宋_GB2312" w:hAnsi="宋体"/>
                <w:szCs w:val="21"/>
              </w:rPr>
            </w:pPr>
            <w:r>
              <w:rPr>
                <w:rFonts w:hint="eastAsia" w:ascii="仿宋_GB2312"/>
                <w:color w:val="4472C4"/>
                <w:szCs w:val="21"/>
              </w:rPr>
              <w:t>（必填）</w:t>
            </w:r>
          </w:p>
        </w:tc>
      </w:tr>
    </w:tbl>
    <w:p>
      <w:pPr>
        <w:jc w:val="center"/>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p>
    <w:p>
      <w:pPr>
        <w:jc w:val="center"/>
        <w:outlineLvl w:val="0"/>
        <w:rPr>
          <w:rFonts w:hint="eastAsia" w:ascii="仿宋_GB2312" w:hAnsi="宋体"/>
          <w:b/>
          <w:bCs/>
          <w:sz w:val="28"/>
        </w:rPr>
      </w:pPr>
      <w:r>
        <w:rPr>
          <w:rFonts w:hint="eastAsia" w:ascii="仿宋_GB2312"/>
          <w:b/>
          <w:bCs/>
          <w:sz w:val="28"/>
        </w:rPr>
        <w:t>三</w:t>
      </w:r>
      <w:r>
        <w:rPr>
          <w:rFonts w:hint="eastAsia" w:ascii="仿宋_GB2312" w:hAnsi="宋体"/>
          <w:b/>
          <w:bCs/>
          <w:sz w:val="28"/>
        </w:rPr>
        <w:t>、</w:t>
      </w:r>
      <w:r>
        <w:rPr>
          <w:rFonts w:hint="eastAsia" w:ascii="仿宋_GB2312" w:hAnsi="宋体"/>
          <w:b/>
          <w:bCs/>
          <w:sz w:val="28"/>
          <w:lang w:eastAsia="zh-CN"/>
        </w:rPr>
        <w:t>申报补贴</w:t>
      </w:r>
      <w:r>
        <w:rPr>
          <w:rFonts w:hint="eastAsia" w:ascii="仿宋_GB2312" w:hAnsi="宋体"/>
          <w:b/>
          <w:bCs/>
          <w:sz w:val="28"/>
        </w:rPr>
        <w:t>金额</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C4F0A"/>
    <w:multiLevelType w:val="multilevel"/>
    <w:tmpl w:val="4FAC4F0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4B4195B"/>
    <w:rsid w:val="056E7FCD"/>
    <w:rsid w:val="05A61870"/>
    <w:rsid w:val="08B66B1F"/>
    <w:rsid w:val="0DCD2C62"/>
    <w:rsid w:val="14AF21DB"/>
    <w:rsid w:val="1A56103E"/>
    <w:rsid w:val="1BF3414A"/>
    <w:rsid w:val="32576ACD"/>
    <w:rsid w:val="3F3D600F"/>
    <w:rsid w:val="48DB2AAD"/>
    <w:rsid w:val="491D2F6F"/>
    <w:rsid w:val="494F2FAA"/>
    <w:rsid w:val="4B1854FA"/>
    <w:rsid w:val="4EAD032C"/>
    <w:rsid w:val="55FD24C0"/>
    <w:rsid w:val="5A7401A9"/>
    <w:rsid w:val="5BA43B98"/>
    <w:rsid w:val="65D7F204"/>
    <w:rsid w:val="6DFF71AE"/>
    <w:rsid w:val="6FB02858"/>
    <w:rsid w:val="726A0F5F"/>
    <w:rsid w:val="73F5AA79"/>
    <w:rsid w:val="76F70A3A"/>
    <w:rsid w:val="780F6504"/>
    <w:rsid w:val="7C2F7811"/>
    <w:rsid w:val="7EFFBCA4"/>
    <w:rsid w:val="9BDF96C1"/>
    <w:rsid w:val="AE7FC727"/>
    <w:rsid w:val="B3BF8E80"/>
    <w:rsid w:val="BBE3842C"/>
    <w:rsid w:val="CFB78B7C"/>
    <w:rsid w:val="EFFBD5D6"/>
    <w:rsid w:val="FEFF8727"/>
    <w:rsid w:val="FF9F4370"/>
    <w:rsid w:val="FFD7B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 w:type="paragraph" w:styleId="3">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4">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2020-11-10T23:41:00Z</dcterms:created>
  <dc:creator>✨璐</dc:creator>
  <cp:lastModifiedBy>szgm</cp:lastModifiedBy>
  <dcterms:modified xsi:type="dcterms:W3CDTF">2025-06-27T19:44:37Z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E346732EF03749978CA7D843F64154AF</vt:lpwstr>
  </property>
</Properties>
</file>