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E8E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光明</w:t>
      </w:r>
      <w:r>
        <w:rPr>
          <w:rFonts w:hint="eastAsia" w:ascii="方正小标宋简体" w:hAnsi="方正小标宋简体" w:eastAsia="方正小标宋简体" w:cs="方正小标宋简体"/>
          <w:sz w:val="44"/>
          <w:szCs w:val="44"/>
        </w:rPr>
        <w:t>区</w:t>
      </w:r>
      <w:r>
        <w:rPr>
          <w:rFonts w:hint="eastAsia" w:ascii="方正小标宋简体" w:hAnsi="方正小标宋简体" w:eastAsia="方正小标宋简体" w:cs="方正小标宋简体"/>
          <w:sz w:val="44"/>
          <w:szCs w:val="44"/>
          <w:lang w:val="en-US" w:eastAsia="zh-CN"/>
        </w:rPr>
        <w:t>202</w:t>
      </w:r>
      <w:r>
        <w:rPr>
          <w:rFonts w:hint="default"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lang w:val="en-US" w:eastAsia="zh-CN"/>
        </w:rPr>
        <w:t>年人工智能产业创新</w:t>
      </w:r>
      <w:r>
        <w:rPr>
          <w:rFonts w:hint="eastAsia" w:ascii="方正小标宋简体" w:hAnsi="方正小标宋简体" w:eastAsia="方正小标宋简体" w:cs="方正小标宋简体"/>
          <w:sz w:val="44"/>
          <w:szCs w:val="44"/>
        </w:rPr>
        <w:t>孵化器</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认定申请</w:t>
      </w:r>
      <w:r>
        <w:rPr>
          <w:rFonts w:hint="eastAsia" w:ascii="方正小标宋简体" w:hAnsi="方正小标宋简体" w:eastAsia="方正小标宋简体" w:cs="方正小标宋简体"/>
          <w:sz w:val="44"/>
          <w:szCs w:val="44"/>
          <w:lang w:eastAsia="zh-CN"/>
        </w:rPr>
        <w:t>书</w:t>
      </w:r>
    </w:p>
    <w:p w14:paraId="1942349C">
      <w:pPr>
        <w:spacing w:line="560" w:lineRule="exact"/>
        <w:rPr>
          <w:rFonts w:hint="eastAsia" w:ascii="仿宋" w:hAnsi="仿宋" w:eastAsia="仿宋"/>
          <w:sz w:val="30"/>
          <w:szCs w:val="30"/>
        </w:rPr>
      </w:pPr>
    </w:p>
    <w:p w14:paraId="19C56007">
      <w:pPr>
        <w:spacing w:line="560" w:lineRule="exact"/>
        <w:rPr>
          <w:rFonts w:hint="default" w:ascii="仿宋_GB2312" w:hAnsi="仿宋_GB2312" w:eastAsia="仿宋_GB2312"/>
          <w:sz w:val="32"/>
          <w:szCs w:val="32"/>
          <w:u w:val="single"/>
          <w:lang w:val="en-US" w:eastAsia="zh-CN"/>
        </w:rPr>
      </w:pPr>
      <w:r>
        <w:rPr>
          <w:rFonts w:hint="eastAsia" w:ascii="仿宋_GB2312" w:hAnsi="仿宋_GB2312" w:eastAsia="仿宋_GB2312" w:cs="仿宋_GB2312"/>
          <w:color w:val="000000"/>
          <w:sz w:val="32"/>
          <w:szCs w:val="32"/>
          <w:highlight w:val="none"/>
          <w:lang w:eastAsia="zh-CN"/>
        </w:rPr>
        <w:t>孵化器名称：</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p>
    <w:p w14:paraId="5003C47D">
      <w:pPr>
        <w:spacing w:line="560" w:lineRule="exact"/>
        <w:rPr>
          <w:rFonts w:hint="default" w:ascii="仿宋_GB2312" w:hAnsi="仿宋_GB2312" w:eastAsia="仿宋_GB2312"/>
          <w:sz w:val="32"/>
          <w:szCs w:val="32"/>
          <w:u w:val="single"/>
          <w:lang w:val="en-US" w:eastAsia="zh-CN"/>
        </w:rPr>
      </w:pPr>
      <w:r>
        <w:rPr>
          <w:rFonts w:hint="eastAsia" w:ascii="仿宋_GB2312" w:hAnsi="仿宋_GB2312" w:eastAsia="仿宋_GB2312" w:cs="仿宋_GB2312"/>
          <w:color w:val="000000"/>
          <w:sz w:val="32"/>
          <w:szCs w:val="32"/>
          <w:highlight w:val="none"/>
          <w:lang w:eastAsia="zh-CN"/>
        </w:rPr>
        <w:t>孵化器地址：深圳市光明区</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cs="仿宋_GB2312"/>
          <w:color w:val="000000"/>
          <w:sz w:val="32"/>
          <w:szCs w:val="32"/>
          <w:highlight w:val="none"/>
          <w:u w:val="single"/>
          <w:lang w:eastAsia="zh-CN"/>
        </w:rPr>
        <w:t>（街道）</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p>
    <w:p w14:paraId="0D7EA9C1">
      <w:pPr>
        <w:spacing w:line="560" w:lineRule="exact"/>
        <w:rPr>
          <w:rFonts w:hint="eastAsia" w:ascii="仿宋_GB2312" w:hAnsi="仿宋_GB2312" w:eastAsia="仿宋_GB2312"/>
          <w:sz w:val="32"/>
          <w:szCs w:val="32"/>
          <w:u w:val="single"/>
        </w:rPr>
      </w:pP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p>
    <w:p w14:paraId="056206D6">
      <w:pPr>
        <w:spacing w:line="560" w:lineRule="exact"/>
        <w:rPr>
          <w:rFonts w:hint="eastAsia" w:ascii="仿宋_GB2312" w:hAnsi="仿宋_GB2312" w:eastAsia="仿宋_GB2312"/>
          <w:sz w:val="32"/>
          <w:szCs w:val="32"/>
          <w:u w:val="single"/>
        </w:rPr>
      </w:pPr>
      <w:r>
        <w:rPr>
          <w:rFonts w:hint="eastAsia" w:ascii="仿宋_GB2312" w:hAnsi="仿宋_GB2312" w:eastAsia="仿宋_GB2312" w:cs="仿宋_GB2312"/>
          <w:color w:val="000000"/>
          <w:sz w:val="32"/>
          <w:szCs w:val="32"/>
          <w:highlight w:val="none"/>
          <w:lang w:eastAsia="zh-CN"/>
        </w:rPr>
        <w:t>申报单位：</w:t>
      </w:r>
      <w:r>
        <w:rPr>
          <w:rFonts w:hint="eastAsia" w:ascii="仿宋_GB2312" w:hAnsi="仿宋_GB2312" w:eastAsia="仿宋_GB2312"/>
          <w:sz w:val="32"/>
          <w:szCs w:val="32"/>
          <w:u w:val="single"/>
        </w:rPr>
        <w:t xml:space="preserve">                                    （盖章）</w:t>
      </w:r>
    </w:p>
    <w:p w14:paraId="031777BE">
      <w:pPr>
        <w:spacing w:line="560" w:lineRule="exact"/>
        <w:rPr>
          <w:rFonts w:hint="eastAsia" w:ascii="仿宋_GB2312" w:hAnsi="仿宋_GB2312" w:eastAsia="仿宋_GB2312"/>
          <w:sz w:val="32"/>
          <w:szCs w:val="32"/>
          <w:u w:val="single"/>
        </w:rPr>
      </w:pPr>
      <w:r>
        <w:rPr>
          <w:rFonts w:hint="eastAsia" w:ascii="仿宋_GB2312" w:hAnsi="仿宋_GB2312" w:eastAsia="仿宋_GB2312" w:cs="仿宋_GB2312"/>
          <w:color w:val="000000"/>
          <w:sz w:val="32"/>
          <w:szCs w:val="32"/>
          <w:highlight w:val="none"/>
          <w:lang w:eastAsia="zh-CN"/>
        </w:rPr>
        <w:t>单位地址：</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u w:val="single"/>
        </w:rPr>
        <w:t xml:space="preserve">       </w:t>
      </w:r>
    </w:p>
    <w:p w14:paraId="23C3BF1C">
      <w:pPr>
        <w:spacing w:line="560" w:lineRule="exact"/>
        <w:rPr>
          <w:rFonts w:hint="eastAsia" w:ascii="仿宋_GB2312" w:hAnsi="仿宋_GB2312" w:eastAsia="仿宋_GB2312"/>
          <w:sz w:val="32"/>
          <w:szCs w:val="32"/>
          <w:u w:val="single"/>
          <w:lang w:val="en-US" w:eastAsia="zh-CN"/>
        </w:rPr>
      </w:pPr>
      <w:r>
        <w:rPr>
          <w:rFonts w:hint="eastAsia" w:ascii="仿宋_GB2312" w:hAnsi="仿宋_GB2312" w:eastAsia="仿宋_GB2312" w:cs="仿宋_GB2312"/>
          <w:color w:val="000000"/>
          <w:sz w:val="32"/>
          <w:szCs w:val="32"/>
          <w:highlight w:val="none"/>
          <w:lang w:eastAsia="zh-CN"/>
        </w:rPr>
        <w:t>法定代表人：</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sz w:val="32"/>
          <w:szCs w:val="32"/>
          <w:highlight w:val="none"/>
          <w:lang w:eastAsia="zh-CN"/>
        </w:rPr>
        <w:t>移动电话：</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p>
    <w:p w14:paraId="6388D03E">
      <w:pPr>
        <w:spacing w:line="560" w:lineRule="exact"/>
        <w:rPr>
          <w:rFonts w:hint="eastAsia" w:ascii="仿宋_GB2312" w:hAnsi="仿宋_GB2312" w:eastAsia="仿宋_GB2312"/>
          <w:sz w:val="32"/>
          <w:szCs w:val="32"/>
          <w:u w:val="single"/>
        </w:rPr>
      </w:pPr>
      <w:r>
        <w:rPr>
          <w:rFonts w:hint="eastAsia" w:ascii="仿宋_GB2312" w:hAnsi="仿宋_GB2312" w:eastAsia="仿宋_GB2312" w:cs="仿宋_GB2312"/>
          <w:color w:val="000000"/>
          <w:sz w:val="32"/>
          <w:szCs w:val="32"/>
          <w:highlight w:val="none"/>
          <w:lang w:eastAsia="zh-CN"/>
        </w:rPr>
        <w:t>联系人：</w:t>
      </w:r>
      <w:r>
        <w:rPr>
          <w:rFonts w:hint="eastAsia" w:ascii="仿宋_GB2312" w:hAnsi="仿宋_GB2312" w:eastAsia="仿宋_GB2312"/>
          <w:sz w:val="32"/>
          <w:szCs w:val="32"/>
        </w:rPr>
        <w:t xml:space="preserve">  </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sz w:val="32"/>
          <w:szCs w:val="32"/>
          <w:highlight w:val="none"/>
          <w:lang w:eastAsia="zh-CN"/>
        </w:rPr>
        <w:t>移动电话：</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u w:val="single"/>
        </w:rPr>
        <w:t xml:space="preserve">  </w:t>
      </w:r>
    </w:p>
    <w:p w14:paraId="64C6A998">
      <w:pPr>
        <w:spacing w:line="560" w:lineRule="exact"/>
        <w:rPr>
          <w:rFonts w:hint="eastAsia" w:ascii="仿宋_GB2312" w:hAnsi="仿宋_GB2312" w:eastAsia="仿宋_GB2312"/>
          <w:sz w:val="32"/>
          <w:szCs w:val="32"/>
          <w:u w:val="single"/>
        </w:rPr>
      </w:pPr>
      <w:r>
        <w:rPr>
          <w:rFonts w:hint="eastAsia" w:ascii="仿宋_GB2312" w:hAnsi="仿宋_GB2312" w:eastAsia="仿宋_GB2312" w:cs="仿宋_GB2312"/>
          <w:color w:val="000000"/>
          <w:sz w:val="32"/>
          <w:szCs w:val="32"/>
          <w:highlight w:val="none"/>
          <w:lang w:eastAsia="zh-CN"/>
        </w:rPr>
        <w:t>电子邮箱：</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rPr>
        <w:t xml:space="preserve">  </w:t>
      </w:r>
      <w:r>
        <w:rPr>
          <w:rFonts w:hint="eastAsia" w:ascii="仿宋_GB2312" w:hAnsi="仿宋_GB2312" w:eastAsia="仿宋_GB2312" w:cs="仿宋_GB2312"/>
          <w:color w:val="000000"/>
          <w:sz w:val="32"/>
          <w:szCs w:val="32"/>
          <w:highlight w:val="none"/>
          <w:lang w:eastAsia="zh-CN"/>
        </w:rPr>
        <w:t>固定电话：</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u w:val="single"/>
        </w:rPr>
        <w:t xml:space="preserve">  </w:t>
      </w:r>
    </w:p>
    <w:p w14:paraId="48438B5D">
      <w:pPr>
        <w:spacing w:line="560" w:lineRule="exact"/>
        <w:rPr>
          <w:rFonts w:hint="eastAsia" w:ascii="仿宋" w:hAnsi="仿宋" w:eastAsia="仿宋"/>
          <w:sz w:val="30"/>
          <w:szCs w:val="30"/>
        </w:rPr>
      </w:pPr>
      <w:r>
        <w:rPr>
          <w:rFonts w:hint="eastAsia" w:ascii="仿宋_GB2312" w:hAnsi="仿宋_GB2312" w:eastAsia="仿宋_GB2312" w:cs="仿宋_GB2312"/>
          <w:color w:val="000000"/>
          <w:sz w:val="32"/>
          <w:szCs w:val="32"/>
          <w:highlight w:val="none"/>
          <w:lang w:eastAsia="zh-CN"/>
        </w:rPr>
        <w:t>填报时间：</w:t>
      </w:r>
      <w:r>
        <w:rPr>
          <w:rFonts w:hint="eastAsia" w:ascii="仿宋_GB2312" w:hAnsi="仿宋_GB2312" w:eastAsia="仿宋_GB2312"/>
          <w:sz w:val="32"/>
          <w:szCs w:val="32"/>
          <w:u w:val="single"/>
        </w:rPr>
        <w:t xml:space="preserve">       </w:t>
      </w:r>
      <w:r>
        <w:rPr>
          <w:rFonts w:hint="eastAsia" w:ascii="仿宋_GB2312" w:hAnsi="仿宋_GB2312" w:eastAsia="仿宋_GB2312" w:cs="仿宋_GB2312"/>
          <w:color w:val="000000"/>
          <w:sz w:val="32"/>
          <w:szCs w:val="32"/>
          <w:highlight w:val="none"/>
          <w:u w:val="single"/>
          <w:lang w:eastAsia="zh-CN"/>
        </w:rPr>
        <w:t xml:space="preserve">年 </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u w:val="single"/>
        </w:rPr>
        <w:t xml:space="preserve">  </w:t>
      </w:r>
      <w:r>
        <w:rPr>
          <w:rFonts w:hint="eastAsia" w:ascii="仿宋_GB2312" w:hAnsi="仿宋_GB2312" w:eastAsia="仿宋_GB2312" w:cs="仿宋_GB2312"/>
          <w:color w:val="000000"/>
          <w:sz w:val="32"/>
          <w:szCs w:val="32"/>
          <w:highlight w:val="none"/>
          <w:u w:val="single"/>
          <w:lang w:eastAsia="zh-CN"/>
        </w:rPr>
        <w:t xml:space="preserve">月 </w:t>
      </w:r>
      <w:r>
        <w:rPr>
          <w:rFonts w:hint="eastAsia"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r>
        <w:rPr>
          <w:rFonts w:hint="eastAsia" w:ascii="仿宋_GB2312" w:hAnsi="仿宋_GB2312" w:eastAsia="仿宋_GB2312"/>
          <w:sz w:val="32"/>
          <w:szCs w:val="32"/>
          <w:u w:val="single"/>
        </w:rPr>
        <w:t xml:space="preserve"> </w:t>
      </w:r>
      <w:r>
        <w:rPr>
          <w:rFonts w:hint="eastAsia" w:ascii="仿宋_GB2312" w:hAnsi="仿宋_GB2312" w:eastAsia="仿宋_GB2312" w:cs="仿宋_GB2312"/>
          <w:color w:val="000000"/>
          <w:sz w:val="32"/>
          <w:szCs w:val="32"/>
          <w:highlight w:val="none"/>
          <w:u w:val="single"/>
          <w:lang w:eastAsia="zh-CN"/>
        </w:rPr>
        <w:t>日</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sz w:val="32"/>
          <w:szCs w:val="32"/>
          <w:u w:val="single"/>
          <w:lang w:val="en-US" w:eastAsia="zh-CN"/>
        </w:rPr>
        <w:t xml:space="preserve">                  </w:t>
      </w:r>
      <w:r>
        <w:rPr>
          <w:rFonts w:hint="eastAsia" w:ascii="仿宋" w:hAnsi="仿宋" w:eastAsia="仿宋"/>
          <w:sz w:val="32"/>
          <w:szCs w:val="32"/>
          <w:u w:val="single"/>
          <w:lang w:val="en-US" w:eastAsia="zh-CN"/>
        </w:rPr>
        <w:t xml:space="preserve"> </w:t>
      </w:r>
      <w:r>
        <w:rPr>
          <w:rFonts w:hint="eastAsia" w:ascii="仿宋" w:hAnsi="仿宋" w:eastAsia="仿宋"/>
          <w:sz w:val="30"/>
          <w:szCs w:val="30"/>
          <w:u w:val="single"/>
          <w:lang w:val="en-US" w:eastAsia="zh-CN"/>
        </w:rPr>
        <w:t xml:space="preserve"> </w:t>
      </w:r>
    </w:p>
    <w:p w14:paraId="6B729CA2">
      <w:pPr>
        <w:pStyle w:val="5"/>
        <w:spacing w:line="560" w:lineRule="exact"/>
        <w:ind w:left="0" w:leftChars="0" w:firstLine="0" w:firstLineChars="0"/>
        <w:rPr>
          <w:rFonts w:hint="eastAsia" w:ascii="仿宋_GB2312" w:hAnsi="仿宋_GB2312" w:eastAsia="仿宋_GB2312" w:cs="仿宋_GB2312"/>
          <w:color w:val="000000"/>
          <w:kern w:val="2"/>
          <w:sz w:val="32"/>
          <w:szCs w:val="32"/>
          <w:highlight w:val="none"/>
          <w:lang w:val="en-US" w:eastAsia="zh-CN" w:bidi="ar-SA"/>
        </w:rPr>
      </w:pPr>
    </w:p>
    <w:p w14:paraId="4E114537">
      <w:pPr>
        <w:pStyle w:val="5"/>
        <w:spacing w:line="560" w:lineRule="exact"/>
        <w:ind w:left="0" w:leftChars="0" w:firstLine="0" w:firstLineChars="0"/>
        <w:rPr>
          <w:rFonts w:hint="eastAsia" w:ascii="仿宋_GB2312" w:hAnsi="仿宋_GB2312" w:eastAsia="仿宋_GB2312" w:cs="仿宋_GB2312"/>
          <w:color w:val="000000"/>
          <w:kern w:val="2"/>
          <w:sz w:val="32"/>
          <w:szCs w:val="32"/>
          <w:highlight w:val="none"/>
          <w:lang w:val="en-US" w:eastAsia="zh-CN" w:bidi="ar-SA"/>
        </w:rPr>
      </w:pPr>
    </w:p>
    <w:p w14:paraId="24826869">
      <w:pPr>
        <w:pStyle w:val="5"/>
        <w:spacing w:line="560" w:lineRule="exact"/>
        <w:ind w:left="0" w:leftChars="0" w:firstLine="0" w:firstLineChars="0"/>
        <w:rPr>
          <w:rFonts w:hint="eastAsia" w:ascii="仿宋_GB2312" w:hAnsi="仿宋_GB2312" w:eastAsia="仿宋_GB2312" w:cs="仿宋_GB2312"/>
          <w:color w:val="000000"/>
          <w:kern w:val="2"/>
          <w:sz w:val="32"/>
          <w:szCs w:val="32"/>
          <w:highlight w:val="none"/>
          <w:lang w:val="en-US" w:eastAsia="zh-CN" w:bidi="ar-SA"/>
        </w:rPr>
      </w:pPr>
    </w:p>
    <w:p w14:paraId="0663911B">
      <w:pPr>
        <w:pStyle w:val="5"/>
        <w:spacing w:line="560" w:lineRule="exact"/>
        <w:ind w:left="0" w:leftChars="0" w:firstLine="0" w:firstLineChars="0"/>
        <w:rPr>
          <w:rFonts w:hint="eastAsia" w:ascii="仿宋_GB2312" w:hAnsi="仿宋_GB2312" w:eastAsia="仿宋_GB2312" w:cs="仿宋_GB2312"/>
          <w:color w:val="000000"/>
          <w:kern w:val="2"/>
          <w:sz w:val="32"/>
          <w:szCs w:val="32"/>
          <w:highlight w:val="none"/>
          <w:lang w:val="en-US" w:eastAsia="zh-CN" w:bidi="ar-SA"/>
        </w:rPr>
      </w:pPr>
    </w:p>
    <w:p w14:paraId="4EC33ADA">
      <w:pPr>
        <w:spacing w:line="560" w:lineRule="exact"/>
        <w:jc w:val="center"/>
        <w:rPr>
          <w:rFonts w:hint="eastAsia" w:ascii="仿宋" w:hAnsi="仿宋" w:eastAsia="仿宋"/>
          <w:b/>
          <w:sz w:val="30"/>
          <w:szCs w:val="30"/>
          <w:lang w:eastAsia="zh-CN"/>
        </w:rPr>
      </w:pPr>
      <w:r>
        <w:rPr>
          <w:rFonts w:hint="eastAsia" w:ascii="仿宋" w:hAnsi="仿宋" w:eastAsia="仿宋"/>
          <w:b/>
          <w:sz w:val="30"/>
          <w:szCs w:val="30"/>
        </w:rPr>
        <w:t>深圳市</w:t>
      </w:r>
      <w:r>
        <w:rPr>
          <w:rFonts w:hint="eastAsia" w:ascii="仿宋" w:hAnsi="仿宋" w:eastAsia="仿宋"/>
          <w:b/>
          <w:sz w:val="30"/>
          <w:szCs w:val="30"/>
          <w:lang w:eastAsia="zh-CN"/>
        </w:rPr>
        <w:t>光明区工业和信息化局</w:t>
      </w:r>
    </w:p>
    <w:p w14:paraId="0E8647E3">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b/>
          <w:sz w:val="30"/>
          <w:szCs w:val="30"/>
          <w:lang w:eastAsia="zh-CN"/>
        </w:rPr>
      </w:pPr>
      <w:r>
        <w:rPr>
          <w:rFonts w:hint="eastAsia" w:ascii="仿宋" w:hAnsi="仿宋" w:eastAsia="仿宋"/>
          <w:b/>
          <w:sz w:val="30"/>
          <w:szCs w:val="30"/>
          <w:lang w:eastAsia="zh-CN"/>
        </w:rPr>
        <w:t>二〇二</w:t>
      </w:r>
      <w:r>
        <w:rPr>
          <w:rFonts w:hint="eastAsia" w:ascii="仿宋" w:hAnsi="仿宋" w:eastAsia="仿宋"/>
          <w:b/>
          <w:sz w:val="30"/>
          <w:szCs w:val="30"/>
          <w:lang w:val="en-US" w:eastAsia="zh-CN"/>
        </w:rPr>
        <w:t>六</w:t>
      </w:r>
      <w:r>
        <w:rPr>
          <w:rFonts w:hint="eastAsia" w:ascii="仿宋" w:hAnsi="仿宋" w:eastAsia="仿宋"/>
          <w:b/>
          <w:sz w:val="30"/>
          <w:szCs w:val="30"/>
          <w:lang w:eastAsia="zh-CN"/>
        </w:rPr>
        <w:t>年</w:t>
      </w:r>
    </w:p>
    <w:p w14:paraId="33A32FAE">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b/>
          <w:sz w:val="30"/>
          <w:szCs w:val="30"/>
          <w:lang w:eastAsia="zh-CN"/>
        </w:rPr>
      </w:pPr>
    </w:p>
    <w:p w14:paraId="788EB618">
      <w:pPr>
        <w:keepNext w:val="0"/>
        <w:keepLines w:val="0"/>
        <w:pageBreakBefore w:val="0"/>
        <w:kinsoku/>
        <w:wordWrap/>
        <w:overflowPunct/>
        <w:topLinePunct w:val="0"/>
        <w:autoSpaceDE/>
        <w:autoSpaceDN/>
        <w:bidi w:val="0"/>
        <w:spacing w:line="560" w:lineRule="exact"/>
        <w:jc w:val="center"/>
        <w:textAlignment w:val="auto"/>
        <w:rPr>
          <w:rFonts w:hint="eastAsia" w:ascii="仿宋" w:hAnsi="仿宋" w:eastAsia="仿宋"/>
          <w:b/>
          <w:sz w:val="30"/>
          <w:szCs w:val="30"/>
          <w:lang w:eastAsia="zh-CN"/>
        </w:rPr>
      </w:pPr>
    </w:p>
    <w:p w14:paraId="6A51547D">
      <w:pPr>
        <w:spacing w:line="560" w:lineRule="exact"/>
        <w:jc w:val="center"/>
        <w:rPr>
          <w:rFonts w:hint="eastAsia"/>
          <w:lang w:val="en-US" w:eastAsia="zh-CN"/>
        </w:rPr>
      </w:pPr>
      <w:r>
        <w:rPr>
          <w:rFonts w:hint="eastAsia" w:ascii="方正小标宋简体" w:hAnsi="方正小标宋简体" w:eastAsia="方正小标宋简体" w:cs="方正小标宋简体"/>
          <w:b w:val="0"/>
          <w:bCs/>
          <w:kern w:val="44"/>
          <w:sz w:val="44"/>
          <w:szCs w:val="44"/>
          <w:lang w:val="en-US" w:eastAsia="zh-CN" w:bidi="ar"/>
        </w:rPr>
        <w:br w:type="page"/>
      </w:r>
      <w:r>
        <w:rPr>
          <w:rFonts w:hint="eastAsia" w:ascii="方正小标宋简体" w:hAnsi="方正小标宋简体" w:eastAsia="方正小标宋简体" w:cs="方正小标宋简体"/>
          <w:b w:val="0"/>
          <w:bCs/>
          <w:kern w:val="44"/>
          <w:sz w:val="44"/>
          <w:szCs w:val="44"/>
          <w:lang w:val="en-US" w:eastAsia="zh-CN" w:bidi="ar"/>
        </w:rPr>
        <w:t>申报承诺</w:t>
      </w:r>
    </w:p>
    <w:p w14:paraId="4E60187F">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p>
    <w:p w14:paraId="246BA4AD">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一、</w:t>
      </w:r>
      <w:r>
        <w:rPr>
          <w:rFonts w:hint="eastAsia" w:ascii="仿宋_GB2312" w:hAnsi="仿宋_GB2312" w:eastAsia="仿宋_GB2312" w:cs="仿宋_GB2312"/>
          <w:color w:val="000000"/>
          <w:sz w:val="32"/>
          <w:szCs w:val="32"/>
          <w:highlight w:val="none"/>
          <w:lang w:eastAsia="zh-CN"/>
        </w:rPr>
        <w:t>申报</w:t>
      </w:r>
      <w:r>
        <w:rPr>
          <w:rFonts w:hint="eastAsia" w:ascii="仿宋_GB2312" w:hAnsi="仿宋_GB2312" w:eastAsia="仿宋_GB2312" w:cs="仿宋_GB2312"/>
          <w:b w:val="0"/>
          <w:bCs/>
          <w:kern w:val="44"/>
          <w:sz w:val="32"/>
          <w:szCs w:val="32"/>
          <w:lang w:val="en-US" w:eastAsia="zh-CN" w:bidi="ar"/>
        </w:rPr>
        <w:t>单位填表前已认真阅读并接受《</w:t>
      </w:r>
      <w:r>
        <w:rPr>
          <w:rFonts w:hint="eastAsia" w:ascii="Times New Roman" w:hAnsi="Times New Roman" w:eastAsia="仿宋_GB2312" w:cs="仿宋_GB2312"/>
          <w:sz w:val="32"/>
          <w:szCs w:val="32"/>
          <w:highlight w:val="none"/>
          <w:lang w:eastAsia="zh-CN"/>
        </w:rPr>
        <w:t>光明区人工智能和软件信息产业“</w:t>
      </w:r>
      <w:r>
        <w:rPr>
          <w:rFonts w:hint="default" w:ascii="Times New Roman" w:hAnsi="Times New Roman" w:eastAsia="仿宋_GB2312" w:cs="仿宋_GB2312"/>
          <w:sz w:val="32"/>
          <w:szCs w:val="32"/>
          <w:highlight w:val="none"/>
          <w:lang w:val="en-US" w:eastAsia="zh-CN"/>
        </w:rPr>
        <w:t>创新</w:t>
      </w:r>
      <w:r>
        <w:rPr>
          <w:rFonts w:hint="eastAsia" w:ascii="Times New Roman" w:hAnsi="Times New Roman" w:eastAsia="仿宋_GB2312" w:cs="仿宋_GB2312"/>
          <w:sz w:val="32"/>
          <w:szCs w:val="32"/>
          <w:highlight w:val="none"/>
          <w:lang w:eastAsia="zh-CN"/>
        </w:rPr>
        <w:t>孵化器”管理办法</w:t>
      </w:r>
      <w:r>
        <w:rPr>
          <w:rFonts w:hint="eastAsia" w:ascii="仿宋_GB2312" w:hAnsi="仿宋_GB2312" w:eastAsia="仿宋_GB2312" w:cs="仿宋_GB2312"/>
          <w:b w:val="0"/>
          <w:bCs/>
          <w:kern w:val="44"/>
          <w:sz w:val="32"/>
          <w:szCs w:val="32"/>
          <w:lang w:val="en-US" w:eastAsia="zh-CN" w:bidi="ar"/>
        </w:rPr>
        <w:t>》所有内容。</w:t>
      </w:r>
    </w:p>
    <w:p w14:paraId="0CC18A3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二、</w:t>
      </w:r>
      <w:r>
        <w:rPr>
          <w:rFonts w:hint="eastAsia" w:ascii="仿宋_GB2312" w:hAnsi="仿宋_GB2312" w:eastAsia="仿宋_GB2312" w:cs="仿宋_GB2312"/>
          <w:color w:val="000000"/>
          <w:sz w:val="32"/>
          <w:szCs w:val="32"/>
          <w:highlight w:val="none"/>
          <w:lang w:eastAsia="zh-CN"/>
        </w:rPr>
        <w:t>申报</w:t>
      </w:r>
      <w:r>
        <w:rPr>
          <w:rFonts w:hint="eastAsia" w:ascii="仿宋_GB2312" w:hAnsi="仿宋_GB2312" w:eastAsia="仿宋_GB2312" w:cs="仿宋_GB2312"/>
          <w:b w:val="0"/>
          <w:bCs/>
          <w:kern w:val="44"/>
          <w:sz w:val="32"/>
          <w:szCs w:val="32"/>
          <w:lang w:val="en-US" w:eastAsia="zh-CN" w:bidi="ar"/>
        </w:rPr>
        <w:t>单位承诺本申请书中所填报的所有内容及提交所有附件资料均为真实、合法、完整，如有虚假，自愿承担相应法律责任。</w:t>
      </w:r>
    </w:p>
    <w:p w14:paraId="65F2D080">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三、</w:t>
      </w:r>
      <w:r>
        <w:rPr>
          <w:rFonts w:hint="eastAsia" w:ascii="仿宋_GB2312" w:hAnsi="仿宋_GB2312" w:eastAsia="仿宋_GB2312" w:cs="仿宋_GB2312"/>
          <w:color w:val="000000"/>
          <w:sz w:val="32"/>
          <w:szCs w:val="32"/>
          <w:highlight w:val="none"/>
          <w:lang w:eastAsia="zh-CN"/>
        </w:rPr>
        <w:t>申报</w:t>
      </w:r>
      <w:r>
        <w:rPr>
          <w:rFonts w:hint="eastAsia" w:ascii="仿宋_GB2312" w:hAnsi="仿宋_GB2312" w:eastAsia="仿宋_GB2312" w:cs="仿宋_GB2312"/>
          <w:b w:val="0"/>
          <w:bCs/>
          <w:kern w:val="44"/>
          <w:sz w:val="32"/>
          <w:szCs w:val="32"/>
          <w:lang w:val="en-US" w:eastAsia="zh-CN" w:bidi="ar"/>
        </w:rPr>
        <w:t>单位提交的申请书及附件资料已作备份，不要求受理单位予以退还，并同意将所有申请资料依法向受理单位工作人员及相关评审人员公开，对于依法审批或评审过程中可能出现的信息泄露，免除区产业主管部门的相关责任。</w:t>
      </w:r>
    </w:p>
    <w:p w14:paraId="6F173AA3">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四、</w:t>
      </w:r>
      <w:r>
        <w:rPr>
          <w:rFonts w:hint="eastAsia" w:ascii="仿宋_GB2312" w:hAnsi="仿宋_GB2312" w:eastAsia="仿宋_GB2312" w:cs="仿宋_GB2312"/>
          <w:color w:val="000000"/>
          <w:sz w:val="32"/>
          <w:szCs w:val="32"/>
          <w:highlight w:val="none"/>
          <w:lang w:eastAsia="zh-CN"/>
        </w:rPr>
        <w:t>申报</w:t>
      </w:r>
      <w:r>
        <w:rPr>
          <w:rFonts w:hint="eastAsia" w:ascii="仿宋_GB2312" w:hAnsi="仿宋_GB2312" w:eastAsia="仿宋_GB2312" w:cs="仿宋_GB2312"/>
          <w:b w:val="0"/>
          <w:bCs/>
          <w:kern w:val="44"/>
          <w:sz w:val="32"/>
          <w:szCs w:val="32"/>
          <w:lang w:val="en-US" w:eastAsia="zh-CN" w:bidi="ar"/>
        </w:rPr>
        <w:t>单位承诺申请认定的创新孵化器符合消防、环保和安全生产等方面的要求，已通过相关部门验收；</w:t>
      </w:r>
      <w:r>
        <w:rPr>
          <w:rFonts w:hint="default" w:ascii="仿宋_GB2312" w:hAnsi="仿宋_GB2312" w:eastAsia="仿宋_GB2312" w:cs="仿宋_GB2312"/>
          <w:b w:val="0"/>
          <w:bCs/>
          <w:kern w:val="44"/>
          <w:sz w:val="32"/>
          <w:szCs w:val="32"/>
          <w:lang w:val="en-US" w:eastAsia="zh-CN" w:bidi="ar"/>
        </w:rPr>
        <w:t>创新</w:t>
      </w:r>
      <w:r>
        <w:rPr>
          <w:rFonts w:hint="eastAsia" w:ascii="仿宋_GB2312" w:hAnsi="仿宋_GB2312" w:eastAsia="仿宋_GB2312" w:cs="仿宋_GB2312"/>
          <w:b w:val="0"/>
          <w:bCs/>
          <w:kern w:val="44"/>
          <w:sz w:val="32"/>
          <w:szCs w:val="32"/>
          <w:lang w:val="en-US" w:eastAsia="zh-CN" w:bidi="ar"/>
        </w:rPr>
        <w:t>孵化器内用房权属清晰，不存在任何产权纠纷。</w:t>
      </w:r>
    </w:p>
    <w:p w14:paraId="1BB63FE8">
      <w:pPr>
        <w:pStyle w:val="2"/>
        <w:spacing w:before="0" w:beforeAutospacing="0" w:after="0" w:afterAutospacing="0" w:line="560" w:lineRule="exact"/>
        <w:ind w:firstLine="640" w:firstLineChars="200"/>
        <w:rPr>
          <w:rFonts w:hint="eastAsia"/>
          <w:sz w:val="32"/>
          <w:szCs w:val="32"/>
          <w:lang w:val="en-US" w:eastAsia="zh-CN"/>
        </w:rPr>
      </w:pPr>
      <w:r>
        <w:rPr>
          <w:rFonts w:hint="eastAsia" w:ascii="仿宋_GB2312" w:hAnsi="仿宋_GB2312" w:eastAsia="仿宋_GB2312" w:cs="仿宋_GB2312"/>
          <w:b w:val="0"/>
          <w:bCs/>
          <w:kern w:val="44"/>
          <w:sz w:val="32"/>
          <w:szCs w:val="32"/>
          <w:lang w:val="en-US" w:eastAsia="zh-CN" w:bidi="ar"/>
        </w:rPr>
        <w:t>五、申报单位承诺自认定为</w:t>
      </w:r>
      <w:r>
        <w:rPr>
          <w:rFonts w:hint="default" w:ascii="仿宋_GB2312" w:hAnsi="仿宋_GB2312" w:eastAsia="仿宋_GB2312" w:cs="仿宋_GB2312"/>
          <w:b w:val="0"/>
          <w:bCs/>
          <w:kern w:val="44"/>
          <w:sz w:val="32"/>
          <w:szCs w:val="32"/>
          <w:lang w:val="en-US" w:eastAsia="zh-CN" w:bidi="ar"/>
        </w:rPr>
        <w:t>创新</w:t>
      </w:r>
      <w:r>
        <w:rPr>
          <w:rFonts w:hint="eastAsia" w:ascii="仿宋_GB2312" w:hAnsi="仿宋_GB2312" w:eastAsia="仿宋_GB2312" w:cs="仿宋_GB2312"/>
          <w:b w:val="0"/>
          <w:bCs/>
          <w:kern w:val="44"/>
          <w:sz w:val="32"/>
          <w:szCs w:val="32"/>
          <w:lang w:val="en-US" w:eastAsia="zh-CN" w:bidi="ar"/>
        </w:rPr>
        <w:t>孵化器后，以高要求、高标准、高水平持续优化运营服务，并认真对待后续运营考核。</w:t>
      </w:r>
    </w:p>
    <w:p w14:paraId="02B549CC">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p>
    <w:p w14:paraId="42C8B961">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b w:val="0"/>
          <w:bCs/>
          <w:kern w:val="44"/>
          <w:sz w:val="32"/>
          <w:szCs w:val="32"/>
          <w:lang w:val="en-US" w:eastAsia="zh-CN" w:bidi="ar"/>
        </w:rPr>
      </w:pPr>
    </w:p>
    <w:p w14:paraId="03C58C21">
      <w:pPr>
        <w:pStyle w:val="2"/>
        <w:wordWrap w:val="0"/>
        <w:spacing w:line="560" w:lineRule="exact"/>
        <w:jc w:val="right"/>
        <w:rPr>
          <w:rFonts w:hint="default" w:ascii="仿宋_GB2312" w:hAnsi="仿宋_GB2312" w:eastAsia="仿宋_GB2312" w:cs="仿宋_GB2312"/>
          <w:b w:val="0"/>
          <w:bCs/>
          <w:kern w:val="44"/>
          <w:sz w:val="32"/>
          <w:szCs w:val="32"/>
          <w:lang w:val="en-US" w:eastAsia="zh-CN" w:bidi="ar"/>
        </w:rPr>
      </w:pPr>
      <w:r>
        <w:rPr>
          <w:rFonts w:hint="eastAsia" w:ascii="仿宋_GB2312" w:hAnsi="仿宋_GB2312" w:eastAsia="仿宋_GB2312" w:cs="仿宋_GB2312"/>
          <w:b w:val="0"/>
          <w:bCs/>
          <w:kern w:val="44"/>
          <w:sz w:val="32"/>
          <w:szCs w:val="32"/>
          <w:lang w:val="en-US" w:eastAsia="zh-CN" w:bidi="ar"/>
        </w:rPr>
        <w:t xml:space="preserve">申报单位（盖章）：         </w:t>
      </w:r>
    </w:p>
    <w:p w14:paraId="1248C1B4">
      <w:pPr>
        <w:wordWrap w:val="0"/>
        <w:spacing w:line="560" w:lineRule="exact"/>
        <w:jc w:val="right"/>
        <w:rPr>
          <w:rFonts w:hint="eastAsia"/>
          <w:lang w:val="en-US" w:eastAsia="zh-CN"/>
        </w:rPr>
      </w:pPr>
      <w:r>
        <w:rPr>
          <w:rFonts w:hint="eastAsia" w:ascii="仿宋_GB2312" w:hAnsi="仿宋_GB2312" w:eastAsia="仿宋_GB2312" w:cs="仿宋_GB2312"/>
          <w:b w:val="0"/>
          <w:bCs/>
          <w:kern w:val="44"/>
          <w:sz w:val="32"/>
          <w:szCs w:val="32"/>
          <w:lang w:val="en-US" w:eastAsia="zh-CN" w:bidi="ar"/>
        </w:rPr>
        <w:t xml:space="preserve">法定代表人（签名）：         </w:t>
      </w:r>
    </w:p>
    <w:p w14:paraId="619DF33C">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黑体" w:hAnsi="黑体" w:eastAsia="黑体" w:cs="黑体"/>
          <w:sz w:val="36"/>
          <w:szCs w:val="36"/>
          <w:lang w:val="en-US" w:eastAsia="zh-CN"/>
        </w:rPr>
      </w:pPr>
      <w:r>
        <w:rPr>
          <w:rFonts w:hint="eastAsia" w:ascii="仿宋_GB2312" w:hAnsi="仿宋_GB2312" w:eastAsia="仿宋_GB2312" w:cs="仿宋_GB2312"/>
          <w:b w:val="0"/>
          <w:bCs/>
          <w:kern w:val="44"/>
          <w:sz w:val="32"/>
          <w:szCs w:val="32"/>
          <w:lang w:val="en-US" w:eastAsia="zh-CN" w:bidi="ar"/>
        </w:rPr>
        <w:br w:type="page"/>
      </w:r>
      <w:r>
        <w:rPr>
          <w:rFonts w:hint="eastAsia" w:ascii="方正小标宋简体" w:hAnsi="方正小标宋简体" w:eastAsia="方正小标宋简体" w:cs="方正小标宋简体"/>
          <w:sz w:val="44"/>
          <w:szCs w:val="44"/>
          <w:highlight w:val="none"/>
          <w:lang w:val="en-US" w:eastAsia="zh-CN"/>
        </w:rPr>
        <w:t>光明区人工智能产业</w:t>
      </w:r>
      <w:r>
        <w:rPr>
          <w:rFonts w:hint="default" w:ascii="方正小标宋简体" w:hAnsi="方正小标宋简体" w:eastAsia="方正小标宋简体" w:cs="方正小标宋简体"/>
          <w:sz w:val="44"/>
          <w:szCs w:val="44"/>
          <w:highlight w:val="none"/>
          <w:lang w:val="en-US" w:eastAsia="zh-CN"/>
        </w:rPr>
        <w:t>创新</w:t>
      </w:r>
      <w:r>
        <w:rPr>
          <w:rFonts w:hint="eastAsia" w:ascii="方正小标宋简体" w:hAnsi="方正小标宋简体" w:eastAsia="方正小标宋简体" w:cs="方正小标宋简体"/>
          <w:sz w:val="44"/>
          <w:szCs w:val="44"/>
          <w:highlight w:val="none"/>
          <w:lang w:val="en-US" w:eastAsia="zh-CN"/>
        </w:rPr>
        <w:t>孵化器</w:t>
      </w:r>
      <w:r>
        <w:rPr>
          <w:rFonts w:hint="eastAsia" w:ascii="方正小标宋简体" w:hAnsi="方正小标宋简体" w:eastAsia="方正小标宋简体" w:cs="方正小标宋简体"/>
          <w:sz w:val="44"/>
          <w:szCs w:val="44"/>
          <w:highlight w:val="none"/>
          <w:lang w:val="en-US" w:eastAsia="zh-CN"/>
        </w:rPr>
        <w:br w:type="textWrapping"/>
      </w:r>
      <w:r>
        <w:rPr>
          <w:rFonts w:hint="eastAsia" w:ascii="方正小标宋简体" w:hAnsi="方正小标宋简体" w:eastAsia="方正小标宋简体" w:cs="方正小标宋简体"/>
          <w:sz w:val="44"/>
          <w:szCs w:val="44"/>
          <w:highlight w:val="none"/>
          <w:lang w:val="en-US" w:eastAsia="zh-CN"/>
        </w:rPr>
        <w:t>认定申请表</w:t>
      </w:r>
    </w:p>
    <w:tbl>
      <w:tblPr>
        <w:tblStyle w:val="9"/>
        <w:tblW w:w="82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640"/>
        <w:gridCol w:w="1665"/>
        <w:gridCol w:w="1171"/>
        <w:gridCol w:w="1253"/>
        <w:gridCol w:w="1199"/>
        <w:gridCol w:w="1290"/>
      </w:tblGrid>
      <w:tr w14:paraId="1B655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1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20D3B7">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孵化器名称</w:t>
            </w:r>
          </w:p>
        </w:tc>
        <w:tc>
          <w:tcPr>
            <w:tcW w:w="6578"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DCE8CE">
            <w:pPr>
              <w:spacing w:line="560" w:lineRule="exact"/>
              <w:jc w:val="center"/>
              <w:rPr>
                <w:rFonts w:hint="eastAsia" w:ascii="仿宋_GB2312" w:hAnsi="仿宋_GB2312" w:eastAsia="仿宋_GB2312" w:cs="仿宋_GB2312"/>
                <w:sz w:val="24"/>
                <w:szCs w:val="24"/>
                <w:lang w:val="en-US" w:eastAsia="zh-CN" w:bidi="ar"/>
              </w:rPr>
            </w:pPr>
          </w:p>
        </w:tc>
      </w:tr>
      <w:tr w14:paraId="4FBD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1" w:hRule="atLeast"/>
        </w:trPr>
        <w:tc>
          <w:tcPr>
            <w:tcW w:w="1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75B93A">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申报单位名称</w:t>
            </w:r>
          </w:p>
        </w:tc>
        <w:tc>
          <w:tcPr>
            <w:tcW w:w="6578"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D59835">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 xml:space="preserve">                          （加盖公章）</w:t>
            </w:r>
          </w:p>
        </w:tc>
      </w:tr>
      <w:tr w14:paraId="7A92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1" w:hRule="atLeast"/>
        </w:trPr>
        <w:tc>
          <w:tcPr>
            <w:tcW w:w="1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FF03A8">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法定代表人</w:t>
            </w:r>
          </w:p>
        </w:tc>
        <w:tc>
          <w:tcPr>
            <w:tcW w:w="6578"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6BA323">
            <w:pPr>
              <w:spacing w:line="560" w:lineRule="exact"/>
              <w:jc w:val="center"/>
              <w:rPr>
                <w:rFonts w:hint="eastAsia" w:ascii="仿宋_GB2312" w:hAnsi="仿宋_GB2312" w:eastAsia="仿宋_GB2312" w:cs="仿宋_GB2312"/>
                <w:sz w:val="24"/>
                <w:szCs w:val="24"/>
                <w:lang w:val="en-US" w:eastAsia="zh-CN" w:bidi="ar"/>
              </w:rPr>
            </w:pPr>
          </w:p>
        </w:tc>
      </w:tr>
      <w:tr w14:paraId="5150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BE2B89">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孵化器</w:t>
            </w:r>
          </w:p>
          <w:p w14:paraId="6FDF7380">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注册时间</w:t>
            </w:r>
          </w:p>
        </w:tc>
        <w:tc>
          <w:tcPr>
            <w:tcW w:w="16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58E6E7">
            <w:pPr>
              <w:spacing w:line="560" w:lineRule="exact"/>
              <w:jc w:val="center"/>
              <w:rPr>
                <w:rFonts w:hint="eastAsia" w:ascii="仿宋_GB2312" w:hAnsi="仿宋_GB2312" w:eastAsia="仿宋_GB2312" w:cs="仿宋_GB2312"/>
                <w:sz w:val="24"/>
                <w:szCs w:val="24"/>
                <w:lang w:val="en-US" w:eastAsia="zh-CN" w:bidi="ar"/>
              </w:rPr>
            </w:pPr>
          </w:p>
        </w:tc>
        <w:tc>
          <w:tcPr>
            <w:tcW w:w="242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B165E">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孵化器</w:t>
            </w:r>
          </w:p>
          <w:p w14:paraId="6F583BE1">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投入使用时间</w:t>
            </w:r>
          </w:p>
        </w:tc>
        <w:tc>
          <w:tcPr>
            <w:tcW w:w="248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95AEDDE">
            <w:pPr>
              <w:spacing w:line="560" w:lineRule="exact"/>
              <w:jc w:val="center"/>
              <w:rPr>
                <w:rFonts w:hint="eastAsia" w:ascii="仿宋_GB2312" w:hAnsi="仿宋_GB2312" w:eastAsia="仿宋_GB2312" w:cs="仿宋_GB2312"/>
                <w:sz w:val="24"/>
                <w:szCs w:val="24"/>
                <w:lang w:val="en-US" w:eastAsia="zh-CN" w:bidi="ar"/>
              </w:rPr>
            </w:pPr>
          </w:p>
        </w:tc>
      </w:tr>
      <w:tr w14:paraId="0B001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A90E88">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联系人</w:t>
            </w:r>
          </w:p>
        </w:tc>
        <w:tc>
          <w:tcPr>
            <w:tcW w:w="16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8D25F0">
            <w:pPr>
              <w:spacing w:line="560" w:lineRule="exact"/>
              <w:jc w:val="center"/>
              <w:rPr>
                <w:rFonts w:hint="eastAsia" w:ascii="仿宋_GB2312" w:hAnsi="仿宋_GB2312" w:eastAsia="仿宋_GB2312" w:cs="仿宋_GB2312"/>
                <w:sz w:val="24"/>
                <w:szCs w:val="24"/>
                <w:lang w:val="en-US" w:eastAsia="zh-CN" w:bidi="ar"/>
              </w:rPr>
            </w:pPr>
          </w:p>
        </w:tc>
        <w:tc>
          <w:tcPr>
            <w:tcW w:w="242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2491D3">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联系电话</w:t>
            </w:r>
          </w:p>
        </w:tc>
        <w:tc>
          <w:tcPr>
            <w:tcW w:w="248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9EAE72">
            <w:pPr>
              <w:spacing w:line="560" w:lineRule="exact"/>
              <w:jc w:val="center"/>
              <w:rPr>
                <w:rFonts w:hint="eastAsia" w:ascii="仿宋_GB2312" w:hAnsi="仿宋_GB2312" w:eastAsia="仿宋_GB2312" w:cs="仿宋_GB2312"/>
                <w:sz w:val="24"/>
                <w:szCs w:val="24"/>
                <w:lang w:val="en-US" w:eastAsia="zh-CN" w:bidi="ar"/>
              </w:rPr>
            </w:pPr>
          </w:p>
        </w:tc>
      </w:tr>
      <w:tr w14:paraId="465E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atLeast"/>
        </w:trPr>
        <w:tc>
          <w:tcPr>
            <w:tcW w:w="1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8AE944">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实际自有投资/万元</w:t>
            </w:r>
          </w:p>
        </w:tc>
        <w:tc>
          <w:tcPr>
            <w:tcW w:w="6578" w:type="dxa"/>
            <w:gridSpan w:val="5"/>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2DE0AA">
            <w:pPr>
              <w:spacing w:line="560" w:lineRule="exact"/>
              <w:jc w:val="center"/>
              <w:rPr>
                <w:rFonts w:hint="eastAsia" w:ascii="仿宋_GB2312" w:hAnsi="仿宋_GB2312" w:eastAsia="仿宋_GB2312" w:cs="仿宋_GB2312"/>
                <w:sz w:val="24"/>
                <w:szCs w:val="24"/>
                <w:highlight w:val="yellow"/>
                <w:lang w:val="en-US" w:eastAsia="zh-CN" w:bidi="ar"/>
              </w:rPr>
            </w:pPr>
          </w:p>
        </w:tc>
      </w:tr>
      <w:tr w14:paraId="314D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1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0D491A">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场地物业情况</w:t>
            </w:r>
          </w:p>
        </w:tc>
        <w:tc>
          <w:tcPr>
            <w:tcW w:w="16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D7018B5">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□自有物业                   □租赁物业</w:t>
            </w:r>
          </w:p>
        </w:tc>
        <w:tc>
          <w:tcPr>
            <w:tcW w:w="2424"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7CC2E5">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场地租赁年限/年</w:t>
            </w:r>
          </w:p>
        </w:tc>
        <w:tc>
          <w:tcPr>
            <w:tcW w:w="2489"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B71787">
            <w:pPr>
              <w:spacing w:line="560" w:lineRule="exact"/>
              <w:jc w:val="center"/>
              <w:rPr>
                <w:rFonts w:hint="eastAsia" w:ascii="仿宋_GB2312" w:hAnsi="仿宋_GB2312" w:eastAsia="仿宋_GB2312" w:cs="仿宋_GB2312"/>
                <w:sz w:val="24"/>
                <w:szCs w:val="24"/>
                <w:lang w:val="en-US" w:eastAsia="zh-CN" w:bidi="ar"/>
              </w:rPr>
            </w:pPr>
          </w:p>
        </w:tc>
      </w:tr>
      <w:tr w14:paraId="6A2D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14" w:hRule="atLeast"/>
        </w:trPr>
        <w:tc>
          <w:tcPr>
            <w:tcW w:w="1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77C8D8">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孵化器总建筑面积/㎡</w:t>
            </w:r>
          </w:p>
        </w:tc>
        <w:tc>
          <w:tcPr>
            <w:tcW w:w="16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BE8681">
            <w:pPr>
              <w:spacing w:line="560" w:lineRule="exact"/>
              <w:jc w:val="center"/>
              <w:rPr>
                <w:rFonts w:hint="eastAsia" w:ascii="仿宋_GB2312" w:hAnsi="仿宋_GB2312" w:eastAsia="仿宋_GB2312" w:cs="仿宋_GB2312"/>
                <w:sz w:val="24"/>
                <w:szCs w:val="24"/>
                <w:lang w:val="en-US" w:eastAsia="zh-CN" w:bidi="ar"/>
              </w:rPr>
            </w:pPr>
          </w:p>
        </w:tc>
        <w:tc>
          <w:tcPr>
            <w:tcW w:w="11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6A40E6">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在孵企业已使用面积/㎡</w:t>
            </w:r>
          </w:p>
        </w:tc>
        <w:tc>
          <w:tcPr>
            <w:tcW w:w="12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537435">
            <w:pPr>
              <w:spacing w:line="560" w:lineRule="exact"/>
              <w:jc w:val="center"/>
              <w:rPr>
                <w:rFonts w:hint="eastAsia" w:ascii="仿宋_GB2312" w:hAnsi="仿宋_GB2312" w:eastAsia="仿宋_GB2312" w:cs="仿宋_GB2312"/>
                <w:sz w:val="24"/>
                <w:szCs w:val="24"/>
                <w:lang w:val="en-US" w:eastAsia="zh-CN" w:bidi="ar"/>
              </w:rPr>
            </w:pPr>
          </w:p>
        </w:tc>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8944D">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孵化器公共服务面积/㎡</w:t>
            </w:r>
          </w:p>
        </w:tc>
        <w:tc>
          <w:tcPr>
            <w:tcW w:w="12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5BDF5">
            <w:pPr>
              <w:spacing w:line="560" w:lineRule="exact"/>
              <w:jc w:val="center"/>
              <w:rPr>
                <w:rFonts w:hint="eastAsia" w:ascii="仿宋_GB2312" w:hAnsi="仿宋_GB2312" w:eastAsia="仿宋_GB2312" w:cs="仿宋_GB2312"/>
                <w:sz w:val="24"/>
                <w:szCs w:val="24"/>
                <w:lang w:val="en-US" w:eastAsia="zh-CN" w:bidi="ar"/>
              </w:rPr>
            </w:pPr>
          </w:p>
        </w:tc>
      </w:tr>
      <w:tr w14:paraId="664C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0" w:hRule="atLeast"/>
        </w:trPr>
        <w:tc>
          <w:tcPr>
            <w:tcW w:w="164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3543C5A">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在孵企业数/个</w:t>
            </w:r>
          </w:p>
        </w:tc>
        <w:tc>
          <w:tcPr>
            <w:tcW w:w="166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09ADB3A7">
            <w:pPr>
              <w:spacing w:line="560" w:lineRule="exact"/>
              <w:jc w:val="center"/>
              <w:rPr>
                <w:rFonts w:hint="eastAsia" w:ascii="仿宋_GB2312" w:hAnsi="仿宋_GB2312" w:eastAsia="仿宋_GB2312" w:cs="仿宋_GB2312"/>
                <w:sz w:val="24"/>
                <w:szCs w:val="24"/>
                <w:lang w:val="en-US" w:eastAsia="zh-CN" w:bidi="ar"/>
              </w:rPr>
            </w:pPr>
          </w:p>
        </w:tc>
        <w:tc>
          <w:tcPr>
            <w:tcW w:w="11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C33D10">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企业</w:t>
            </w:r>
          </w:p>
          <w:p w14:paraId="13FF0DF5">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入驻率</w:t>
            </w:r>
          </w:p>
        </w:tc>
        <w:tc>
          <w:tcPr>
            <w:tcW w:w="12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22A5C2">
            <w:pPr>
              <w:spacing w:line="560" w:lineRule="exact"/>
              <w:jc w:val="center"/>
              <w:rPr>
                <w:rFonts w:hint="eastAsia" w:ascii="仿宋_GB2312" w:hAnsi="仿宋_GB2312" w:eastAsia="仿宋_GB2312" w:cs="仿宋_GB2312"/>
                <w:sz w:val="24"/>
                <w:szCs w:val="24"/>
                <w:lang w:val="en-US" w:eastAsia="zh-CN" w:bidi="ar"/>
              </w:rPr>
            </w:pPr>
          </w:p>
        </w:tc>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547338">
            <w:pPr>
              <w:spacing w:line="560" w:lineRule="exact"/>
              <w:jc w:val="center"/>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在孵企业</w:t>
            </w:r>
          </w:p>
          <w:p w14:paraId="26E2E1E4">
            <w:pPr>
              <w:spacing w:line="560" w:lineRule="exact"/>
              <w:jc w:val="center"/>
              <w:rPr>
                <w:rFonts w:hint="eastAsia" w:ascii="仿宋_GB2312" w:hAnsi="仿宋_GB2312" w:eastAsia="仿宋_GB2312" w:cs="仿宋_GB2312"/>
                <w:sz w:val="24"/>
                <w:szCs w:val="24"/>
                <w:highlight w:val="none"/>
                <w:lang w:val="en-US" w:eastAsia="zh-CN" w:bidi="ar"/>
              </w:rPr>
            </w:pPr>
            <w:r>
              <w:rPr>
                <w:rFonts w:hint="eastAsia" w:ascii="仿宋_GB2312" w:hAnsi="仿宋_GB2312" w:eastAsia="仿宋_GB2312" w:cs="仿宋_GB2312"/>
                <w:sz w:val="24"/>
                <w:szCs w:val="24"/>
                <w:highlight w:val="none"/>
                <w:lang w:val="en-US" w:eastAsia="zh-CN" w:bidi="ar"/>
              </w:rPr>
              <w:t>知识产权数</w:t>
            </w:r>
          </w:p>
        </w:tc>
        <w:tc>
          <w:tcPr>
            <w:tcW w:w="12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EE1D0C">
            <w:pPr>
              <w:spacing w:line="560" w:lineRule="exact"/>
              <w:jc w:val="center"/>
              <w:rPr>
                <w:rFonts w:hint="eastAsia" w:ascii="仿宋_GB2312" w:hAnsi="仿宋_GB2312" w:eastAsia="仿宋_GB2312" w:cs="仿宋_GB2312"/>
                <w:sz w:val="24"/>
                <w:szCs w:val="24"/>
                <w:highlight w:val="none"/>
                <w:lang w:val="en-US" w:eastAsia="zh-CN" w:bidi="ar"/>
              </w:rPr>
            </w:pPr>
          </w:p>
        </w:tc>
      </w:tr>
      <w:tr w14:paraId="234D7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6" w:hRule="atLeast"/>
        </w:trPr>
        <w:tc>
          <w:tcPr>
            <w:tcW w:w="16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AC5F78">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专职管理人员/人</w:t>
            </w:r>
          </w:p>
        </w:tc>
        <w:tc>
          <w:tcPr>
            <w:tcW w:w="16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9B9493">
            <w:pPr>
              <w:spacing w:line="560" w:lineRule="exact"/>
              <w:jc w:val="center"/>
              <w:rPr>
                <w:rFonts w:hint="eastAsia" w:ascii="仿宋_GB2312" w:hAnsi="仿宋_GB2312" w:eastAsia="仿宋_GB2312" w:cs="仿宋_GB2312"/>
                <w:sz w:val="24"/>
                <w:szCs w:val="24"/>
                <w:lang w:val="en-US" w:eastAsia="zh-CN" w:bidi="ar"/>
              </w:rPr>
            </w:pPr>
          </w:p>
        </w:tc>
        <w:tc>
          <w:tcPr>
            <w:tcW w:w="117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3BA1C2">
            <w:pPr>
              <w:spacing w:line="560" w:lineRule="exact"/>
              <w:jc w:val="center"/>
              <w:rPr>
                <w:rFonts w:hint="eastAsia"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签约服务机构/家</w:t>
            </w:r>
          </w:p>
        </w:tc>
        <w:tc>
          <w:tcPr>
            <w:tcW w:w="125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D0D5BE">
            <w:pPr>
              <w:spacing w:line="560" w:lineRule="exact"/>
              <w:jc w:val="center"/>
              <w:rPr>
                <w:rFonts w:hint="eastAsia" w:ascii="仿宋_GB2312" w:hAnsi="仿宋_GB2312" w:eastAsia="仿宋_GB2312" w:cs="仿宋_GB2312"/>
                <w:sz w:val="24"/>
                <w:szCs w:val="24"/>
                <w:lang w:val="en-US" w:eastAsia="zh-CN" w:bidi="ar"/>
              </w:rPr>
            </w:pPr>
          </w:p>
        </w:tc>
        <w:tc>
          <w:tcPr>
            <w:tcW w:w="119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E26387">
            <w:pPr>
              <w:spacing w:line="560" w:lineRule="exact"/>
              <w:jc w:val="center"/>
              <w:rPr>
                <w:rFonts w:hint="default" w:ascii="仿宋_GB2312" w:hAnsi="仿宋_GB2312" w:eastAsia="仿宋_GB2312" w:cs="仿宋_GB2312"/>
                <w:sz w:val="24"/>
                <w:szCs w:val="24"/>
                <w:lang w:val="en-US" w:eastAsia="zh-CN" w:bidi="ar"/>
              </w:rPr>
            </w:pPr>
            <w:r>
              <w:rPr>
                <w:rFonts w:hint="eastAsia" w:ascii="仿宋_GB2312" w:hAnsi="仿宋_GB2312" w:eastAsia="仿宋_GB2312" w:cs="仿宋_GB2312"/>
                <w:sz w:val="24"/>
                <w:szCs w:val="24"/>
                <w:lang w:val="en-US" w:eastAsia="zh-CN" w:bidi="ar"/>
              </w:rPr>
              <w:t>在孵企业引进高层次人才/人</w:t>
            </w:r>
          </w:p>
        </w:tc>
        <w:tc>
          <w:tcPr>
            <w:tcW w:w="129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985FF2">
            <w:pPr>
              <w:spacing w:line="560" w:lineRule="exact"/>
              <w:jc w:val="center"/>
              <w:rPr>
                <w:rFonts w:hint="eastAsia" w:ascii="仿宋_GB2312" w:hAnsi="仿宋_GB2312" w:eastAsia="仿宋_GB2312" w:cs="仿宋_GB2312"/>
                <w:sz w:val="24"/>
                <w:szCs w:val="24"/>
                <w:lang w:val="en-US" w:eastAsia="zh-CN" w:bidi="ar"/>
              </w:rPr>
            </w:pPr>
          </w:p>
        </w:tc>
      </w:tr>
      <w:tr w14:paraId="0FDF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03A8754">
            <w:pPr>
              <w:keepNext w:val="0"/>
              <w:keepLines w:val="0"/>
              <w:widowControl/>
              <w:suppressLineNumbers w:val="0"/>
              <w:spacing w:line="560" w:lineRule="exact"/>
              <w:ind w:firstLine="241" w:firstLineChars="100"/>
              <w:jc w:val="both"/>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提供服务</w:t>
            </w:r>
          </w:p>
          <w:p w14:paraId="35346837">
            <w:pPr>
              <w:keepNext w:val="0"/>
              <w:keepLines w:val="0"/>
              <w:widowControl/>
              <w:suppressLineNumbers w:val="0"/>
              <w:spacing w:line="560" w:lineRule="exact"/>
              <w:ind w:firstLine="241" w:firstLineChars="100"/>
              <w:jc w:val="both"/>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w:t>
            </w:r>
          </w:p>
        </w:tc>
        <w:tc>
          <w:tcPr>
            <w:tcW w:w="6578" w:type="dxa"/>
            <w:gridSpan w:val="5"/>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E065A5">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技术支持</w:t>
            </w:r>
            <w:r>
              <w:rPr>
                <w:rStyle w:val="18"/>
                <w:rFonts w:hint="default" w:ascii="仿宋_GB2312" w:hAnsi="仿宋_GB2312" w:eastAsia="仿宋_GB2312" w:cs="仿宋_GB2312"/>
                <w:sz w:val="24"/>
                <w:szCs w:val="24"/>
                <w:lang w:val="en" w:eastAsia="zh-CN" w:bidi="ar"/>
              </w:rPr>
              <w:t xml:space="preserve"> </w:t>
            </w:r>
            <w:r>
              <w:rPr>
                <w:rStyle w:val="12"/>
                <w:rFonts w:hint="eastAsia" w:ascii="仿宋_GB2312" w:hAnsi="仿宋_GB2312" w:eastAsia="仿宋_GB2312" w:cs="仿宋_GB2312"/>
                <w:sz w:val="24"/>
                <w:szCs w:val="24"/>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投融资服务</w:t>
            </w:r>
            <w:r>
              <w:rPr>
                <w:rStyle w:val="12"/>
                <w:rFonts w:hint="eastAsia" w:ascii="仿宋_GB2312" w:hAnsi="仿宋_GB2312" w:eastAsia="仿宋_GB2312" w:cs="仿宋_GB2312"/>
                <w:sz w:val="24"/>
                <w:szCs w:val="24"/>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法律咨询</w:t>
            </w:r>
            <w:r>
              <w:rPr>
                <w:rStyle w:val="12"/>
                <w:rFonts w:hint="eastAsia" w:ascii="仿宋_GB2312" w:hAnsi="仿宋_GB2312" w:eastAsia="仿宋_GB2312" w:cs="仿宋_GB2312"/>
                <w:sz w:val="24"/>
                <w:szCs w:val="24"/>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知识产权服务</w:t>
            </w:r>
            <w:r>
              <w:rPr>
                <w:rStyle w:val="12"/>
                <w:rFonts w:hint="eastAsia" w:ascii="仿宋_GB2312" w:hAnsi="仿宋_GB2312" w:eastAsia="仿宋_GB2312" w:cs="仿宋_GB2312"/>
                <w:sz w:val="24"/>
                <w:szCs w:val="24"/>
                <w:lang w:val="en-US" w:eastAsia="zh-CN" w:bidi="ar"/>
              </w:rPr>
              <w:t xml:space="preserve">  </w:t>
            </w:r>
            <w:r>
              <w:rPr>
                <w:rStyle w:val="12"/>
                <w:rFonts w:hint="eastAsia" w:ascii="仿宋_GB2312" w:hAnsi="仿宋_GB2312" w:eastAsia="仿宋_GB2312" w:cs="仿宋_GB2312"/>
                <w:sz w:val="24"/>
                <w:szCs w:val="24"/>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成果转化</w:t>
            </w:r>
            <w:r>
              <w:rPr>
                <w:rStyle w:val="18"/>
                <w:rFonts w:hint="default" w:ascii="仿宋_GB2312" w:hAnsi="仿宋_GB2312" w:eastAsia="仿宋_GB2312" w:cs="仿宋_GB2312"/>
                <w:sz w:val="24"/>
                <w:szCs w:val="24"/>
                <w:lang w:val="en" w:eastAsia="zh-CN" w:bidi="ar"/>
              </w:rPr>
              <w:t xml:space="preserve"> </w:t>
            </w:r>
            <w:r>
              <w:rPr>
                <w:rStyle w:val="12"/>
                <w:rFonts w:hint="eastAsia" w:ascii="仿宋_GB2312" w:hAnsi="仿宋_GB2312" w:eastAsia="仿宋_GB2312" w:cs="仿宋_GB2312"/>
                <w:sz w:val="24"/>
                <w:szCs w:val="24"/>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 xml:space="preserve">翻译服务    </w:t>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 xml:space="preserve">展示推广  </w:t>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中介交易</w:t>
            </w:r>
            <w:r>
              <w:rPr>
                <w:rStyle w:val="12"/>
                <w:rFonts w:hint="eastAsia" w:ascii="仿宋_GB2312" w:hAnsi="仿宋_GB2312" w:eastAsia="仿宋_GB2312" w:cs="仿宋_GB2312"/>
                <w:sz w:val="24"/>
                <w:szCs w:val="24"/>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市场拓展</w:t>
            </w:r>
            <w:r>
              <w:rPr>
                <w:rStyle w:val="18"/>
                <w:rFonts w:hint="default" w:ascii="仿宋_GB2312" w:hAnsi="仿宋_GB2312" w:eastAsia="仿宋_GB2312" w:cs="仿宋_GB2312"/>
                <w:sz w:val="24"/>
                <w:szCs w:val="24"/>
                <w:lang w:val="en" w:eastAsia="zh-CN" w:bidi="ar"/>
              </w:rPr>
              <w:t xml:space="preserve"> </w:t>
            </w:r>
            <w:r>
              <w:rPr>
                <w:rStyle w:val="12"/>
                <w:rFonts w:hint="eastAsia" w:ascii="仿宋_GB2312" w:hAnsi="仿宋_GB2312" w:eastAsia="仿宋_GB2312" w:cs="仿宋_GB2312"/>
                <w:sz w:val="24"/>
                <w:szCs w:val="24"/>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业务培训</w:t>
            </w:r>
            <w:r>
              <w:rPr>
                <w:rStyle w:val="12"/>
                <w:rFonts w:hint="eastAsia" w:ascii="仿宋_GB2312" w:hAnsi="仿宋_GB2312" w:eastAsia="仿宋_GB2312" w:cs="仿宋_GB2312"/>
                <w:sz w:val="24"/>
                <w:szCs w:val="24"/>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 xml:space="preserve">事务代理 </w:t>
            </w:r>
            <w:r>
              <w:rPr>
                <w:rStyle w:val="12"/>
                <w:rFonts w:hint="eastAsia" w:ascii="仿宋_GB2312" w:hAnsi="仿宋_GB2312" w:eastAsia="仿宋_GB2312" w:cs="仿宋_GB2312"/>
                <w:sz w:val="24"/>
                <w:szCs w:val="24"/>
                <w:lang w:val="en-US" w:eastAsia="zh-CN" w:bidi="ar"/>
              </w:rPr>
              <w:t xml:space="preserve"> </w:t>
            </w:r>
            <w:r>
              <w:rPr>
                <w:rFonts w:hint="eastAsia" w:ascii="仿宋_GB2312" w:hAnsi="仿宋_GB2312" w:eastAsia="仿宋_GB2312" w:cs="仿宋_GB2312"/>
                <w:i w:val="0"/>
                <w:color w:val="000000"/>
                <w:kern w:val="0"/>
                <w:sz w:val="24"/>
                <w:szCs w:val="24"/>
                <w:u w:val="none"/>
                <w:lang w:val="en-US" w:eastAsia="zh-CN" w:bidi="ar"/>
              </w:rPr>
              <w:t>□</w:t>
            </w:r>
            <w:r>
              <w:rPr>
                <w:rStyle w:val="18"/>
                <w:rFonts w:hint="eastAsia" w:ascii="仿宋_GB2312" w:hAnsi="仿宋_GB2312" w:eastAsia="仿宋_GB2312" w:cs="仿宋_GB2312"/>
                <w:sz w:val="24"/>
                <w:szCs w:val="24"/>
                <w:lang w:val="en-US" w:eastAsia="zh-CN" w:bidi="ar"/>
              </w:rPr>
              <w:t>创业服务平台</w:t>
            </w:r>
            <w:r>
              <w:rPr>
                <w:rStyle w:val="12"/>
                <w:rFonts w:hint="eastAsia" w:ascii="仿宋_GB2312" w:hAnsi="仿宋_GB2312" w:eastAsia="仿宋_GB2312" w:cs="仿宋_GB2312"/>
                <w:sz w:val="24"/>
                <w:szCs w:val="24"/>
                <w:lang w:val="en-US" w:eastAsia="zh-CN" w:bidi="ar"/>
              </w:rPr>
              <w:br w:type="textWrapping"/>
            </w:r>
            <w:r>
              <w:rPr>
                <w:rStyle w:val="12"/>
                <w:rFonts w:hint="eastAsia" w:ascii="仿宋_GB2312" w:hAnsi="仿宋_GB2312" w:eastAsia="仿宋_GB2312" w:cs="仿宋_GB2312"/>
                <w:sz w:val="24"/>
                <w:szCs w:val="24"/>
                <w:lang w:val="en-US" w:eastAsia="zh-CN" w:bidi="ar"/>
              </w:rPr>
              <w:t>□其他：</w:t>
            </w:r>
            <w:r>
              <w:rPr>
                <w:rStyle w:val="12"/>
                <w:rFonts w:hint="eastAsia" w:ascii="仿宋_GB2312" w:hAnsi="仿宋_GB2312" w:eastAsia="仿宋_GB2312" w:cs="仿宋_GB2312"/>
                <w:sz w:val="24"/>
                <w:szCs w:val="24"/>
                <w:u w:val="single"/>
                <w:lang w:val="en-US" w:eastAsia="zh-CN" w:bidi="ar"/>
              </w:rPr>
              <w:t xml:space="preserve">           </w:t>
            </w:r>
          </w:p>
        </w:tc>
      </w:tr>
      <w:tr w14:paraId="0D8D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0"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2BC85D">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2C06F9">
            <w:pPr>
              <w:spacing w:line="560" w:lineRule="exact"/>
              <w:rPr>
                <w:rFonts w:hint="eastAsia" w:ascii="CESI仿宋-GB2312" w:hAnsi="CESI仿宋-GB2312" w:eastAsia="CESI仿宋-GB2312" w:cs="CESI仿宋-GB2312"/>
                <w:i w:val="0"/>
                <w:color w:val="000000"/>
                <w:sz w:val="21"/>
                <w:szCs w:val="21"/>
                <w:u w:val="none"/>
              </w:rPr>
            </w:pPr>
          </w:p>
        </w:tc>
      </w:tr>
      <w:tr w14:paraId="4957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D1B640">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34E514">
            <w:pPr>
              <w:spacing w:line="560" w:lineRule="exact"/>
              <w:rPr>
                <w:rFonts w:hint="eastAsia" w:ascii="CESI仿宋-GB2312" w:hAnsi="CESI仿宋-GB2312" w:eastAsia="CESI仿宋-GB2312" w:cs="CESI仿宋-GB2312"/>
                <w:i w:val="0"/>
                <w:color w:val="000000"/>
                <w:sz w:val="21"/>
                <w:szCs w:val="21"/>
                <w:u w:val="none"/>
              </w:rPr>
            </w:pPr>
          </w:p>
        </w:tc>
      </w:tr>
      <w:tr w14:paraId="1D9E5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938072">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C51D85">
            <w:pPr>
              <w:spacing w:line="560" w:lineRule="exact"/>
              <w:rPr>
                <w:rFonts w:hint="eastAsia" w:ascii="CESI仿宋-GB2312" w:hAnsi="CESI仿宋-GB2312" w:eastAsia="CESI仿宋-GB2312" w:cs="CESI仿宋-GB2312"/>
                <w:i w:val="0"/>
                <w:color w:val="000000"/>
                <w:sz w:val="21"/>
                <w:szCs w:val="21"/>
                <w:u w:val="none"/>
              </w:rPr>
            </w:pPr>
          </w:p>
        </w:tc>
      </w:tr>
      <w:tr w14:paraId="0261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CBF796">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33F217">
            <w:pPr>
              <w:spacing w:line="560" w:lineRule="exact"/>
              <w:rPr>
                <w:rFonts w:hint="eastAsia" w:ascii="CESI仿宋-GB2312" w:hAnsi="CESI仿宋-GB2312" w:eastAsia="CESI仿宋-GB2312" w:cs="CESI仿宋-GB2312"/>
                <w:i w:val="0"/>
                <w:color w:val="000000"/>
                <w:sz w:val="21"/>
                <w:szCs w:val="21"/>
                <w:u w:val="none"/>
              </w:rPr>
            </w:pPr>
          </w:p>
        </w:tc>
      </w:tr>
      <w:tr w14:paraId="32E9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A53B98">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C228F4">
            <w:pPr>
              <w:spacing w:line="560" w:lineRule="exact"/>
              <w:rPr>
                <w:rFonts w:hint="eastAsia" w:ascii="CESI仿宋-GB2312" w:hAnsi="CESI仿宋-GB2312" w:eastAsia="CESI仿宋-GB2312" w:cs="CESI仿宋-GB2312"/>
                <w:i w:val="0"/>
                <w:color w:val="000000"/>
                <w:sz w:val="21"/>
                <w:szCs w:val="21"/>
                <w:u w:val="none"/>
              </w:rPr>
            </w:pPr>
          </w:p>
        </w:tc>
      </w:tr>
      <w:tr w14:paraId="50788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1"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CC1AB9">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03197A">
            <w:pPr>
              <w:spacing w:line="560" w:lineRule="exact"/>
              <w:rPr>
                <w:rFonts w:hint="eastAsia" w:ascii="CESI仿宋-GB2312" w:hAnsi="CESI仿宋-GB2312" w:eastAsia="CESI仿宋-GB2312" w:cs="CESI仿宋-GB2312"/>
                <w:i w:val="0"/>
                <w:color w:val="000000"/>
                <w:sz w:val="21"/>
                <w:szCs w:val="21"/>
                <w:u w:val="none"/>
              </w:rPr>
            </w:pPr>
          </w:p>
        </w:tc>
      </w:tr>
      <w:tr w14:paraId="1928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8C02E7">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孵化器</w:t>
            </w:r>
          </w:p>
          <w:p w14:paraId="75B0EF73">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基本简介</w:t>
            </w:r>
          </w:p>
          <w:p w14:paraId="42EE9658">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（800字以内）</w:t>
            </w:r>
          </w:p>
        </w:tc>
        <w:tc>
          <w:tcPr>
            <w:tcW w:w="6578" w:type="dxa"/>
            <w:gridSpan w:val="5"/>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BEA520">
            <w:pPr>
              <w:keepNext w:val="0"/>
              <w:keepLines w:val="0"/>
              <w:widowControl/>
              <w:suppressLineNumbers w:val="0"/>
              <w:spacing w:line="56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dotted"/>
                <w:lang w:val="en-US" w:eastAsia="zh-CN" w:bidi="ar"/>
              </w:rPr>
              <w:t>（包括但不限于主要负责人及管理团队介绍、基本场地和设施情况、在孵企业总体情况、签约科技服务机构情况及业绩成果等）</w:t>
            </w:r>
          </w:p>
        </w:tc>
      </w:tr>
      <w:tr w14:paraId="306F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498A20">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C263D8">
            <w:pPr>
              <w:spacing w:line="560" w:lineRule="exact"/>
              <w:jc w:val="center"/>
              <w:rPr>
                <w:rFonts w:hint="eastAsia" w:ascii="CESI仿宋-GB2312" w:hAnsi="CESI仿宋-GB2312" w:eastAsia="CESI仿宋-GB2312" w:cs="CESI仿宋-GB2312"/>
                <w:i w:val="0"/>
                <w:color w:val="000000"/>
                <w:sz w:val="24"/>
                <w:szCs w:val="24"/>
                <w:u w:val="none"/>
              </w:rPr>
            </w:pPr>
          </w:p>
        </w:tc>
      </w:tr>
      <w:tr w14:paraId="02A5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F6AF79">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4C44C6">
            <w:pPr>
              <w:spacing w:line="560" w:lineRule="exact"/>
              <w:jc w:val="center"/>
              <w:rPr>
                <w:rFonts w:hint="eastAsia" w:ascii="CESI仿宋-GB2312" w:hAnsi="CESI仿宋-GB2312" w:eastAsia="CESI仿宋-GB2312" w:cs="CESI仿宋-GB2312"/>
                <w:i w:val="0"/>
                <w:color w:val="000000"/>
                <w:sz w:val="24"/>
                <w:szCs w:val="24"/>
                <w:u w:val="none"/>
              </w:rPr>
            </w:pPr>
          </w:p>
        </w:tc>
      </w:tr>
      <w:tr w14:paraId="3108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7"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219CE5">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C2FD45">
            <w:pPr>
              <w:spacing w:line="560" w:lineRule="exact"/>
              <w:jc w:val="center"/>
              <w:rPr>
                <w:rFonts w:hint="eastAsia" w:ascii="CESI仿宋-GB2312" w:hAnsi="CESI仿宋-GB2312" w:eastAsia="CESI仿宋-GB2312" w:cs="CESI仿宋-GB2312"/>
                <w:i w:val="0"/>
                <w:color w:val="000000"/>
                <w:sz w:val="24"/>
                <w:szCs w:val="24"/>
                <w:u w:val="none"/>
              </w:rPr>
            </w:pPr>
          </w:p>
        </w:tc>
      </w:tr>
      <w:tr w14:paraId="710A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CD83E7">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运营管理机制建设情况</w:t>
            </w:r>
          </w:p>
          <w:p w14:paraId="573F6B7D">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（800字以内）</w:t>
            </w:r>
          </w:p>
        </w:tc>
        <w:tc>
          <w:tcPr>
            <w:tcW w:w="6578" w:type="dxa"/>
            <w:gridSpan w:val="5"/>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D13471">
            <w:pPr>
              <w:keepNext w:val="0"/>
              <w:keepLines w:val="0"/>
              <w:widowControl/>
              <w:suppressLineNumbers w:val="0"/>
              <w:spacing w:line="560" w:lineRule="exact"/>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dotted"/>
                <w:lang w:val="en-US" w:eastAsia="zh-CN" w:bidi="ar"/>
              </w:rPr>
              <w:t>（运营机构整体架构情况、基本运营状况和入驻企业遴选、毕业或毕业机制、信息管理、创业导师工作机制等各项运营管理机制建立和执行情况等）</w:t>
            </w:r>
          </w:p>
        </w:tc>
      </w:tr>
      <w:tr w14:paraId="63A0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7"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D1218D">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F07947">
            <w:pPr>
              <w:spacing w:line="560" w:lineRule="exact"/>
              <w:jc w:val="center"/>
              <w:rPr>
                <w:rFonts w:hint="eastAsia" w:ascii="CESI仿宋-GB2312" w:hAnsi="CESI仿宋-GB2312" w:eastAsia="CESI仿宋-GB2312" w:cs="CESI仿宋-GB2312"/>
                <w:i w:val="0"/>
                <w:color w:val="000000"/>
                <w:kern w:val="0"/>
                <w:sz w:val="24"/>
                <w:szCs w:val="24"/>
                <w:u w:val="none"/>
                <w:lang w:val="en-US" w:eastAsia="zh-CN" w:bidi="ar"/>
              </w:rPr>
            </w:pPr>
          </w:p>
        </w:tc>
      </w:tr>
      <w:tr w14:paraId="69C3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24"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2EB764">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8E33D0">
            <w:pPr>
              <w:spacing w:line="560" w:lineRule="exact"/>
              <w:jc w:val="center"/>
              <w:rPr>
                <w:rFonts w:hint="eastAsia" w:ascii="CESI仿宋-GB2312" w:hAnsi="CESI仿宋-GB2312" w:eastAsia="CESI仿宋-GB2312" w:cs="CESI仿宋-GB2312"/>
                <w:i w:val="0"/>
                <w:color w:val="000000"/>
                <w:kern w:val="0"/>
                <w:sz w:val="24"/>
                <w:szCs w:val="24"/>
                <w:u w:val="none"/>
                <w:lang w:val="en-US" w:eastAsia="zh-CN" w:bidi="ar"/>
              </w:rPr>
            </w:pPr>
          </w:p>
        </w:tc>
      </w:tr>
      <w:tr w14:paraId="4AF0F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9DCF1F">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主要业绩成果及知识产权</w:t>
            </w:r>
          </w:p>
          <w:p w14:paraId="47831356">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情况</w:t>
            </w:r>
          </w:p>
          <w:p w14:paraId="12EA24FE">
            <w:pPr>
              <w:keepNext w:val="0"/>
              <w:keepLines w:val="0"/>
              <w:widowControl/>
              <w:suppressLineNumbers w:val="0"/>
              <w:spacing w:line="5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（800字以内）</w:t>
            </w:r>
          </w:p>
        </w:tc>
        <w:tc>
          <w:tcPr>
            <w:tcW w:w="6578" w:type="dxa"/>
            <w:gridSpan w:val="5"/>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02684F">
            <w:pPr>
              <w:keepNext w:val="0"/>
              <w:keepLines w:val="0"/>
              <w:widowControl/>
              <w:suppressLineNumbers w:val="0"/>
              <w:spacing w:line="560" w:lineRule="exact"/>
              <w:jc w:val="both"/>
              <w:textAlignment w:val="center"/>
              <w:rPr>
                <w:rFonts w:hint="eastAsia" w:ascii="仿宋_GB2312" w:hAnsi="仿宋_GB2312" w:eastAsia="仿宋_GB2312" w:cs="仿宋_GB2312"/>
                <w:i w:val="0"/>
                <w:color w:val="000000"/>
                <w:kern w:val="0"/>
                <w:sz w:val="24"/>
                <w:szCs w:val="24"/>
                <w:u w:val="dotted"/>
                <w:lang w:val="en-US" w:eastAsia="zh-CN" w:bidi="ar"/>
              </w:rPr>
            </w:pPr>
            <w:r>
              <w:rPr>
                <w:rFonts w:hint="eastAsia" w:ascii="仿宋_GB2312" w:hAnsi="仿宋_GB2312" w:eastAsia="仿宋_GB2312" w:cs="仿宋_GB2312"/>
                <w:i w:val="0"/>
                <w:color w:val="000000"/>
                <w:kern w:val="0"/>
                <w:sz w:val="24"/>
                <w:szCs w:val="24"/>
                <w:u w:val="dotted"/>
                <w:lang w:val="en-US" w:eastAsia="zh-CN" w:bidi="ar"/>
              </w:rPr>
              <w:t>（举办的创新创业系列活动、各项荣誉奖励、优秀毕业企业及企业申请的知识产权情况等）</w:t>
            </w:r>
          </w:p>
          <w:p w14:paraId="131F8C30">
            <w:pPr>
              <w:keepNext w:val="0"/>
              <w:keepLines w:val="0"/>
              <w:widowControl/>
              <w:suppressLineNumbers w:val="0"/>
              <w:spacing w:line="5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p>
        </w:tc>
      </w:tr>
      <w:tr w14:paraId="7A3B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1640" w:type="dxa"/>
            <w:vMerge w:val="continue"/>
            <w:tcBorders>
              <w:left w:val="single" w:color="auto" w:sz="4" w:space="0"/>
              <w:right w:val="single" w:color="auto" w:sz="4" w:space="0"/>
            </w:tcBorders>
            <w:noWrap w:val="0"/>
            <w:tcMar>
              <w:top w:w="15" w:type="dxa"/>
              <w:left w:w="15" w:type="dxa"/>
              <w:right w:w="15" w:type="dxa"/>
            </w:tcMar>
            <w:vAlign w:val="center"/>
          </w:tcPr>
          <w:p w14:paraId="203DCEBA">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p>
        </w:tc>
        <w:tc>
          <w:tcPr>
            <w:tcW w:w="6578" w:type="dxa"/>
            <w:gridSpan w:val="5"/>
            <w:vMerge w:val="continue"/>
            <w:tcBorders>
              <w:left w:val="single" w:color="auto" w:sz="4" w:space="0"/>
              <w:right w:val="single" w:color="auto" w:sz="4" w:space="0"/>
            </w:tcBorders>
            <w:noWrap w:val="0"/>
            <w:tcMar>
              <w:top w:w="15" w:type="dxa"/>
              <w:left w:w="15" w:type="dxa"/>
              <w:right w:w="15" w:type="dxa"/>
            </w:tcMar>
            <w:vAlign w:val="center"/>
          </w:tcPr>
          <w:p w14:paraId="4D01271F">
            <w:pPr>
              <w:keepNext w:val="0"/>
              <w:keepLines w:val="0"/>
              <w:widowControl/>
              <w:suppressLineNumbers w:val="0"/>
              <w:spacing w:line="5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p>
        </w:tc>
      </w:tr>
      <w:tr w14:paraId="6046D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9"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F8A11B">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A6B5BE">
            <w:pPr>
              <w:spacing w:line="560" w:lineRule="exact"/>
              <w:jc w:val="center"/>
              <w:rPr>
                <w:rFonts w:hint="eastAsia" w:ascii="CESI仿宋-GB2312" w:hAnsi="CESI仿宋-GB2312" w:eastAsia="CESI仿宋-GB2312" w:cs="CESI仿宋-GB2312"/>
                <w:i w:val="0"/>
                <w:color w:val="000000"/>
                <w:kern w:val="0"/>
                <w:sz w:val="24"/>
                <w:szCs w:val="24"/>
                <w:u w:val="none"/>
                <w:lang w:val="en-US" w:eastAsia="zh-CN" w:bidi="ar"/>
              </w:rPr>
            </w:pPr>
          </w:p>
        </w:tc>
      </w:tr>
      <w:tr w14:paraId="29D9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8" w:hRule="atLeast"/>
        </w:trPr>
        <w:tc>
          <w:tcPr>
            <w:tcW w:w="164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2AF187">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46372D">
            <w:pPr>
              <w:spacing w:line="560" w:lineRule="exact"/>
              <w:jc w:val="center"/>
              <w:rPr>
                <w:rFonts w:hint="eastAsia" w:ascii="CESI仿宋-GB2312" w:hAnsi="CESI仿宋-GB2312" w:eastAsia="CESI仿宋-GB2312" w:cs="CESI仿宋-GB2312"/>
                <w:i w:val="0"/>
                <w:color w:val="000000"/>
                <w:kern w:val="0"/>
                <w:sz w:val="24"/>
                <w:szCs w:val="24"/>
                <w:u w:val="none"/>
                <w:lang w:val="en-US" w:eastAsia="zh-CN" w:bidi="ar"/>
              </w:rPr>
            </w:pPr>
          </w:p>
        </w:tc>
      </w:tr>
      <w:tr w14:paraId="03375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BE2130">
            <w:pPr>
              <w:keepNext w:val="0"/>
              <w:keepLines w:val="0"/>
              <w:widowControl/>
              <w:suppressLineNumbers w:val="0"/>
              <w:spacing w:line="560" w:lineRule="exact"/>
              <w:jc w:val="center"/>
              <w:textAlignment w:val="center"/>
              <w:rPr>
                <w:rFonts w:hint="eastAsia" w:ascii="CESI仿宋-GB2312" w:hAnsi="CESI仿宋-GB2312" w:eastAsia="CESI仿宋-GB2312" w:cs="CESI仿宋-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自有基金情况</w:t>
            </w:r>
          </w:p>
        </w:tc>
        <w:tc>
          <w:tcPr>
            <w:tcW w:w="6578" w:type="dxa"/>
            <w:gridSpan w:val="5"/>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88DF4F7">
            <w:pPr>
              <w:keepNext w:val="0"/>
              <w:keepLines w:val="0"/>
              <w:widowControl/>
              <w:suppressLineNumbers w:val="0"/>
              <w:spacing w:line="560" w:lineRule="exact"/>
              <w:jc w:val="left"/>
              <w:textAlignment w:val="center"/>
              <w:rPr>
                <w:rFonts w:hint="eastAsia" w:ascii="仿宋_GB2312" w:hAnsi="仿宋_GB2312" w:eastAsia="仿宋_GB2312" w:cs="仿宋_GB2312"/>
                <w:b w:val="0"/>
                <w:bCs w:val="0"/>
                <w:i w:val="0"/>
                <w:color w:val="000000"/>
                <w:kern w:val="0"/>
                <w:sz w:val="24"/>
                <w:szCs w:val="24"/>
                <w:u w:val="dotted"/>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br w:type="textWrapping"/>
            </w:r>
            <w:r>
              <w:rPr>
                <w:rFonts w:hint="eastAsia" w:ascii="CESI仿宋-GB2312" w:hAnsi="CESI仿宋-GB2312" w:eastAsia="CESI仿宋-GB2312" w:cs="CESI仿宋-GB2312"/>
                <w:i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color w:val="000000"/>
                <w:kern w:val="0"/>
                <w:sz w:val="24"/>
                <w:szCs w:val="24"/>
                <w:u w:val="dotted"/>
                <w:lang w:val="en-US" w:eastAsia="zh-CN" w:bidi="ar"/>
              </w:rPr>
              <w:t>（基金成立背景、规模、基金管理单位等）</w:t>
            </w:r>
          </w:p>
          <w:p w14:paraId="19ACD4FD">
            <w:pPr>
              <w:pStyle w:val="3"/>
              <w:rPr>
                <w:rFonts w:hint="eastAsia"/>
                <w:lang w:val="en-US" w:eastAsia="zh-CN"/>
              </w:rPr>
            </w:pPr>
          </w:p>
          <w:p w14:paraId="755A2200">
            <w:pPr>
              <w:keepNext w:val="0"/>
              <w:keepLines w:val="0"/>
              <w:widowControl/>
              <w:suppressLineNumbers w:val="0"/>
              <w:spacing w:line="560" w:lineRule="exact"/>
              <w:ind w:firstLine="2400" w:firstLineChars="100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p>
        </w:tc>
      </w:tr>
      <w:tr w14:paraId="71F1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640"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00FF55E2">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4868F23">
            <w:pPr>
              <w:spacing w:line="560" w:lineRule="exact"/>
              <w:jc w:val="center"/>
              <w:rPr>
                <w:rFonts w:hint="eastAsia" w:ascii="CESI仿宋-GB2312" w:hAnsi="CESI仿宋-GB2312" w:eastAsia="CESI仿宋-GB2312" w:cs="CESI仿宋-GB2312"/>
                <w:i w:val="0"/>
                <w:color w:val="000000"/>
                <w:sz w:val="21"/>
                <w:szCs w:val="21"/>
                <w:u w:val="none"/>
              </w:rPr>
            </w:pPr>
          </w:p>
        </w:tc>
      </w:tr>
      <w:tr w14:paraId="5683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40"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790EC230">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FEDAE1D">
            <w:pPr>
              <w:spacing w:line="560" w:lineRule="exact"/>
              <w:jc w:val="center"/>
              <w:rPr>
                <w:rFonts w:hint="eastAsia" w:ascii="CESI仿宋-GB2312" w:hAnsi="CESI仿宋-GB2312" w:eastAsia="CESI仿宋-GB2312" w:cs="CESI仿宋-GB2312"/>
                <w:i w:val="0"/>
                <w:color w:val="000000"/>
                <w:sz w:val="21"/>
                <w:szCs w:val="21"/>
                <w:u w:val="none"/>
              </w:rPr>
            </w:pPr>
          </w:p>
        </w:tc>
      </w:tr>
      <w:tr w14:paraId="3534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8" w:hRule="atLeast"/>
        </w:trPr>
        <w:tc>
          <w:tcPr>
            <w:tcW w:w="1640" w:type="dxa"/>
            <w:vMerge w:val="continue"/>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4C71B2F8">
            <w:pPr>
              <w:spacing w:line="560" w:lineRule="exact"/>
              <w:jc w:val="center"/>
              <w:rPr>
                <w:rFonts w:hint="eastAsia" w:ascii="CESI仿宋-GB2312" w:hAnsi="CESI仿宋-GB2312" w:eastAsia="CESI仿宋-GB2312" w:cs="CESI仿宋-GB2312"/>
                <w:b/>
                <w:i w:val="0"/>
                <w:color w:val="000000"/>
                <w:sz w:val="24"/>
                <w:szCs w:val="24"/>
                <w:u w:val="none"/>
              </w:rPr>
            </w:pPr>
          </w:p>
        </w:tc>
        <w:tc>
          <w:tcPr>
            <w:tcW w:w="6578" w:type="dxa"/>
            <w:gridSpan w:val="5"/>
            <w:vMerge w:val="continue"/>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604D6B94">
            <w:pPr>
              <w:spacing w:line="560" w:lineRule="exact"/>
              <w:jc w:val="center"/>
              <w:rPr>
                <w:rFonts w:hint="eastAsia" w:ascii="CESI仿宋-GB2312" w:hAnsi="CESI仿宋-GB2312" w:eastAsia="CESI仿宋-GB2312" w:cs="CESI仿宋-GB2312"/>
                <w:i w:val="0"/>
                <w:color w:val="000000"/>
                <w:sz w:val="21"/>
                <w:szCs w:val="21"/>
                <w:u w:val="none"/>
              </w:rPr>
            </w:pPr>
          </w:p>
        </w:tc>
      </w:tr>
      <w:tr w14:paraId="0B4A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8" w:hRule="atLeast"/>
        </w:trPr>
        <w:tc>
          <w:tcPr>
            <w:tcW w:w="164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0CD81D9A">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创业导师情况</w:t>
            </w:r>
          </w:p>
        </w:tc>
        <w:tc>
          <w:tcPr>
            <w:tcW w:w="6578" w:type="dxa"/>
            <w:gridSpan w:val="5"/>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3E334A8">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br w:type="textWrapping"/>
            </w:r>
            <w:r>
              <w:rPr>
                <w:rFonts w:hint="eastAsia" w:ascii="仿宋_GB2312" w:hAnsi="仿宋_GB2312" w:eastAsia="仿宋_GB2312" w:cs="仿宋_GB2312"/>
                <w:b/>
                <w:i w:val="0"/>
                <w:color w:val="000000"/>
                <w:kern w:val="0"/>
                <w:sz w:val="24"/>
                <w:szCs w:val="24"/>
                <w:u w:val="none"/>
                <w:lang w:val="en-US" w:eastAsia="zh-CN" w:bidi="ar"/>
              </w:rPr>
              <w:br w:type="textWrapping"/>
            </w:r>
          </w:p>
          <w:p w14:paraId="32113434">
            <w:pPr>
              <w:keepNext w:val="0"/>
              <w:keepLines w:val="0"/>
              <w:widowControl/>
              <w:suppressLineNumbers w:val="0"/>
              <w:spacing w:line="560" w:lineRule="exact"/>
              <w:jc w:val="both"/>
              <w:textAlignment w:val="center"/>
              <w:rPr>
                <w:rFonts w:hint="eastAsia" w:ascii="仿宋_GB2312" w:hAnsi="仿宋_GB2312" w:eastAsia="仿宋_GB2312" w:cs="仿宋_GB2312"/>
                <w:i w:val="0"/>
                <w:color w:val="000000"/>
                <w:kern w:val="0"/>
                <w:sz w:val="24"/>
                <w:szCs w:val="24"/>
                <w:u w:val="dotted"/>
                <w:lang w:val="en-US" w:eastAsia="zh-CN" w:bidi="ar"/>
              </w:rPr>
            </w:pPr>
            <w:r>
              <w:rPr>
                <w:rFonts w:hint="eastAsia" w:ascii="仿宋_GB2312" w:hAnsi="仿宋_GB2312" w:eastAsia="仿宋_GB2312" w:cs="仿宋_GB2312"/>
                <w:i w:val="0"/>
                <w:color w:val="000000"/>
                <w:kern w:val="0"/>
                <w:sz w:val="24"/>
                <w:szCs w:val="24"/>
                <w:u w:val="dotted"/>
                <w:lang w:val="en-US" w:eastAsia="zh-CN" w:bidi="ar"/>
              </w:rPr>
              <w:t>（导师个人简介，200字左右/人；多位导师请分行填写）</w:t>
            </w:r>
          </w:p>
          <w:p w14:paraId="3F0EE80F">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p>
          <w:p w14:paraId="2EE2C925">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p>
          <w:p w14:paraId="6ECEBDC1">
            <w:pPr>
              <w:keepNext w:val="0"/>
              <w:keepLines w:val="0"/>
              <w:widowControl/>
              <w:suppressLineNumbers w:val="0"/>
              <w:spacing w:line="56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p>
        </w:tc>
      </w:tr>
      <w:tr w14:paraId="7C13A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8" w:hRule="atLeast"/>
        </w:trPr>
        <w:tc>
          <w:tcPr>
            <w:tcW w:w="1640"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27F03758">
            <w:pPr>
              <w:keepNext w:val="0"/>
              <w:keepLines w:val="0"/>
              <w:widowControl/>
              <w:suppressLineNumbers w:val="0"/>
              <w:spacing w:line="560" w:lineRule="exact"/>
              <w:jc w:val="center"/>
              <w:textAlignment w:val="center"/>
              <w:rPr>
                <w:rFonts w:hint="eastAsia" w:ascii="CESI仿宋-GB2312" w:hAnsi="CESI仿宋-GB2312" w:eastAsia="CESI仿宋-GB2312" w:cs="CESI仿宋-GB2312"/>
                <w:b/>
                <w:i w:val="0"/>
                <w:color w:val="000000"/>
                <w:kern w:val="2"/>
                <w:sz w:val="24"/>
                <w:szCs w:val="24"/>
                <w:u w:val="no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申报单位意见</w:t>
            </w:r>
          </w:p>
        </w:tc>
        <w:tc>
          <w:tcPr>
            <w:tcW w:w="6578" w:type="dxa"/>
            <w:gridSpan w:val="5"/>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069E4BD">
            <w:pPr>
              <w:keepNext w:val="0"/>
              <w:keepLines w:val="0"/>
              <w:widowControl/>
              <w:suppressLineNumbers w:val="0"/>
              <w:spacing w:line="5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CESI仿宋-GB2312" w:hAnsi="CESI仿宋-GB2312" w:eastAsia="CESI仿宋-GB2312" w:cs="CESI仿宋-GB2312"/>
                <w:i w:val="0"/>
                <w:color w:val="000000"/>
                <w:kern w:val="0"/>
                <w:sz w:val="24"/>
                <w:szCs w:val="24"/>
                <w:u w:val="none"/>
                <w:lang w:val="en-US" w:eastAsia="zh-CN" w:bidi="ar"/>
              </w:rPr>
              <w:br w:type="textWrapping"/>
            </w:r>
            <w:r>
              <w:rPr>
                <w:rFonts w:hint="eastAsia" w:ascii="CESI仿宋-GB2312" w:hAnsi="CESI仿宋-GB2312" w:eastAsia="CESI仿宋-GB2312" w:cs="CESI仿宋-GB2312"/>
                <w:i w:val="0"/>
                <w:color w:val="000000"/>
                <w:kern w:val="0"/>
                <w:sz w:val="24"/>
                <w:szCs w:val="24"/>
                <w:u w:val="none"/>
                <w:lang w:val="en-US" w:eastAsia="zh-CN" w:bidi="ar"/>
              </w:rPr>
              <w:br w:type="textWrapping"/>
            </w:r>
          </w:p>
          <w:p w14:paraId="7023107C">
            <w:pPr>
              <w:pStyle w:val="2"/>
              <w:spacing w:line="560" w:lineRule="exact"/>
              <w:rPr>
                <w:rFonts w:hint="eastAsia" w:ascii="CESI仿宋-GB2312" w:hAnsi="CESI仿宋-GB2312" w:eastAsia="CESI仿宋-GB2312" w:cs="CESI仿宋-GB2312"/>
                <w:i w:val="0"/>
                <w:color w:val="000000"/>
                <w:kern w:val="0"/>
                <w:sz w:val="24"/>
                <w:szCs w:val="24"/>
                <w:u w:val="none"/>
                <w:lang w:val="en-US" w:eastAsia="zh-CN" w:bidi="ar"/>
              </w:rPr>
            </w:pPr>
          </w:p>
          <w:p w14:paraId="4502A221">
            <w:pPr>
              <w:spacing w:line="560" w:lineRule="exact"/>
              <w:rPr>
                <w:rFonts w:hint="eastAsia"/>
                <w:lang w:val="en-US" w:eastAsia="zh-CN"/>
              </w:rPr>
            </w:pPr>
          </w:p>
          <w:p w14:paraId="190823AA">
            <w:pPr>
              <w:keepNext w:val="0"/>
              <w:keepLines w:val="0"/>
              <w:widowControl/>
              <w:suppressLineNumbers w:val="0"/>
              <w:spacing w:line="560" w:lineRule="exact"/>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p>
          <w:p w14:paraId="67E59936">
            <w:pPr>
              <w:keepNext w:val="0"/>
              <w:keepLines w:val="0"/>
              <w:widowControl/>
              <w:suppressLineNumbers w:val="0"/>
              <w:spacing w:line="560" w:lineRule="exact"/>
              <w:ind w:firstLine="2400" w:firstLineChars="100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法定代表人签名:</w:t>
            </w:r>
          </w:p>
          <w:p w14:paraId="6FF89D5D">
            <w:pPr>
              <w:keepNext w:val="0"/>
              <w:keepLines w:val="0"/>
              <w:widowControl/>
              <w:suppressLineNumbers w:val="0"/>
              <w:spacing w:line="560" w:lineRule="exact"/>
              <w:ind w:firstLine="2400" w:firstLineChars="100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(单位盖章)</w:t>
            </w:r>
          </w:p>
          <w:p w14:paraId="4FA4F500">
            <w:pPr>
              <w:keepNext w:val="0"/>
              <w:keepLines w:val="0"/>
              <w:widowControl/>
              <w:suppressLineNumbers w:val="0"/>
              <w:spacing w:line="560" w:lineRule="exact"/>
              <w:ind w:firstLine="2400" w:firstLineChars="1000"/>
              <w:jc w:val="center"/>
              <w:textAlignment w:val="center"/>
              <w:rPr>
                <w:rFonts w:hint="eastAsia" w:ascii="CESI仿宋-GB2312" w:hAnsi="CESI仿宋-GB2312" w:eastAsia="CESI仿宋-GB2312" w:cs="CESI仿宋-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年     月     日</w:t>
            </w:r>
          </w:p>
        </w:tc>
      </w:tr>
    </w:tbl>
    <w:p w14:paraId="40FD6FCD">
      <w:pPr>
        <w:rPr>
          <w:rFonts w:hint="eastAsia"/>
          <w:lang w:val="en-US" w:eastAsia="zh-CN"/>
        </w:rPr>
      </w:pPr>
      <w:bookmarkStart w:id="0" w:name="_GoBack"/>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altName w:val="Times New Roman"/>
    <w:panose1 w:val="020F0302020204030204"/>
    <w:charset w:val="00"/>
    <w:family w:val="swiss"/>
    <w:pitch w:val="default"/>
    <w:sig w:usb0="00000000" w:usb1="00000000" w:usb2="00000009" w:usb3="00000000" w:csb0="200001FF" w:csb1="00000000"/>
  </w:font>
  <w:font w:name="MathJax_Vector">
    <w:panose1 w:val="02000603000000000000"/>
    <w:charset w:val="00"/>
    <w:family w:val="auto"/>
    <w:pitch w:val="default"/>
    <w:sig w:usb0="00000001" w:usb1="00000020" w:usb2="000000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A476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B551D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B551D8">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136D3"/>
    <w:rsid w:val="007B7FA5"/>
    <w:rsid w:val="00862A13"/>
    <w:rsid w:val="01D23B72"/>
    <w:rsid w:val="02D311AF"/>
    <w:rsid w:val="031D0045"/>
    <w:rsid w:val="03FA4B10"/>
    <w:rsid w:val="04CD5EF5"/>
    <w:rsid w:val="052A0444"/>
    <w:rsid w:val="061F7307"/>
    <w:rsid w:val="066F6D98"/>
    <w:rsid w:val="08667422"/>
    <w:rsid w:val="0C2D49EF"/>
    <w:rsid w:val="0C5FFB3E"/>
    <w:rsid w:val="0D4B02CB"/>
    <w:rsid w:val="0F4024E5"/>
    <w:rsid w:val="113E3EA9"/>
    <w:rsid w:val="11C43939"/>
    <w:rsid w:val="11EA241A"/>
    <w:rsid w:val="155DE773"/>
    <w:rsid w:val="15FBDD93"/>
    <w:rsid w:val="1611245C"/>
    <w:rsid w:val="16A2037C"/>
    <w:rsid w:val="175674EC"/>
    <w:rsid w:val="17FB72A0"/>
    <w:rsid w:val="183D7DA7"/>
    <w:rsid w:val="18687DAB"/>
    <w:rsid w:val="18AF2474"/>
    <w:rsid w:val="19C7732D"/>
    <w:rsid w:val="1A6176A2"/>
    <w:rsid w:val="1A9D6137"/>
    <w:rsid w:val="1B9EE9DA"/>
    <w:rsid w:val="1C971493"/>
    <w:rsid w:val="1D9E10C6"/>
    <w:rsid w:val="1DFE89EC"/>
    <w:rsid w:val="1DFF63CB"/>
    <w:rsid w:val="1EE971E4"/>
    <w:rsid w:val="1F13DC8C"/>
    <w:rsid w:val="1FFDF1BB"/>
    <w:rsid w:val="20700624"/>
    <w:rsid w:val="20A40B6A"/>
    <w:rsid w:val="23DF85A2"/>
    <w:rsid w:val="251C4A4A"/>
    <w:rsid w:val="27A75501"/>
    <w:rsid w:val="2889368E"/>
    <w:rsid w:val="2A6E3ABC"/>
    <w:rsid w:val="2ADBD0A8"/>
    <w:rsid w:val="2AFCF392"/>
    <w:rsid w:val="2B95664F"/>
    <w:rsid w:val="2BD1357E"/>
    <w:rsid w:val="2CFB22D8"/>
    <w:rsid w:val="2DB0198B"/>
    <w:rsid w:val="2EEA1229"/>
    <w:rsid w:val="2F1B6C0E"/>
    <w:rsid w:val="2F7BA5AC"/>
    <w:rsid w:val="2FA74692"/>
    <w:rsid w:val="2FB30799"/>
    <w:rsid w:val="320420FE"/>
    <w:rsid w:val="34E85A93"/>
    <w:rsid w:val="35E7ACF0"/>
    <w:rsid w:val="36370A1F"/>
    <w:rsid w:val="363D8ED1"/>
    <w:rsid w:val="37CB033F"/>
    <w:rsid w:val="37F80854"/>
    <w:rsid w:val="396F3AD7"/>
    <w:rsid w:val="3A1C230B"/>
    <w:rsid w:val="3AA35518"/>
    <w:rsid w:val="3AA94EF5"/>
    <w:rsid w:val="3ABF49DB"/>
    <w:rsid w:val="3ABFBA20"/>
    <w:rsid w:val="3AF24FDA"/>
    <w:rsid w:val="3AF3A0F2"/>
    <w:rsid w:val="3B4A6EF8"/>
    <w:rsid w:val="3CE75A6D"/>
    <w:rsid w:val="3DAB8305"/>
    <w:rsid w:val="3DD715C6"/>
    <w:rsid w:val="3DF7DEA2"/>
    <w:rsid w:val="3EF1113B"/>
    <w:rsid w:val="3F37B751"/>
    <w:rsid w:val="3F3B5B09"/>
    <w:rsid w:val="3F4B16A3"/>
    <w:rsid w:val="3F55A424"/>
    <w:rsid w:val="3FE314F4"/>
    <w:rsid w:val="3FF3B049"/>
    <w:rsid w:val="3FF7E03D"/>
    <w:rsid w:val="3FF9CEF2"/>
    <w:rsid w:val="41837827"/>
    <w:rsid w:val="42BA4BE6"/>
    <w:rsid w:val="43FD35AC"/>
    <w:rsid w:val="47BF01A9"/>
    <w:rsid w:val="47CF5507"/>
    <w:rsid w:val="484A66CA"/>
    <w:rsid w:val="48543767"/>
    <w:rsid w:val="49176376"/>
    <w:rsid w:val="49341F9C"/>
    <w:rsid w:val="49DDE3EA"/>
    <w:rsid w:val="49ED3F43"/>
    <w:rsid w:val="4AF7DA8B"/>
    <w:rsid w:val="4BF7F997"/>
    <w:rsid w:val="4BFED671"/>
    <w:rsid w:val="4D9F63B2"/>
    <w:rsid w:val="4DBD62C9"/>
    <w:rsid w:val="4FAF2289"/>
    <w:rsid w:val="4FFA63CD"/>
    <w:rsid w:val="4FFB861A"/>
    <w:rsid w:val="4FFF9C70"/>
    <w:rsid w:val="51520E70"/>
    <w:rsid w:val="517C8E46"/>
    <w:rsid w:val="55141371"/>
    <w:rsid w:val="55FDC6EA"/>
    <w:rsid w:val="57F70BC4"/>
    <w:rsid w:val="59041231"/>
    <w:rsid w:val="5ADF742B"/>
    <w:rsid w:val="5ADF9396"/>
    <w:rsid w:val="5D5E4901"/>
    <w:rsid w:val="5D7E3D0B"/>
    <w:rsid w:val="5DF2C676"/>
    <w:rsid w:val="5DF95A1E"/>
    <w:rsid w:val="5EFD60AF"/>
    <w:rsid w:val="5F0C8B64"/>
    <w:rsid w:val="5F10519D"/>
    <w:rsid w:val="5F793231"/>
    <w:rsid w:val="5FABF9FD"/>
    <w:rsid w:val="5FDFFEA7"/>
    <w:rsid w:val="5FECC716"/>
    <w:rsid w:val="5FEEADCE"/>
    <w:rsid w:val="5FF71AF4"/>
    <w:rsid w:val="5FF97172"/>
    <w:rsid w:val="5FFFB8AD"/>
    <w:rsid w:val="603404C0"/>
    <w:rsid w:val="60676B62"/>
    <w:rsid w:val="629E428C"/>
    <w:rsid w:val="62FB9B37"/>
    <w:rsid w:val="6407483F"/>
    <w:rsid w:val="647F9E0E"/>
    <w:rsid w:val="65BBF4BE"/>
    <w:rsid w:val="66EF667B"/>
    <w:rsid w:val="67FBE666"/>
    <w:rsid w:val="6B78363D"/>
    <w:rsid w:val="6BDBF082"/>
    <w:rsid w:val="6BF3A833"/>
    <w:rsid w:val="6BF729A8"/>
    <w:rsid w:val="6D9FDBC2"/>
    <w:rsid w:val="6DFB6A6A"/>
    <w:rsid w:val="6EBD8750"/>
    <w:rsid w:val="6F6B8F95"/>
    <w:rsid w:val="6FEF3973"/>
    <w:rsid w:val="6FF50E7F"/>
    <w:rsid w:val="6FFFD812"/>
    <w:rsid w:val="702E42CB"/>
    <w:rsid w:val="703C5BB3"/>
    <w:rsid w:val="71C76FAB"/>
    <w:rsid w:val="72DED420"/>
    <w:rsid w:val="73DFA304"/>
    <w:rsid w:val="749D3A44"/>
    <w:rsid w:val="74FF81D6"/>
    <w:rsid w:val="75E79C7E"/>
    <w:rsid w:val="766CE111"/>
    <w:rsid w:val="76C76A77"/>
    <w:rsid w:val="76C9EFFD"/>
    <w:rsid w:val="76FF2349"/>
    <w:rsid w:val="77CB5416"/>
    <w:rsid w:val="77F36C37"/>
    <w:rsid w:val="77FB5A0B"/>
    <w:rsid w:val="77FF9616"/>
    <w:rsid w:val="78D2D605"/>
    <w:rsid w:val="7A6C5E0C"/>
    <w:rsid w:val="7AA7FFC7"/>
    <w:rsid w:val="7ABE666C"/>
    <w:rsid w:val="7AD6B822"/>
    <w:rsid w:val="7B5DB1BF"/>
    <w:rsid w:val="7B8D0B54"/>
    <w:rsid w:val="7B92610D"/>
    <w:rsid w:val="7BBF1D1D"/>
    <w:rsid w:val="7BE71EFE"/>
    <w:rsid w:val="7BEFC13A"/>
    <w:rsid w:val="7BEFD06C"/>
    <w:rsid w:val="7C8D162E"/>
    <w:rsid w:val="7D310C99"/>
    <w:rsid w:val="7D7BADB8"/>
    <w:rsid w:val="7DBB8BAC"/>
    <w:rsid w:val="7DD311CF"/>
    <w:rsid w:val="7DF54442"/>
    <w:rsid w:val="7E58B89F"/>
    <w:rsid w:val="7EB742D3"/>
    <w:rsid w:val="7ECDB9AE"/>
    <w:rsid w:val="7ECF536D"/>
    <w:rsid w:val="7EEB91A4"/>
    <w:rsid w:val="7EF72DBF"/>
    <w:rsid w:val="7EFE5729"/>
    <w:rsid w:val="7EFF0842"/>
    <w:rsid w:val="7F1B26BC"/>
    <w:rsid w:val="7F23703B"/>
    <w:rsid w:val="7F515F38"/>
    <w:rsid w:val="7F5CBA14"/>
    <w:rsid w:val="7F66AC50"/>
    <w:rsid w:val="7F6EFFB8"/>
    <w:rsid w:val="7F6F8DBF"/>
    <w:rsid w:val="7F7FB77B"/>
    <w:rsid w:val="7F7FD17D"/>
    <w:rsid w:val="7F7FEDF8"/>
    <w:rsid w:val="7FA405DA"/>
    <w:rsid w:val="7FB7CBA0"/>
    <w:rsid w:val="7FDB4386"/>
    <w:rsid w:val="7FDD8FA8"/>
    <w:rsid w:val="7FF19F7B"/>
    <w:rsid w:val="7FFD752F"/>
    <w:rsid w:val="7FFE90D2"/>
    <w:rsid w:val="7FFF9800"/>
    <w:rsid w:val="93D3646D"/>
    <w:rsid w:val="96EBADF5"/>
    <w:rsid w:val="9DFACBBF"/>
    <w:rsid w:val="9E1DDE32"/>
    <w:rsid w:val="9F573D11"/>
    <w:rsid w:val="9FDF9FAD"/>
    <w:rsid w:val="AD7F7715"/>
    <w:rsid w:val="ADFCA228"/>
    <w:rsid w:val="AE33C3D0"/>
    <w:rsid w:val="AF7E8109"/>
    <w:rsid w:val="AFF355EB"/>
    <w:rsid w:val="B1DDCEFD"/>
    <w:rsid w:val="B1FC6303"/>
    <w:rsid w:val="B734F5FC"/>
    <w:rsid w:val="B73690B5"/>
    <w:rsid w:val="B73F2D91"/>
    <w:rsid w:val="B78F5093"/>
    <w:rsid w:val="B7D64B89"/>
    <w:rsid w:val="B7F745FC"/>
    <w:rsid w:val="BA639A4F"/>
    <w:rsid w:val="BA6F2657"/>
    <w:rsid w:val="BBF2D01D"/>
    <w:rsid w:val="BD3B13E8"/>
    <w:rsid w:val="BD6B6F82"/>
    <w:rsid w:val="BDFFAA7C"/>
    <w:rsid w:val="BE473FB6"/>
    <w:rsid w:val="BEBF119A"/>
    <w:rsid w:val="BED62E34"/>
    <w:rsid w:val="BEF7E83F"/>
    <w:rsid w:val="BEFBF71E"/>
    <w:rsid w:val="BF3D618F"/>
    <w:rsid w:val="BF6DB046"/>
    <w:rsid w:val="BF7F865C"/>
    <w:rsid w:val="BF9E5C8A"/>
    <w:rsid w:val="BFB74CE2"/>
    <w:rsid w:val="BFDDFF66"/>
    <w:rsid w:val="BFE6712B"/>
    <w:rsid w:val="BFEF5A06"/>
    <w:rsid w:val="BFF71275"/>
    <w:rsid w:val="BFFE8EF4"/>
    <w:rsid w:val="BFFFDCCF"/>
    <w:rsid w:val="C3AC8319"/>
    <w:rsid w:val="C7B7D241"/>
    <w:rsid w:val="C7FFE3C7"/>
    <w:rsid w:val="CB73E2AB"/>
    <w:rsid w:val="CBEA25EC"/>
    <w:rsid w:val="CCF72715"/>
    <w:rsid w:val="CDF54F4E"/>
    <w:rsid w:val="CEEFAB2A"/>
    <w:rsid w:val="CEFFEA35"/>
    <w:rsid w:val="D3F3993E"/>
    <w:rsid w:val="D4FF0366"/>
    <w:rsid w:val="D6EE1A00"/>
    <w:rsid w:val="D71F90B9"/>
    <w:rsid w:val="D76F4C12"/>
    <w:rsid w:val="D7FD35B4"/>
    <w:rsid w:val="D7FF5581"/>
    <w:rsid w:val="D9BDFF14"/>
    <w:rsid w:val="DB430F55"/>
    <w:rsid w:val="DB7FD528"/>
    <w:rsid w:val="DBED0270"/>
    <w:rsid w:val="DBFB289F"/>
    <w:rsid w:val="DBFBA569"/>
    <w:rsid w:val="DC03DE86"/>
    <w:rsid w:val="DDB98261"/>
    <w:rsid w:val="DDFDC253"/>
    <w:rsid w:val="DEC3C9F1"/>
    <w:rsid w:val="DEDF0807"/>
    <w:rsid w:val="DFF72FD5"/>
    <w:rsid w:val="DFF8535C"/>
    <w:rsid w:val="DFF98F3E"/>
    <w:rsid w:val="DFFA1598"/>
    <w:rsid w:val="DFFBA06F"/>
    <w:rsid w:val="E3FDB7E3"/>
    <w:rsid w:val="E57E0529"/>
    <w:rsid w:val="E5D7D383"/>
    <w:rsid w:val="E7DB2251"/>
    <w:rsid w:val="E9B98927"/>
    <w:rsid w:val="EB5BB5BC"/>
    <w:rsid w:val="EDBAE384"/>
    <w:rsid w:val="EDDFCA65"/>
    <w:rsid w:val="EDFA0DFE"/>
    <w:rsid w:val="EF67A320"/>
    <w:rsid w:val="EF6F006E"/>
    <w:rsid w:val="EFFBDC98"/>
    <w:rsid w:val="F17F1696"/>
    <w:rsid w:val="F2FFF417"/>
    <w:rsid w:val="F37F4963"/>
    <w:rsid w:val="F4BA389E"/>
    <w:rsid w:val="F5A8134E"/>
    <w:rsid w:val="F5DF7B09"/>
    <w:rsid w:val="F64FFE38"/>
    <w:rsid w:val="F6769EDA"/>
    <w:rsid w:val="F687338E"/>
    <w:rsid w:val="F6DE151F"/>
    <w:rsid w:val="F6F7350B"/>
    <w:rsid w:val="F73578F9"/>
    <w:rsid w:val="F7771CB1"/>
    <w:rsid w:val="F7CF9CE7"/>
    <w:rsid w:val="F7F9B72F"/>
    <w:rsid w:val="F7FD71B1"/>
    <w:rsid w:val="F95A6148"/>
    <w:rsid w:val="FB521C0B"/>
    <w:rsid w:val="FB6A3520"/>
    <w:rsid w:val="FB7D1DB0"/>
    <w:rsid w:val="FBEEE3FF"/>
    <w:rsid w:val="FBF7BEB8"/>
    <w:rsid w:val="FD4B530A"/>
    <w:rsid w:val="FD5FD7FE"/>
    <w:rsid w:val="FDDB3D46"/>
    <w:rsid w:val="FDDED6CB"/>
    <w:rsid w:val="FDDF1CE3"/>
    <w:rsid w:val="FDE6A069"/>
    <w:rsid w:val="FDF3C50F"/>
    <w:rsid w:val="FDF9B9C0"/>
    <w:rsid w:val="FDFAAA5D"/>
    <w:rsid w:val="FDFBA2A0"/>
    <w:rsid w:val="FDFEB06A"/>
    <w:rsid w:val="FE7B6B69"/>
    <w:rsid w:val="FEFEA006"/>
    <w:rsid w:val="FF1F9350"/>
    <w:rsid w:val="FF35D388"/>
    <w:rsid w:val="FF3E6EE0"/>
    <w:rsid w:val="FF3FCFB1"/>
    <w:rsid w:val="FF7A6F0A"/>
    <w:rsid w:val="FF7D789D"/>
    <w:rsid w:val="FF7F9A72"/>
    <w:rsid w:val="FF9F0EF9"/>
    <w:rsid w:val="FFBDEC4C"/>
    <w:rsid w:val="FFCBCF0A"/>
    <w:rsid w:val="FFDF1F9D"/>
    <w:rsid w:val="FFE531F3"/>
    <w:rsid w:val="FFEF871B"/>
    <w:rsid w:val="FFF102D6"/>
    <w:rsid w:val="FFF2AF7E"/>
    <w:rsid w:val="FFFB60FD"/>
    <w:rsid w:val="FFFF1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仿宋_GB2312" w:hAnsi="仿宋_GB2312" w:eastAsia="仿宋_GB2312" w:cs="仿宋_GB2312"/>
      <w:sz w:val="32"/>
      <w:szCs w:val="32"/>
    </w:rPr>
  </w:style>
  <w:style w:type="paragraph" w:styleId="4">
    <w:name w:val="Title"/>
    <w:basedOn w:val="1"/>
    <w:next w:val="1"/>
    <w:qFormat/>
    <w:uiPriority w:val="0"/>
    <w:pPr>
      <w:spacing w:before="240" w:after="60"/>
      <w:jc w:val="center"/>
      <w:outlineLvl w:val="0"/>
    </w:pPr>
    <w:rPr>
      <w:rFonts w:ascii="Calibri Light" w:hAnsi="Calibri Light" w:eastAsia="宋体" w:cs="仿宋_GB2312"/>
      <w:b/>
      <w:bCs/>
      <w:sz w:val="32"/>
      <w:szCs w:val="32"/>
    </w:rPr>
  </w:style>
  <w:style w:type="paragraph" w:styleId="5">
    <w:name w:val="Body Text Indent"/>
    <w:basedOn w:val="1"/>
    <w:qFormat/>
    <w:uiPriority w:val="0"/>
    <w:pPr>
      <w:spacing w:line="380" w:lineRule="atLeast"/>
      <w:ind w:firstLine="420" w:firstLineChars="200"/>
      <w:jc w:val="left"/>
    </w:pPr>
    <w:rPr>
      <w:rFonts w:ascii="宋体" w:hAnsi="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01"/>
    <w:basedOn w:val="11"/>
    <w:qFormat/>
    <w:uiPriority w:val="0"/>
    <w:rPr>
      <w:rFonts w:hint="default" w:ascii="Calibri" w:hAnsi="Calibri" w:cs="Calibri"/>
      <w:color w:val="000000"/>
      <w:sz w:val="21"/>
      <w:szCs w:val="21"/>
      <w:u w:val="none"/>
    </w:rPr>
  </w:style>
  <w:style w:type="character" w:customStyle="1" w:styleId="13">
    <w:name w:val="font11"/>
    <w:basedOn w:val="11"/>
    <w:qFormat/>
    <w:uiPriority w:val="0"/>
    <w:rPr>
      <w:rFonts w:hint="eastAsia" w:ascii="宋体" w:hAnsi="宋体" w:eastAsia="宋体" w:cs="宋体"/>
      <w:color w:val="000000"/>
      <w:sz w:val="21"/>
      <w:szCs w:val="21"/>
      <w:u w:val="none"/>
    </w:rPr>
  </w:style>
  <w:style w:type="paragraph" w:customStyle="1" w:styleId="14">
    <w:name w:val="List Paragraph"/>
    <w:basedOn w:val="1"/>
    <w:unhideWhenUsed/>
    <w:qFormat/>
    <w:uiPriority w:val="99"/>
    <w:pPr>
      <w:ind w:firstLine="420" w:firstLineChars="200"/>
    </w:pPr>
    <w:rPr>
      <w:rFonts w:ascii="Calibri" w:hAnsi="Calibri" w:eastAsia="宋体" w:cs="仿宋_GB2312"/>
      <w:sz w:val="32"/>
      <w:szCs w:val="24"/>
    </w:rPr>
  </w:style>
  <w:style w:type="character" w:customStyle="1" w:styleId="15">
    <w:name w:val="font112"/>
    <w:basedOn w:val="11"/>
    <w:qFormat/>
    <w:uiPriority w:val="0"/>
    <w:rPr>
      <w:rFonts w:hint="default" w:ascii="Wingdings" w:hAnsi="Wingdings" w:eastAsia="宋体" w:cs="Wingdings"/>
      <w:color w:val="000000"/>
      <w:sz w:val="24"/>
      <w:szCs w:val="24"/>
      <w:u w:val="none"/>
    </w:rPr>
  </w:style>
  <w:style w:type="character" w:customStyle="1" w:styleId="16">
    <w:name w:val="font31"/>
    <w:basedOn w:val="11"/>
    <w:qFormat/>
    <w:uiPriority w:val="0"/>
    <w:rPr>
      <w:rFonts w:hint="eastAsia" w:ascii="宋体" w:hAnsi="宋体" w:eastAsia="宋体" w:cs="宋体"/>
      <w:color w:val="000000"/>
      <w:sz w:val="24"/>
      <w:szCs w:val="24"/>
      <w:u w:val="none"/>
    </w:rPr>
  </w:style>
  <w:style w:type="character" w:customStyle="1" w:styleId="17">
    <w:name w:val="font71"/>
    <w:basedOn w:val="11"/>
    <w:qFormat/>
    <w:uiPriority w:val="0"/>
    <w:rPr>
      <w:rFonts w:ascii="宋体" w:hAnsi="宋体" w:eastAsia="宋体" w:cs="宋体"/>
      <w:color w:val="000000"/>
      <w:sz w:val="24"/>
      <w:szCs w:val="24"/>
      <w:u w:val="none"/>
    </w:rPr>
  </w:style>
  <w:style w:type="character" w:customStyle="1" w:styleId="18">
    <w:name w:val="font2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33</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2025-10-21T09:24:00Z</dcterms:created>
  <dc:creator>tantailong</dc:creator>
  <cp:lastModifiedBy>陆夏婷</cp:lastModifiedBy>
  <dcterms:modified xsi:type="dcterms:W3CDTF">2026-04-22T16:30:20Z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22CD3DC085EB4D1BE082E869F215AEF6_43</vt:lpwstr>
  </property>
</Properties>
</file>