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深圳市光明区软科学研究项目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实施总结报告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编写提纲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" w:hAnsi="仿宋" w:eastAsia="仿宋"/>
          <w:szCs w:val="32"/>
        </w:rPr>
        <w:t>一</w:t>
      </w:r>
      <w:r>
        <w:rPr>
          <w:rFonts w:ascii="仿宋" w:hAnsi="仿宋" w:eastAsia="仿宋"/>
          <w:szCs w:val="32"/>
        </w:rPr>
        <w:t>、</w:t>
      </w:r>
      <w:r>
        <w:rPr>
          <w:rFonts w:hint="eastAsia" w:ascii="仿宋_GB2312" w:hAnsi="宋体"/>
          <w:szCs w:val="32"/>
        </w:rPr>
        <w:t>项目执行的总</w:t>
      </w:r>
      <w:r>
        <w:rPr>
          <w:rFonts w:ascii="仿宋_GB2312" w:hAnsi="宋体"/>
          <w:szCs w:val="32"/>
        </w:rPr>
        <w:t>体情况</w:t>
      </w:r>
      <w:r>
        <w:rPr>
          <w:rFonts w:hint="eastAsia" w:ascii="仿宋_GB2312" w:hAnsi="宋体"/>
          <w:szCs w:val="32"/>
          <w:lang w:eastAsia="zh-CN"/>
        </w:rPr>
        <w:t>，包括</w:t>
      </w:r>
      <w:r>
        <w:rPr>
          <w:rFonts w:hint="eastAsia" w:ascii="仿宋_GB2312" w:hAnsi="宋体"/>
          <w:szCs w:val="32"/>
        </w:rPr>
        <w:t>研究内容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研究目标</w:t>
      </w:r>
      <w:r>
        <w:rPr>
          <w:rFonts w:hint="eastAsia" w:ascii="仿宋_GB2312" w:hAnsi="宋体"/>
          <w:szCs w:val="32"/>
          <w:lang w:eastAsia="zh-CN"/>
        </w:rPr>
        <w:t>、</w:t>
      </w:r>
      <w:r>
        <w:rPr>
          <w:rFonts w:hint="eastAsia" w:ascii="仿宋_GB2312" w:hAnsi="宋体"/>
          <w:szCs w:val="32"/>
        </w:rPr>
        <w:t>拟解决关键科学问题</w:t>
      </w:r>
      <w:r>
        <w:rPr>
          <w:rFonts w:hint="eastAsia" w:ascii="仿宋_GB2312" w:hAnsi="宋体"/>
          <w:szCs w:val="32"/>
          <w:lang w:eastAsia="zh-CN"/>
        </w:rPr>
        <w:t>等执行情</w:t>
      </w:r>
      <w:bookmarkStart w:id="0" w:name="_GoBack"/>
      <w:bookmarkEnd w:id="0"/>
      <w:r>
        <w:rPr>
          <w:rFonts w:hint="eastAsia" w:ascii="仿宋_GB2312" w:hAnsi="宋体"/>
          <w:szCs w:val="32"/>
          <w:lang w:eastAsia="zh-CN"/>
        </w:rPr>
        <w:t>况</w:t>
      </w:r>
    </w:p>
    <w:p>
      <w:pPr>
        <w:spacing w:line="560" w:lineRule="exact"/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二</w:t>
      </w:r>
      <w:r>
        <w:rPr>
          <w:rFonts w:ascii="仿宋_GB2312" w:hAnsi="宋体"/>
          <w:szCs w:val="32"/>
        </w:rPr>
        <w:t>、</w:t>
      </w:r>
      <w:r>
        <w:rPr>
          <w:rFonts w:hint="eastAsia" w:ascii="仿宋_GB2312" w:hAnsi="宋体"/>
          <w:szCs w:val="32"/>
        </w:rPr>
        <w:t>各</w:t>
      </w:r>
      <w:r>
        <w:rPr>
          <w:rFonts w:ascii="仿宋_GB2312" w:hAnsi="宋体"/>
          <w:szCs w:val="32"/>
        </w:rPr>
        <w:t>项技术参数</w:t>
      </w:r>
      <w:r>
        <w:rPr>
          <w:rFonts w:hint="eastAsia" w:ascii="仿宋_GB2312" w:hAnsi="宋体"/>
          <w:szCs w:val="32"/>
        </w:rPr>
        <w:t>，</w:t>
      </w:r>
      <w:r>
        <w:rPr>
          <w:rFonts w:ascii="仿宋_GB2312" w:hAnsi="宋体"/>
          <w:szCs w:val="32"/>
        </w:rPr>
        <w:t>知识产权</w:t>
      </w:r>
      <w:r>
        <w:rPr>
          <w:rFonts w:hint="eastAsia" w:ascii="仿宋_GB2312" w:hAnsi="宋体"/>
          <w:szCs w:val="32"/>
        </w:rPr>
        <w:t>申报受</w:t>
      </w:r>
      <w:r>
        <w:rPr>
          <w:rFonts w:ascii="仿宋_GB2312" w:hAnsi="宋体"/>
          <w:szCs w:val="32"/>
        </w:rPr>
        <w:t>理、授权和文章发表情况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三</w:t>
      </w:r>
      <w:r>
        <w:rPr>
          <w:rFonts w:ascii="仿宋_GB2312" w:hAnsi="宋体"/>
          <w:szCs w:val="32"/>
        </w:rPr>
        <w:t>、</w:t>
      </w:r>
      <w:r>
        <w:rPr>
          <w:rFonts w:hint="eastAsia" w:ascii="仿宋_GB2312" w:hAnsi="宋体"/>
          <w:szCs w:val="32"/>
          <w:lang w:eastAsia="zh-CN"/>
        </w:rPr>
        <w:t>项目管理制度及情况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四</w:t>
      </w:r>
      <w:r>
        <w:rPr>
          <w:rFonts w:ascii="仿宋_GB2312" w:hAnsi="宋体"/>
          <w:szCs w:val="32"/>
        </w:rPr>
        <w:t>、</w:t>
      </w:r>
      <w:r>
        <w:rPr>
          <w:rFonts w:hint="eastAsia" w:ascii="仿宋_GB2312" w:hAnsi="宋体"/>
          <w:szCs w:val="32"/>
        </w:rPr>
        <w:t>资金使用情况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五</w:t>
      </w:r>
      <w:r>
        <w:rPr>
          <w:rFonts w:ascii="仿宋_GB2312" w:hAnsi="宋体"/>
          <w:szCs w:val="32"/>
        </w:rPr>
        <w:t>、</w:t>
      </w:r>
      <w:r>
        <w:rPr>
          <w:rFonts w:hint="eastAsia" w:ascii="仿宋_GB2312" w:hAnsi="宋体"/>
          <w:szCs w:val="32"/>
        </w:rPr>
        <w:t>项目</w:t>
      </w:r>
      <w:r>
        <w:rPr>
          <w:rFonts w:ascii="仿宋_GB2312" w:hAnsi="宋体"/>
          <w:szCs w:val="32"/>
        </w:rPr>
        <w:t>执行中遇到的困难、对应的解决方式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六</w:t>
      </w:r>
      <w:r>
        <w:rPr>
          <w:rFonts w:ascii="仿宋_GB2312" w:hAnsi="宋体"/>
          <w:szCs w:val="32"/>
        </w:rPr>
        <w:t>、</w:t>
      </w:r>
      <w:r>
        <w:rPr>
          <w:rFonts w:hint="eastAsia" w:ascii="仿宋_GB2312" w:hAnsi="宋体"/>
          <w:szCs w:val="32"/>
        </w:rPr>
        <w:t>对项目</w:t>
      </w:r>
      <w:r>
        <w:rPr>
          <w:rFonts w:ascii="仿宋_GB2312" w:hAnsi="宋体"/>
          <w:szCs w:val="32"/>
        </w:rPr>
        <w:t>后续</w:t>
      </w:r>
      <w:r>
        <w:rPr>
          <w:rFonts w:hint="eastAsia" w:ascii="仿宋_GB2312" w:hAnsi="宋体"/>
          <w:szCs w:val="32"/>
        </w:rPr>
        <w:t>投入</w:t>
      </w:r>
      <w:r>
        <w:rPr>
          <w:rFonts w:ascii="仿宋_GB2312" w:hAnsi="宋体"/>
          <w:szCs w:val="32"/>
        </w:rPr>
        <w:t>的展望和预期</w:t>
      </w:r>
    </w:p>
    <w:p>
      <w:pPr>
        <w:spacing w:line="560" w:lineRule="exact"/>
        <w:ind w:firstLine="640" w:firstLineChars="200"/>
        <w:rPr>
          <w:rFonts w:hint="eastAsia" w:ascii="仿宋_GB2312" w:hAnsi="宋体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31C5F"/>
    <w:rsid w:val="EBF3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lang w:val="zh-CN" w:eastAsia="zh-CN"/>
    </w:r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2022-10-18T17:15:00Z</dcterms:created>
  <dc:creator>guoshipin</dc:creator>
  <cp:lastModifiedBy>guoshipin</cp:lastModifiedBy>
  <dcterms:modified xsi:type="dcterms:W3CDTF">2022-10-18T17:40:25Z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