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Cs/>
          <w:sz w:val="44"/>
          <w:szCs w:val="44"/>
          <w:highlight w:val="none"/>
          <w:lang w:val="en-US" w:eastAsia="zh-CN"/>
        </w:rPr>
      </w:pPr>
      <w:r>
        <w:rPr>
          <w:rFonts w:hint="eastAsia" w:ascii="方正小标宋简体" w:hAnsi="方正小标宋简体" w:eastAsia="方正小标宋简体" w:cs="方正小标宋简体"/>
          <w:bCs/>
          <w:sz w:val="44"/>
          <w:szCs w:val="44"/>
          <w:highlight w:val="none"/>
        </w:rPr>
        <w:t>光明区</w:t>
      </w:r>
      <w:r>
        <w:rPr>
          <w:rFonts w:hint="eastAsia" w:ascii="方正小标宋简体" w:hAnsi="方正小标宋简体" w:eastAsia="方正小标宋简体" w:cs="方正小标宋简体"/>
          <w:bCs/>
          <w:sz w:val="44"/>
          <w:szCs w:val="44"/>
          <w:highlight w:val="none"/>
          <w:lang w:val="en-US" w:eastAsia="zh-CN"/>
        </w:rPr>
        <w:t>2023年度科研仪器开放共享资助项目</w:t>
      </w:r>
    </w:p>
    <w:p>
      <w:pPr>
        <w:pStyle w:val="5"/>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4"/>
          <w:szCs w:val="44"/>
          <w:highlight w:val="none"/>
        </w:rPr>
      </w:pPr>
      <w:r>
        <w:rPr>
          <w:rFonts w:hint="eastAsia" w:ascii="方正小标宋简体" w:hAnsi="方正小标宋简体" w:eastAsia="方正小标宋简体" w:cs="方正小标宋简体"/>
          <w:bCs/>
          <w:sz w:val="44"/>
          <w:szCs w:val="44"/>
          <w:highlight w:val="none"/>
        </w:rPr>
        <w:t>申报指南</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22"/>
          <w:highlight w:val="none"/>
          <w:lang w:val="en-US" w:eastAsia="zh-CN"/>
        </w:rPr>
      </w:pPr>
      <w:r>
        <w:rPr>
          <w:rFonts w:hint="default" w:ascii="Times New Roman" w:hAnsi="Times New Roman" w:eastAsia="黑体" w:cs="Times New Roman"/>
          <w:sz w:val="32"/>
          <w:szCs w:val="22"/>
          <w:highlight w:val="none"/>
        </w:rPr>
        <w:t>一、政策</w:t>
      </w:r>
      <w:r>
        <w:rPr>
          <w:rFonts w:hint="eastAsia" w:eastAsia="黑体" w:cs="Times New Roman"/>
          <w:sz w:val="32"/>
          <w:szCs w:val="22"/>
          <w:highlight w:val="none"/>
          <w:lang w:val="en-US" w:eastAsia="zh-CN"/>
        </w:rPr>
        <w:t>条款</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w:t>
      </w:r>
      <w:bookmarkStart w:id="11" w:name="_GoBack"/>
      <w:bookmarkEnd w:id="11"/>
      <w:r>
        <w:rPr>
          <w:rFonts w:hint="eastAsia" w:ascii="仿宋_GB2312" w:hAnsi="仿宋_GB2312" w:eastAsia="仿宋_GB2312" w:cs="仿宋_GB2312"/>
          <w:i w:val="0"/>
          <w:strike w:val="0"/>
          <w:color w:val="auto"/>
          <w:sz w:val="32"/>
          <w:highlight w:val="none"/>
          <w:u w:val="none"/>
          <w:lang w:val="en-US" w:eastAsia="zh-CN"/>
        </w:rPr>
        <w:t>展的若干措施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黑体" w:cs="Times New Roman"/>
          <w:b w:val="0"/>
          <w:bCs w:val="0"/>
          <w:color w:val="auto"/>
          <w:sz w:val="32"/>
          <w:szCs w:val="22"/>
          <w:highlight w:val="none"/>
          <w:shd w:val="clear"/>
          <w:lang w:val="en"/>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sz w:val="32"/>
          <w:szCs w:val="22"/>
          <w:highlight w:val="none"/>
          <w:shd w:val="clear"/>
          <w:lang w:eastAsia="zh-CN"/>
        </w:rPr>
      </w:pP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val="en-US" w:eastAsia="zh-CN" w:bidi="ar"/>
        </w:rPr>
        <w:t>、支持对象</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hAnsi="宋体"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经</w:t>
      </w:r>
      <w:r>
        <w:rPr>
          <w:rFonts w:hint="eastAsia" w:ascii="仿宋_GB2312" w:hAnsi="宋体" w:eastAsia="仿宋_GB2312" w:cs="仿宋_GB2312"/>
          <w:b w:val="0"/>
          <w:bCs w:val="0"/>
          <w:color w:val="000000"/>
          <w:kern w:val="0"/>
          <w:sz w:val="32"/>
          <w:szCs w:val="32"/>
          <w:highlight w:val="none"/>
          <w:lang w:val="en-US" w:eastAsia="zh-CN" w:bidi="ar"/>
        </w:rPr>
        <w:t>中央、省、市的科技、财政主管部门开展认定的大型科研仪器开放共享服务考核评价结果为良好及以上</w:t>
      </w:r>
      <w:r>
        <w:rPr>
          <w:rFonts w:hint="eastAsia" w:hAnsi="宋体" w:cs="仿宋_GB2312"/>
          <w:b w:val="0"/>
          <w:bCs w:val="0"/>
          <w:color w:val="000000"/>
          <w:kern w:val="0"/>
          <w:sz w:val="32"/>
          <w:szCs w:val="32"/>
          <w:highlight w:val="none"/>
          <w:lang w:val="en-US" w:eastAsia="zh-CN" w:bidi="ar"/>
        </w:rPr>
        <w:t>的单位</w:t>
      </w:r>
      <w:r>
        <w:rPr>
          <w:rFonts w:hint="eastAsia" w:hAnsi="宋体" w:cs="仿宋_GB2312"/>
          <w:color w:val="000000"/>
          <w:kern w:val="0"/>
          <w:sz w:val="32"/>
          <w:szCs w:val="32"/>
          <w:highlight w:val="none"/>
          <w:lang w:val="en-US" w:eastAsia="zh-CN" w:bidi="ar"/>
        </w:rPr>
        <w:t>，且满足以下条件：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strike w:val="0"/>
          <w:color w:val="000000"/>
          <w:sz w:val="32"/>
          <w:highlight w:val="none"/>
          <w:u w:val="none"/>
          <w:lang w:eastAsia="zh-CN"/>
        </w:rPr>
      </w:pPr>
      <w:r>
        <w:rPr>
          <w:rFonts w:hint="eastAsia" w:ascii="仿宋_GB2312" w:hAnsi="仿宋_GB2312" w:eastAsia="仿宋_GB2312" w:cs="仿宋_GB2312"/>
          <w:i w:val="0"/>
          <w:strike w:val="0"/>
          <w:color w:val="000000"/>
          <w:sz w:val="32"/>
          <w:highlight w:val="none"/>
          <w:u w:val="none"/>
          <w:lang w:val="en" w:eastAsia="zh-CN"/>
        </w:rPr>
        <w:t>（</w:t>
      </w:r>
      <w:r>
        <w:rPr>
          <w:rFonts w:hint="eastAsia" w:ascii="仿宋_GB2312" w:hAnsi="仿宋_GB2312" w:eastAsia="仿宋_GB2312" w:cs="仿宋_GB2312"/>
          <w:i w:val="0"/>
          <w:strike w:val="0"/>
          <w:color w:val="000000"/>
          <w:sz w:val="32"/>
          <w:highlight w:val="none"/>
          <w:u w:val="none"/>
          <w:lang w:val="en-US" w:eastAsia="zh-CN"/>
        </w:rPr>
        <w:t>一</w:t>
      </w:r>
      <w:r>
        <w:rPr>
          <w:rFonts w:hint="eastAsia" w:ascii="仿宋_GB2312" w:hAnsi="仿宋_GB2312" w:eastAsia="仿宋_GB2312" w:cs="仿宋_GB2312"/>
          <w:i w:val="0"/>
          <w:strike w:val="0"/>
          <w:color w:val="000000"/>
          <w:sz w:val="32"/>
          <w:highlight w:val="none"/>
          <w:u w:val="none"/>
          <w:lang w:val="en" w:eastAsia="zh-CN"/>
        </w:rPr>
        <w:t>）</w:t>
      </w:r>
      <w:r>
        <w:rPr>
          <w:rFonts w:hint="eastAsia" w:ascii="仿宋_GB2312" w:hAnsi="仿宋_GB2312" w:eastAsia="仿宋_GB2312" w:cs="仿宋_GB2312"/>
          <w:i w:val="0"/>
          <w:strike w:val="0"/>
          <w:color w:val="000000"/>
          <w:sz w:val="32"/>
          <w:highlight w:val="none"/>
          <w:u w:val="none"/>
          <w:lang w:eastAsia="zh-CN"/>
        </w:rPr>
        <w:t>具有独立法人资格，依法依规办理登记注册手续和税务登记手续，在光明区从事经营活动，依法履行统计数据申报义务，不存在违反失信惩戒措施基础清单相关规定的情形。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strike w:val="0"/>
          <w:color w:val="000000"/>
          <w:sz w:val="32"/>
          <w:highlight w:val="none"/>
          <w:u w:val="none"/>
          <w:lang w:val="en-US" w:eastAsia="zh-CN"/>
        </w:rPr>
      </w:pPr>
      <w:r>
        <w:rPr>
          <w:rFonts w:hint="eastAsia" w:ascii="仿宋_GB2312" w:hAnsi="仿宋_GB2312" w:eastAsia="仿宋_GB2312" w:cs="仿宋_GB2312"/>
          <w:i w:val="0"/>
          <w:strike w:val="0"/>
          <w:color w:val="000000"/>
          <w:sz w:val="32"/>
          <w:highlight w:val="none"/>
          <w:u w:val="none"/>
          <w:lang w:val="en-US" w:eastAsia="zh-CN"/>
        </w:rPr>
        <w:t>（二）需为</w:t>
      </w:r>
      <w:r>
        <w:rPr>
          <w:rFonts w:hint="eastAsia" w:ascii="仿宋_GB2312" w:hAnsi="宋体" w:eastAsia="仿宋_GB2312" w:cs="仿宋_GB2312"/>
          <w:color w:val="000000"/>
          <w:kern w:val="0"/>
          <w:sz w:val="32"/>
          <w:szCs w:val="32"/>
          <w:highlight w:val="none"/>
          <w:lang w:val="en-US" w:eastAsia="zh-CN" w:bidi="ar"/>
        </w:rPr>
        <w:t>科技设施与科研仪器所依托管理的法人单位，包括高等院校、科研机构、企业</w:t>
      </w:r>
      <w:r>
        <w:rPr>
          <w:rFonts w:hint="eastAsia" w:ascii="仿宋_GB2312" w:hAnsi="宋体" w:eastAsia="仿宋_GB2312" w:cs="仿宋_GB2312"/>
          <w:color w:val="auto"/>
          <w:kern w:val="0"/>
          <w:sz w:val="32"/>
          <w:szCs w:val="32"/>
          <w:highlight w:val="none"/>
          <w:lang w:val="en-US" w:eastAsia="zh-CN" w:bidi="ar"/>
        </w:rPr>
        <w:t>等。</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（三）所获</w:t>
      </w:r>
      <w:r>
        <w:rPr>
          <w:rFonts w:hint="eastAsia" w:ascii="仿宋_GB2312" w:hAnsi="宋体" w:eastAsia="仿宋_GB2312" w:cs="仿宋_GB2312"/>
          <w:b w:val="0"/>
          <w:bCs w:val="0"/>
          <w:color w:val="000000"/>
          <w:kern w:val="0"/>
          <w:sz w:val="32"/>
          <w:szCs w:val="32"/>
          <w:highlight w:val="none"/>
          <w:lang w:val="en-US" w:eastAsia="zh-CN" w:bidi="ar"/>
        </w:rPr>
        <w:t>中央、省、市的科技、财政主管部门开展认定的</w:t>
      </w:r>
      <w:r>
        <w:rPr>
          <w:rFonts w:hint="eastAsia" w:ascii="仿宋_GB2312" w:hAnsi="宋体" w:eastAsia="仿宋_GB2312" w:cs="仿宋_GB2312"/>
          <w:color w:val="000000"/>
          <w:kern w:val="0"/>
          <w:sz w:val="32"/>
          <w:szCs w:val="32"/>
          <w:highlight w:val="none"/>
          <w:lang w:val="en-US" w:eastAsia="zh-CN" w:bidi="ar"/>
        </w:rPr>
        <w:t>大型科研仪器开放共享服务考核资助经费已实际到账。</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大型科研仪器（以下称科研仪器）是指单台（套）利用本市财政资金投入建设和购置，用于科学研究和技术开发活动，且年度内处于使用状态的科学仪器设备。</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黑体" w:hAnsi="黑体" w:eastAsia="黑体" w:cs="黑体"/>
          <w:color w:val="auto"/>
          <w:kern w:val="0"/>
          <w:sz w:val="32"/>
          <w:szCs w:val="32"/>
          <w:highlight w:val="none"/>
          <w:u w:val="none"/>
          <w:shd w:val="clear" w:color="auto" w:fill="FFFFFF"/>
          <w:lang w:eastAsia="zh-CN" w:bidi="ar"/>
        </w:rPr>
      </w:pPr>
      <w:r>
        <w:rPr>
          <w:rFonts w:hint="eastAsia" w:ascii="黑体" w:hAnsi="黑体" w:eastAsia="黑体" w:cs="黑体"/>
          <w:color w:val="auto"/>
          <w:kern w:val="0"/>
          <w:sz w:val="32"/>
          <w:szCs w:val="32"/>
          <w:highlight w:val="none"/>
          <w:u w:val="none"/>
          <w:shd w:val="clear" w:color="auto" w:fill="FFFFFF"/>
          <w:lang w:bidi="ar"/>
        </w:rPr>
        <w:t>三、</w:t>
      </w:r>
      <w:r>
        <w:rPr>
          <w:rFonts w:hint="eastAsia" w:ascii="黑体" w:hAnsi="黑体" w:eastAsia="黑体" w:cs="黑体"/>
          <w:color w:val="auto"/>
          <w:kern w:val="0"/>
          <w:sz w:val="32"/>
          <w:szCs w:val="32"/>
          <w:highlight w:val="none"/>
          <w:u w:val="none"/>
          <w:shd w:val="clear" w:color="auto" w:fill="FFFFFF"/>
          <w:lang w:eastAsia="zh-CN" w:bidi="ar"/>
        </w:rPr>
        <w:t>支持事项</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（一）支持方式：</w:t>
      </w:r>
      <w:r>
        <w:rPr>
          <w:rFonts w:hint="eastAsia" w:ascii="仿宋_GB2312" w:hAnsi="仿宋_GB2312" w:eastAsia="仿宋_GB2312" w:cs="仿宋_GB2312"/>
          <w:color w:val="auto"/>
          <w:kern w:val="0"/>
          <w:sz w:val="32"/>
          <w:szCs w:val="32"/>
          <w:highlight w:val="none"/>
          <w:u w:val="none"/>
          <w:shd w:val="clear" w:color="auto" w:fill="FFFFFF"/>
          <w:lang w:val="en-US" w:eastAsia="zh-CN" w:bidi="ar"/>
        </w:rPr>
        <w:t>采用事后资助方式</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w:t>
      </w:r>
      <w:r>
        <w:rPr>
          <w:rFonts w:hint="eastAsia" w:ascii="仿宋_GB2312" w:hAnsi="仿宋_GB2312" w:eastAsia="仿宋_GB2312" w:cs="仿宋_GB2312"/>
          <w:i w:val="0"/>
          <w:strike w:val="0"/>
          <w:color w:val="auto"/>
          <w:sz w:val="32"/>
          <w:highlight w:val="none"/>
          <w:u w:val="none"/>
          <w:lang w:val="en-US" w:eastAsia="zh-CN"/>
        </w:rPr>
        <w:t>属核准类项目。</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（二）</w:t>
      </w:r>
      <w:r>
        <w:rPr>
          <w:rFonts w:hint="eastAsia" w:ascii="楷体_GB2312" w:hAnsi="楷体_GB2312" w:eastAsia="楷体_GB2312" w:cs="楷体_GB2312"/>
          <w:color w:val="auto"/>
          <w:kern w:val="0"/>
          <w:sz w:val="32"/>
          <w:szCs w:val="32"/>
          <w:highlight w:val="none"/>
          <w:u w:val="none"/>
          <w:shd w:val="clear" w:color="auto" w:fill="FFFFFF"/>
          <w:lang w:val="en-US" w:eastAsia="zh-CN" w:bidi="ar"/>
        </w:rPr>
        <w:t>支持标准</w:t>
      </w:r>
      <w:r>
        <w:rPr>
          <w:rFonts w:hint="eastAsia" w:ascii="楷体_GB2312" w:hAnsi="楷体_GB2312" w:eastAsia="楷体_GB2312" w:cs="楷体_GB2312"/>
          <w:i w:val="0"/>
          <w:strike w:val="0"/>
          <w:color w:val="auto"/>
          <w:sz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1.申报单位经中央、省、市的科技、财政主管部门开展认定的大型科研仪器开放共享服务考核评价结果为优秀的，按照共享服务合同金额的20%，给予每年最高100万元资助。</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2.申报单位经中央、省、市的科技、财政主管部门开展认定的大型科研仪器开放共享服务考核评价结果为良好的，按照共享服务合同金额的20%，给予每年最高50万元资助。</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3.申报单位经中央、省、市的科技、财政主管部门开展认定的大型科研仪器开放共享服务考核评价结果为优秀且通过CNAS、CMA、ILAC、AAALAC、GLP、ISO/IEC17025等认证的，资助标准提高至每年不超过200万元</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4.申报单位经中央、省、市的科技、财政主管部门开展认定的大型科研仪器开放共享服务考核评价结果为良好且通过CNAS、CMA、ILAC、AAALAC、GLP、ISO/IEC17025等认证的，资助标准提高至每年不超过100万元。</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资助资金可用于支持在开放共享中作出贡献的团队。</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资助金额受年度财政预算安排总量控制。</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highlight w:val="none"/>
        </w:rPr>
      </w:pPr>
      <w:r>
        <w:rPr>
          <w:rFonts w:hint="default" w:ascii="Times New Roman" w:hAnsi="Times New Roman" w:eastAsia="黑体" w:cs="Times New Roman"/>
          <w:sz w:val="32"/>
          <w:szCs w:val="22"/>
          <w:highlight w:val="none"/>
          <w:shd w:val="clear"/>
        </w:rPr>
        <w:t>四、申报材料</w:t>
      </w:r>
    </w:p>
    <w:p>
      <w:pPr>
        <w:keepNext w:val="0"/>
        <w:keepLines w:val="0"/>
        <w:pageBreakBefore w:val="0"/>
        <w:kinsoku/>
        <w:wordWrap/>
        <w:overflowPunct/>
        <w:topLinePunct w:val="0"/>
        <w:autoSpaceDE/>
        <w:autoSpaceDN/>
        <w:bidi w:val="0"/>
        <w:adjustRightInd/>
        <w:snapToGrid w:val="0"/>
        <w:spacing w:line="560" w:lineRule="exact"/>
        <w:ind w:firstLineChars="200"/>
        <w:textAlignment w:val="auto"/>
        <w:rPr>
          <w:rFonts w:hint="default" w:ascii="仿宋_GB2312" w:hAnsi="仿宋_GB2312" w:eastAsia="仿宋_GB2312" w:cs="仿宋_GB2312"/>
          <w:i w:val="0"/>
          <w:strike w:val="0"/>
          <w:color w:val="000000"/>
          <w:kern w:val="0"/>
          <w:sz w:val="32"/>
          <w:szCs w:val="24"/>
          <w:highlight w:val="yellow"/>
          <w:u w:val="none"/>
          <w:lang w:val="en-US" w:eastAsia="zh-CN" w:bidi="ar"/>
        </w:rPr>
      </w:pPr>
      <w:r>
        <w:rPr>
          <w:rFonts w:hint="eastAsia" w:ascii="仿宋_GB2312" w:hAnsi="仿宋_GB2312" w:eastAsia="仿宋_GB2312" w:cs="仿宋_GB2312"/>
          <w:sz w:val="32"/>
          <w:szCs w:val="32"/>
          <w:highlight w:val="none"/>
          <w:lang w:val="en-US" w:eastAsia="zh-CN"/>
        </w:rPr>
        <w:t>（一）项目申请表（附件1）。</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（二）营业执照或事业单位法人证书、法人授权委托书、法定代表人身份证复印件和项目经办人身份证复印件。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000000"/>
          <w:sz w:val="32"/>
          <w:szCs w:val="32"/>
          <w:highlight w:val="none"/>
          <w:lang w:val="en-US" w:eastAsia="zh-CN" w:bidi="ar"/>
        </w:rPr>
        <w:t>（三）申请年度大型科研仪器设备对外开放共享服务合同的专项审计报告（经深圳市注册会计师协会备案，含有防伪标识封面），服务合同不包含与申报单位内部及关联单位交易所产生的部分。</w:t>
      </w:r>
    </w:p>
    <w:p>
      <w:pPr>
        <w:pStyle w:val="4"/>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highlight w:val="none"/>
          <w:lang w:val="en-US" w:eastAsia="zh-CN"/>
        </w:rPr>
      </w:pPr>
      <w:r>
        <w:rPr>
          <w:rFonts w:hint="eastAsia" w:hAnsi="宋体" w:cs="仿宋_GB2312"/>
          <w:b w:val="0"/>
          <w:bCs w:val="0"/>
          <w:color w:val="000000"/>
          <w:kern w:val="0"/>
          <w:sz w:val="32"/>
          <w:szCs w:val="32"/>
          <w:highlight w:val="none"/>
          <w:lang w:val="en-US" w:eastAsia="zh-CN" w:bidi="ar"/>
        </w:rPr>
        <w:t>（四）</w:t>
      </w:r>
      <w:r>
        <w:rPr>
          <w:rFonts w:hint="eastAsia" w:ascii="仿宋_GB2312" w:hAnsi="宋体" w:eastAsia="仿宋_GB2312" w:cs="仿宋_GB2312"/>
          <w:b w:val="0"/>
          <w:bCs w:val="0"/>
          <w:color w:val="000000"/>
          <w:kern w:val="0"/>
          <w:sz w:val="32"/>
          <w:szCs w:val="32"/>
          <w:highlight w:val="none"/>
          <w:lang w:val="en-US" w:eastAsia="zh-CN" w:bidi="ar"/>
        </w:rPr>
        <w:t>中央、省、市</w:t>
      </w:r>
      <w:r>
        <w:rPr>
          <w:rFonts w:hint="eastAsia" w:ascii="仿宋_GB2312" w:eastAsia="仿宋_GB2312" w:cs="仿宋_GB2312"/>
          <w:b w:val="0"/>
          <w:bCs w:val="0"/>
          <w:color w:val="000000"/>
          <w:kern w:val="0"/>
          <w:sz w:val="32"/>
          <w:szCs w:val="32"/>
          <w:highlight w:val="none"/>
          <w:lang w:val="en-US" w:eastAsia="zh-CN" w:bidi="ar"/>
        </w:rPr>
        <w:t>的</w:t>
      </w:r>
      <w:r>
        <w:rPr>
          <w:rFonts w:hint="eastAsia" w:ascii="仿宋_GB2312" w:hAnsi="宋体" w:eastAsia="仿宋_GB2312" w:cs="仿宋_GB2312"/>
          <w:b w:val="0"/>
          <w:bCs w:val="0"/>
          <w:color w:val="000000"/>
          <w:kern w:val="0"/>
          <w:sz w:val="32"/>
          <w:szCs w:val="32"/>
          <w:highlight w:val="none"/>
          <w:lang w:val="en-US" w:eastAsia="zh-CN" w:bidi="ar"/>
        </w:rPr>
        <w:t>科技、财政主管部门开展认定的</w:t>
      </w:r>
      <w:r>
        <w:rPr>
          <w:rFonts w:hint="eastAsia" w:ascii="仿宋_GB2312" w:hAnsi="宋体" w:eastAsia="仿宋_GB2312" w:cs="仿宋_GB2312"/>
          <w:color w:val="000000"/>
          <w:kern w:val="0"/>
          <w:sz w:val="32"/>
          <w:szCs w:val="32"/>
          <w:highlight w:val="none"/>
          <w:lang w:val="en-US" w:eastAsia="zh-CN" w:bidi="ar"/>
        </w:rPr>
        <w:t>大型科研仪器开放共享服务考核评价结果</w:t>
      </w:r>
      <w:r>
        <w:rPr>
          <w:rFonts w:hint="eastAsia" w:ascii="仿宋_GB2312" w:eastAsia="仿宋_GB2312" w:cs="仿宋_GB2312"/>
          <w:color w:val="000000"/>
          <w:kern w:val="0"/>
          <w:sz w:val="32"/>
          <w:szCs w:val="32"/>
          <w:highlight w:val="none"/>
          <w:lang w:val="en-US" w:eastAsia="zh-CN" w:bidi="ar"/>
        </w:rPr>
        <w:t>证明材料</w:t>
      </w:r>
      <w:r>
        <w:rPr>
          <w:rFonts w:hint="eastAsia" w:cs="仿宋_GB2312"/>
          <w:color w:val="000000"/>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信用信息资料（</w:t>
      </w:r>
      <w:r>
        <w:rPr>
          <w:rFonts w:hint="eastAsia" w:ascii="仿宋_GB2312" w:hAnsi="仿宋_GB2312" w:eastAsia="仿宋_GB2312" w:cs="仿宋_GB2312"/>
          <w:sz w:val="32"/>
          <w:szCs w:val="32"/>
          <w:highlight w:val="none"/>
          <w:lang w:eastAsia="zh-CN"/>
        </w:rPr>
        <w:t>深圳信用网</w:t>
      </w:r>
      <w:r>
        <w:rPr>
          <w:rFonts w:hint="eastAsia" w:ascii="仿宋_GB2312" w:hAnsi="仿宋_GB2312" w:eastAsia="仿宋_GB2312" w:cs="仿宋_GB2312"/>
          <w:sz w:val="32"/>
          <w:szCs w:val="32"/>
          <w:highlight w:val="none"/>
        </w:rPr>
        <w:t>打印</w:t>
      </w:r>
      <w:r>
        <w:rPr>
          <w:rFonts w:hint="eastAsia" w:ascii="仿宋_GB2312" w:hAnsi="仿宋_GB2312" w:eastAsia="仿宋_GB2312" w:cs="仿宋_GB2312"/>
          <w:sz w:val="32"/>
          <w:szCs w:val="32"/>
          <w:highlight w:val="none"/>
          <w:lang w:eastAsia="zh-CN"/>
        </w:rPr>
        <w:t>最新</w:t>
      </w:r>
      <w:r>
        <w:rPr>
          <w:rFonts w:hint="eastAsia" w:ascii="仿宋_GB2312" w:hAnsi="仿宋_GB2312" w:eastAsia="仿宋_GB2312" w:cs="仿宋_GB2312"/>
          <w:sz w:val="32"/>
          <w:szCs w:val="32"/>
          <w:highlight w:val="none"/>
        </w:rPr>
        <w:t>完整版信用报告）。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（六）申请年度大型科研仪器设备对外开放共享台账复印件（原件备查）。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）其他必要的申请材料。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w:t>
      </w:r>
      <w:r>
        <w:rPr>
          <w:rFonts w:hint="eastAsia" w:ascii="仿宋_GB2312" w:hAnsi="仿宋_GB2312" w:eastAsia="仿宋_GB2312" w:cs="仿宋_GB2312"/>
          <w:color w:val="auto"/>
          <w:kern w:val="2"/>
          <w:sz w:val="32"/>
          <w:szCs w:val="32"/>
          <w:highlight w:val="none"/>
          <w:lang w:val="en-US" w:eastAsia="zh-CN" w:bidi="ar-SA"/>
        </w:rPr>
        <w:t>深圳市财政专项资金统一管理平台</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https://cqt.szfb.sz.gov.cn</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w:t>
      </w:r>
      <w:r>
        <w:rPr>
          <w:rFonts w:hint="eastAsia" w:ascii="仿宋_GB2312" w:hAnsi="仿宋_GB2312" w:eastAsia="仿宋_GB2312" w:cs="仿宋_GB2312"/>
          <w:color w:val="auto"/>
          <w:kern w:val="2"/>
          <w:sz w:val="32"/>
          <w:szCs w:val="32"/>
          <w:highlight w:val="none"/>
          <w:lang w:val="en-US" w:eastAsia="zh-CN" w:bidi="ar-SA"/>
        </w:rPr>
        <w:t>深圳市财政专项资金统一管理平台</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w:t>
      </w:r>
      <w:r>
        <w:rPr>
          <w:rFonts w:hint="eastAsia" w:ascii="仿宋_GB2312" w:hAnsi="仿宋_GB2312" w:eastAsia="仿宋_GB2312" w:cs="仿宋_GB2312"/>
          <w:color w:val="auto"/>
          <w:kern w:val="2"/>
          <w:sz w:val="32"/>
          <w:szCs w:val="32"/>
          <w:highlight w:val="none"/>
          <w:lang w:val="en-US" w:eastAsia="zh-CN" w:bidi="ar-SA"/>
        </w:rPr>
        <w:t>深圳市财政专项资金统一管理平台</w:t>
      </w:r>
      <w:r>
        <w:rPr>
          <w:rFonts w:hint="eastAsia" w:ascii="仿宋_GB2312" w:hAnsi="仿宋_GB2312" w:eastAsia="仿宋_GB2312" w:cs="仿宋_GB2312"/>
          <w:color w:val="auto"/>
          <w:sz w:val="32"/>
          <w:szCs w:val="32"/>
          <w:highlight w:val="none"/>
        </w:rPr>
        <w:t>，导出带水印编号的所有材料，加盖申报单位印章，多页的还需加盖骑缝印章，</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式</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（一）网络申报时间：</w:t>
      </w:r>
      <w:r>
        <w:rPr>
          <w:rFonts w:hint="eastAsia" w:ascii="仿宋_GB2312" w:hAnsi="仿宋_GB2312" w:eastAsia="仿宋_GB2312" w:cs="仿宋_GB2312"/>
          <w:color w:val="auto"/>
          <w:sz w:val="32"/>
          <w:szCs w:val="32"/>
          <w:highlight w:val="none"/>
          <w:lang w:val="en-US" w:eastAsia="zh-CN"/>
        </w:rPr>
        <w:t>2025年8月20日9:00至2025年9月12日18:00（工作日）。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（二）纸质材料受理时间：</w:t>
      </w:r>
      <w:r>
        <w:rPr>
          <w:rFonts w:hint="eastAsia" w:ascii="仿宋_GB2312" w:hAnsi="仿宋_GB2312" w:eastAsia="仿宋_GB2312" w:cs="仿宋_GB2312"/>
          <w:color w:val="auto"/>
          <w:sz w:val="32"/>
          <w:szCs w:val="32"/>
          <w:highlight w:val="none"/>
          <w:lang w:val="en-US" w:eastAsia="zh-CN"/>
        </w:rPr>
        <w:t>2025年9月15日9:00至2025年9月19日18:00（工作日）。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（三）网上申报平台：</w:t>
      </w:r>
      <w:r>
        <w:rPr>
          <w:rFonts w:hint="eastAsia" w:ascii="仿宋_GB2312" w:hAnsi="仿宋_GB2312" w:eastAsia="仿宋_GB2312" w:cs="仿宋_GB2312"/>
          <w:color w:val="auto"/>
          <w:kern w:val="2"/>
          <w:sz w:val="32"/>
          <w:szCs w:val="32"/>
          <w:highlight w:val="none"/>
          <w:lang w:val="en-US" w:eastAsia="zh-CN" w:bidi="ar-SA"/>
        </w:rPr>
        <w:t>深圳市财政专项资金统一管理平台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https://cqt.szfb.sz.gov.cn</w:t>
      </w:r>
      <w:r>
        <w:rPr>
          <w:rFonts w:hint="eastAsia" w:ascii="仿宋_GB2312" w:hAnsi="仿宋_GB2312" w:eastAsia="仿宋_GB2312" w:cs="仿宋_GB2312"/>
          <w:snapToGrid w:val="0"/>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（四）受理地点：</w:t>
      </w:r>
      <w:r>
        <w:rPr>
          <w:rFonts w:hint="eastAsia" w:ascii="仿宋_GB2312" w:hAnsi="仿宋_GB2312" w:eastAsia="仿宋_GB2312" w:cs="仿宋_GB2312"/>
          <w:color w:val="auto"/>
          <w:sz w:val="32"/>
          <w:szCs w:val="32"/>
          <w:highlight w:val="none"/>
          <w:lang w:val="en-US" w:eastAsia="zh-CN"/>
        </w:rPr>
        <w:t>深圳市光明区光明街道牛山路公共服务平台5楼光明区科技创新局。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auto"/>
          <w:sz w:val="32"/>
          <w:szCs w:val="32"/>
          <w:highlight w:val="none"/>
          <w:lang w:eastAsia="zh-CN"/>
        </w:rPr>
        <w:t>业务咨询电话：</w:t>
      </w:r>
      <w:r>
        <w:rPr>
          <w:rFonts w:hint="eastAsia" w:ascii="仿宋_GB2312" w:hAnsi="仿宋_GB2312" w:eastAsia="仿宋_GB2312" w:cs="仿宋_GB2312"/>
          <w:color w:val="auto"/>
          <w:sz w:val="32"/>
          <w:szCs w:val="32"/>
          <w:highlight w:val="none"/>
          <w:lang w:val="en-US" w:eastAsia="zh-CN"/>
        </w:rPr>
        <w:t>0755-21383583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sz w:val="32"/>
          <w:szCs w:val="32"/>
          <w:lang w:val="en-US"/>
        </w:rPr>
      </w:pPr>
      <w:r>
        <w:rPr>
          <w:rFonts w:hint="eastAsia" w:ascii="黑体" w:hAnsi="宋体" w:eastAsia="黑体" w:cs="黑体"/>
          <w:color w:val="000000"/>
          <w:kern w:val="0"/>
          <w:sz w:val="32"/>
          <w:szCs w:val="32"/>
          <w:lang w:val="en-US" w:eastAsia="zh-CN" w:bidi="ar"/>
        </w:rPr>
        <w:t>六、申报程序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
        </w:rPr>
      </w:pPr>
      <w:r>
        <w:rPr>
          <w:rFonts w:ascii="仿宋_GB2312" w:hAnsi="仿宋_GB2312" w:eastAsia="仿宋_GB2312" w:cs="仿宋_GB2312"/>
          <w:color w:val="000000"/>
          <w:kern w:val="0"/>
          <w:sz w:val="32"/>
          <w:szCs w:val="32"/>
          <w:lang w:val="en-US" w:eastAsia="zh-CN" w:bidi="ar"/>
        </w:rPr>
        <w:t>深圳市</w:t>
      </w:r>
      <w:r>
        <w:rPr>
          <w:rFonts w:hint="eastAsia" w:ascii="仿宋_GB2312" w:hAnsi="仿宋_GB2312" w:eastAsia="仿宋_GB2312" w:cs="仿宋_GB2312"/>
          <w:color w:val="000000"/>
          <w:kern w:val="0"/>
          <w:sz w:val="32"/>
          <w:szCs w:val="32"/>
          <w:lang w:val="en-US" w:eastAsia="zh-CN" w:bidi="ar"/>
        </w:rPr>
        <w:t>光明区科技创新局发布申报指南——申报单位向</w:t>
      </w:r>
      <w:r>
        <w:rPr>
          <w:rFonts w:ascii="仿宋_GB2312" w:hAnsi="仿宋_GB2312" w:eastAsia="仿宋_GB2312" w:cs="仿宋_GB2312"/>
          <w:color w:val="000000"/>
          <w:kern w:val="0"/>
          <w:sz w:val="32"/>
          <w:szCs w:val="32"/>
          <w:lang w:val="en-US" w:eastAsia="zh-CN" w:bidi="ar"/>
        </w:rPr>
        <w:t>深圳市</w:t>
      </w:r>
      <w:r>
        <w:rPr>
          <w:rFonts w:hint="eastAsia" w:ascii="仿宋_GB2312" w:hAnsi="仿宋_GB2312" w:eastAsia="仿宋_GB2312" w:cs="仿宋_GB2312"/>
          <w:color w:val="000000"/>
          <w:kern w:val="0"/>
          <w:sz w:val="32"/>
          <w:szCs w:val="32"/>
          <w:lang w:val="en-US" w:eastAsia="zh-CN" w:bidi="ar"/>
        </w:rPr>
        <w:t>光明区科技创新局提交申报材料（电子版及纸质版）——</w:t>
      </w:r>
      <w:r>
        <w:rPr>
          <w:rFonts w:ascii="仿宋_GB2312" w:hAnsi="仿宋_GB2312" w:eastAsia="仿宋_GB2312" w:cs="仿宋_GB2312"/>
          <w:color w:val="000000"/>
          <w:kern w:val="0"/>
          <w:sz w:val="32"/>
          <w:szCs w:val="32"/>
          <w:lang w:val="en-US" w:eastAsia="zh-CN" w:bidi="ar"/>
        </w:rPr>
        <w:t>深圳市</w:t>
      </w:r>
      <w:r>
        <w:rPr>
          <w:rFonts w:hint="eastAsia" w:ascii="仿宋_GB2312" w:hAnsi="仿宋_GB2312" w:eastAsia="仿宋_GB2312" w:cs="仿宋_GB2312"/>
          <w:color w:val="000000"/>
          <w:kern w:val="0"/>
          <w:sz w:val="32"/>
          <w:szCs w:val="32"/>
          <w:lang w:val="en-US" w:eastAsia="zh-CN" w:bidi="ar"/>
        </w:rPr>
        <w:t>光明区科技创新局初步审核——征求相关部门意见——</w:t>
      </w:r>
      <w:r>
        <w:rPr>
          <w:rFonts w:ascii="仿宋_GB2312" w:hAnsi="仿宋_GB2312" w:eastAsia="仿宋_GB2312" w:cs="仿宋_GB2312"/>
          <w:color w:val="000000"/>
          <w:kern w:val="0"/>
          <w:sz w:val="32"/>
          <w:szCs w:val="32"/>
          <w:lang w:val="en-US" w:eastAsia="zh-CN" w:bidi="ar"/>
        </w:rPr>
        <w:t>深圳市</w:t>
      </w:r>
      <w:r>
        <w:rPr>
          <w:rFonts w:hint="eastAsia" w:ascii="仿宋_GB2312" w:hAnsi="仿宋_GB2312" w:eastAsia="仿宋_GB2312" w:cs="仿宋_GB2312"/>
          <w:color w:val="000000"/>
          <w:kern w:val="0"/>
          <w:sz w:val="32"/>
          <w:szCs w:val="32"/>
          <w:lang w:val="en-US" w:eastAsia="zh-CN" w:bidi="ar"/>
        </w:rPr>
        <w:t>光明区科技创新局编制拟资助项目并根据资助金额提请分级审定——社会公示——下达项目资金计划——资金拨付</w:t>
      </w:r>
      <w:r>
        <w:rPr>
          <w:rFonts w:hint="eastAsia" w:ascii="仿宋_GB2312" w:hAnsi="仿宋_GB2312" w:eastAsia="仿宋_GB2312" w:cs="仿宋_GB2312"/>
          <w:color w:val="000000"/>
          <w:sz w:val="32"/>
          <w:szCs w:val="32"/>
          <w:highlight w:val="none"/>
          <w:u w:val="none"/>
          <w:lang w:val="e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六</w:t>
      </w:r>
      <w:r>
        <w:rPr>
          <w:rFonts w:ascii="黑体" w:hAnsi="宋体" w:eastAsia="黑体" w:cs="黑体"/>
          <w:color w:val="000000"/>
          <w:kern w:val="0"/>
          <w:sz w:val="32"/>
          <w:szCs w:val="32"/>
          <w:lang w:val="en-US" w:eastAsia="zh-CN" w:bidi="ar"/>
        </w:rPr>
        <w:t>、受理机关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深圳市光明区科技创新局。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七、注意事项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一）申报单位对申报材料的合法性、真实性、准确性和完整性负责。对利用不正当手段骗取或协助骗取专项财政资金情形的，光明区科技创新局核实后将按照区政府专项资金有关规定予以处理，并按照有关法律法规的规定追究相应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lang w:val="en-US" w:eastAsia="zh-CN" w:bidi="ar"/>
        </w:rPr>
        <w:t>（四）项目申报单位需提交审计报告的，应当提供已通过注册会计师行业统一监管平台报备的审计报告，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Times New Roman"/>
          <w:sz w:val="32"/>
          <w:szCs w:val="32"/>
          <w:highlight w:val="none"/>
          <w:lang w:val="en-US" w:eastAsia="zh-CN"/>
        </w:rPr>
      </w:pPr>
      <w:r>
        <w:rPr>
          <w:rFonts w:ascii="仿宋_GB2312" w:hAnsi="仿宋_GB2312" w:eastAsia="仿宋_GB2312" w:cs="仿宋_GB2312"/>
          <w:color w:val="000000"/>
          <w:kern w:val="0"/>
          <w:sz w:val="32"/>
          <w:szCs w:val="32"/>
          <w:lang w:val="en-US" w:eastAsia="zh-CN" w:bidi="ar"/>
        </w:rPr>
        <w:t>（五）本项目与光明区其他同类别资助项目不重复资助，由申报单位自行选择其中一项政策进行申报；已享受区政府专项支持的项目，不再纳入本指南支持范围；本指南实施期间如遇政策调整的，可进行相应调整。</w:t>
      </w:r>
    </w:p>
    <w:p>
      <w:pPr>
        <w:snapToGrid w:val="0"/>
        <w:spacing w:line="276" w:lineRule="auto"/>
        <w:jc w:val="both"/>
        <w:rPr>
          <w:rFonts w:hint="eastAsia" w:ascii="黑体" w:hAnsi="黑体" w:eastAsia="黑体" w:cs="黑体"/>
          <w:b w:val="0"/>
          <w:bCs/>
          <w:color w:val="auto"/>
          <w:sz w:val="32"/>
          <w:szCs w:val="32"/>
          <w:highlight w:val="none"/>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snapToGrid w:val="0"/>
        <w:spacing w:line="276" w:lineRule="auto"/>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1</w:t>
      </w:r>
    </w:p>
    <w:p>
      <w:pPr>
        <w:snapToGrid w:val="0"/>
        <w:spacing w:line="276" w:lineRule="auto"/>
        <w:jc w:val="center"/>
        <w:rPr>
          <w:rFonts w:hint="eastAsia"/>
          <w:b/>
          <w:color w:val="auto"/>
          <w:sz w:val="44"/>
          <w:szCs w:val="44"/>
          <w:highlight w:val="none"/>
          <w:lang w:eastAsia="zh-CN"/>
        </w:rPr>
      </w:pPr>
    </w:p>
    <w:p>
      <w:pPr>
        <w:snapToGrid w:val="0"/>
        <w:spacing w:line="276" w:lineRule="auto"/>
        <w:jc w:val="center"/>
        <w:rPr>
          <w:rFonts w:hint="eastAsia"/>
          <w:b/>
          <w:color w:val="auto"/>
          <w:sz w:val="44"/>
          <w:szCs w:val="44"/>
          <w:highlight w:val="none"/>
          <w:lang w:val="en-US" w:eastAsia="zh-CN"/>
        </w:rPr>
      </w:pPr>
      <w:r>
        <w:rPr>
          <w:rFonts w:hint="eastAsia"/>
          <w:b/>
          <w:color w:val="auto"/>
          <w:sz w:val="44"/>
          <w:szCs w:val="44"/>
          <w:highlight w:val="none"/>
          <w:lang w:eastAsia="zh-CN"/>
        </w:rPr>
        <w:t>光明区</w:t>
      </w:r>
      <w:r>
        <w:rPr>
          <w:rFonts w:hint="eastAsia" w:asciiTheme="minorEastAsia" w:hAnsiTheme="minorEastAsia" w:eastAsiaTheme="minorEastAsia" w:cstheme="minorEastAsia"/>
          <w:b/>
          <w:color w:val="auto"/>
          <w:sz w:val="44"/>
          <w:szCs w:val="44"/>
          <w:highlight w:val="none"/>
          <w:lang w:val="en-US" w:eastAsia="zh-CN"/>
        </w:rPr>
        <w:t>2023</w:t>
      </w:r>
      <w:r>
        <w:rPr>
          <w:rFonts w:hint="eastAsia" w:ascii="Times New Roman" w:hAnsi="Times New Roman" w:eastAsia="宋体" w:cs="Times New Roman"/>
          <w:b/>
          <w:color w:val="auto"/>
          <w:sz w:val="44"/>
          <w:szCs w:val="44"/>
          <w:highlight w:val="none"/>
          <w:lang w:val="en-US" w:eastAsia="zh-CN"/>
        </w:rPr>
        <w:t>年</w:t>
      </w:r>
      <w:r>
        <w:rPr>
          <w:rFonts w:hint="eastAsia" w:cs="Times New Roman"/>
          <w:b/>
          <w:color w:val="auto"/>
          <w:sz w:val="44"/>
          <w:szCs w:val="44"/>
          <w:highlight w:val="none"/>
          <w:lang w:val="en-US" w:eastAsia="zh-CN"/>
        </w:rPr>
        <w:t>度</w:t>
      </w:r>
      <w:r>
        <w:rPr>
          <w:rFonts w:hint="eastAsia" w:ascii="Times New Roman" w:hAnsi="Times New Roman" w:eastAsia="宋体" w:cs="Times New Roman"/>
          <w:b/>
          <w:color w:val="auto"/>
          <w:sz w:val="44"/>
          <w:szCs w:val="44"/>
          <w:highlight w:val="none"/>
          <w:lang w:val="en-US" w:eastAsia="zh-CN"/>
        </w:rPr>
        <w:t>科研仪器开放共享项目</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b/>
          <w:color w:val="auto"/>
          <w:sz w:val="44"/>
          <w:szCs w:val="44"/>
          <w:highlight w:val="none"/>
          <w:lang w:val="en-US" w:eastAsia="zh-CN"/>
        </w:rPr>
      </w:pPr>
      <w:r>
        <w:rPr>
          <w:rFonts w:hint="eastAsia"/>
          <w:b/>
          <w:color w:val="auto"/>
          <w:sz w:val="44"/>
          <w:szCs w:val="44"/>
          <w:highlight w:val="none"/>
          <w:lang w:val="en-US" w:eastAsia="zh-CN"/>
        </w:rPr>
        <w:t>申请表</w:t>
      </w:r>
    </w:p>
    <w:p>
      <w:pPr>
        <w:pStyle w:val="14"/>
        <w:rPr>
          <w:rFonts w:hint="eastAsia"/>
          <w:lang w:val="en-US" w:eastAsia="zh-CN"/>
        </w:rPr>
      </w:pPr>
    </w:p>
    <w:tbl>
      <w:tblPr>
        <w:tblStyle w:val="10"/>
        <w:tblW w:w="9059" w:type="dxa"/>
        <w:jc w:val="center"/>
        <w:tblLayout w:type="fixed"/>
        <w:tblCellMar>
          <w:top w:w="0" w:type="dxa"/>
          <w:left w:w="108" w:type="dxa"/>
          <w:bottom w:w="0" w:type="dxa"/>
          <w:right w:w="108" w:type="dxa"/>
        </w:tblCellMar>
      </w:tblPr>
      <w:tblGrid>
        <w:gridCol w:w="2062"/>
        <w:gridCol w:w="1680"/>
        <w:gridCol w:w="1370"/>
        <w:gridCol w:w="1282"/>
        <w:gridCol w:w="355"/>
        <w:gridCol w:w="1093"/>
        <w:gridCol w:w="1217"/>
      </w:tblGrid>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项目名称：</w:t>
            </w:r>
          </w:p>
        </w:tc>
        <w:tc>
          <w:tcPr>
            <w:tcW w:w="6997" w:type="dxa"/>
            <w:gridSpan w:val="6"/>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宋体" w:hAnsi="宋体" w:eastAsia="宋体" w:cs="Times New Roman"/>
                <w:b/>
                <w:bCs/>
                <w:color w:val="auto"/>
                <w:sz w:val="24"/>
                <w:szCs w:val="22"/>
                <w:highlight w:val="none"/>
                <w:lang w:val="en-US" w:eastAsia="zh-CN"/>
              </w:rPr>
            </w:pPr>
            <w:bookmarkStart w:id="0" w:name="f1107113"/>
            <w:bookmarkEnd w:id="0"/>
            <w:r>
              <w:rPr>
                <w:rFonts w:hint="eastAsia" w:ascii="宋体" w:hAnsi="宋体" w:eastAsia="宋体" w:cs="Times New Roman"/>
                <w:b/>
                <w:bCs/>
                <w:color w:val="auto"/>
                <w:sz w:val="24"/>
                <w:szCs w:val="22"/>
                <w:highlight w:val="none"/>
                <w:lang w:val="en-US" w:eastAsia="zh-CN"/>
              </w:rPr>
              <w:t>光明区</w:t>
            </w:r>
            <w:r>
              <w:rPr>
                <w:rFonts w:hint="eastAsia" w:ascii="宋体" w:hAnsi="宋体" w:cs="Times New Roman"/>
                <w:b/>
                <w:bCs/>
                <w:color w:val="auto"/>
                <w:sz w:val="24"/>
                <w:szCs w:val="22"/>
                <w:highlight w:val="none"/>
                <w:lang w:val="en-US" w:eastAsia="zh-CN"/>
              </w:rPr>
              <w:t>2023</w:t>
            </w:r>
            <w:r>
              <w:rPr>
                <w:rFonts w:hint="eastAsia" w:ascii="宋体" w:hAnsi="宋体" w:eastAsia="宋体" w:cs="Times New Roman"/>
                <w:b/>
                <w:bCs/>
                <w:color w:val="auto"/>
                <w:sz w:val="24"/>
                <w:szCs w:val="22"/>
                <w:highlight w:val="none"/>
                <w:lang w:val="en-US" w:eastAsia="zh-CN"/>
              </w:rPr>
              <w:t>年</w:t>
            </w:r>
            <w:r>
              <w:rPr>
                <w:rFonts w:hint="eastAsia" w:ascii="宋体" w:hAnsi="宋体" w:cs="Times New Roman"/>
                <w:b/>
                <w:bCs/>
                <w:color w:val="auto"/>
                <w:sz w:val="24"/>
                <w:szCs w:val="22"/>
                <w:highlight w:val="none"/>
                <w:lang w:val="en-US" w:eastAsia="zh-CN"/>
              </w:rPr>
              <w:t>度</w:t>
            </w:r>
            <w:r>
              <w:rPr>
                <w:rFonts w:hint="eastAsia" w:ascii="宋体" w:hAnsi="宋体" w:eastAsia="宋体" w:cs="Times New Roman"/>
                <w:b/>
                <w:bCs/>
                <w:color w:val="auto"/>
                <w:sz w:val="24"/>
                <w:szCs w:val="22"/>
                <w:highlight w:val="none"/>
                <w:lang w:val="en-US" w:eastAsia="zh-CN"/>
              </w:rPr>
              <w:t>科研仪器开放共享项目申请表</w:t>
            </w:r>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单位名称：</w:t>
            </w:r>
          </w:p>
        </w:tc>
        <w:tc>
          <w:tcPr>
            <w:tcW w:w="5780" w:type="dxa"/>
            <w:gridSpan w:val="5"/>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1" w:name="f1107114"/>
            <w:bookmarkEnd w:id="1"/>
          </w:p>
        </w:tc>
        <w:tc>
          <w:tcPr>
            <w:tcW w:w="1217"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（盖章）</w:t>
            </w:r>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法定代表人：</w:t>
            </w:r>
          </w:p>
        </w:tc>
        <w:tc>
          <w:tcPr>
            <w:tcW w:w="1680"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p>
        </w:tc>
        <w:tc>
          <w:tcPr>
            <w:tcW w:w="1370"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（签名）</w:t>
            </w:r>
          </w:p>
        </w:tc>
        <w:tc>
          <w:tcPr>
            <w:tcW w:w="1282" w:type="dxa"/>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手机：</w:t>
            </w:r>
          </w:p>
        </w:tc>
        <w:tc>
          <w:tcPr>
            <w:tcW w:w="2665" w:type="dxa"/>
            <w:gridSpan w:val="3"/>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2" w:name="f1107117"/>
            <w:bookmarkEnd w:id="2"/>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联系人：</w:t>
            </w:r>
          </w:p>
        </w:tc>
        <w:tc>
          <w:tcPr>
            <w:tcW w:w="3050" w:type="dxa"/>
            <w:gridSpan w:val="2"/>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3" w:name="f1107119"/>
            <w:bookmarkEnd w:id="3"/>
            <w:bookmarkStart w:id="4" w:name="f1107120"/>
            <w:bookmarkEnd w:id="4"/>
          </w:p>
        </w:tc>
        <w:tc>
          <w:tcPr>
            <w:tcW w:w="1282" w:type="dxa"/>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手机：</w:t>
            </w:r>
          </w:p>
        </w:tc>
        <w:tc>
          <w:tcPr>
            <w:tcW w:w="2665" w:type="dxa"/>
            <w:gridSpan w:val="3"/>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5" w:name="f1107121"/>
            <w:bookmarkEnd w:id="5"/>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申请资助金额：</w:t>
            </w:r>
          </w:p>
        </w:tc>
        <w:tc>
          <w:tcPr>
            <w:tcW w:w="5780" w:type="dxa"/>
            <w:gridSpan w:val="5"/>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申请金额保留至百位且不四舍五入，示例1.53万元</w:t>
            </w:r>
          </w:p>
        </w:tc>
        <w:tc>
          <w:tcPr>
            <w:tcW w:w="1217"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（万元）</w:t>
            </w:r>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单位地址：</w:t>
            </w:r>
          </w:p>
        </w:tc>
        <w:tc>
          <w:tcPr>
            <w:tcW w:w="6997" w:type="dxa"/>
            <w:gridSpan w:val="6"/>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6" w:name="f1107122"/>
            <w:bookmarkEnd w:id="6"/>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单位网址：</w:t>
            </w:r>
          </w:p>
        </w:tc>
        <w:tc>
          <w:tcPr>
            <w:tcW w:w="6997" w:type="dxa"/>
            <w:gridSpan w:val="6"/>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7" w:name="f1107123"/>
            <w:bookmarkEnd w:id="7"/>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电子邮箱：</w:t>
            </w:r>
          </w:p>
        </w:tc>
        <w:tc>
          <w:tcPr>
            <w:tcW w:w="6997" w:type="dxa"/>
            <w:gridSpan w:val="6"/>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8" w:name="f1107124"/>
            <w:bookmarkEnd w:id="8"/>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传真：</w:t>
            </w:r>
          </w:p>
        </w:tc>
        <w:tc>
          <w:tcPr>
            <w:tcW w:w="3050" w:type="dxa"/>
            <w:gridSpan w:val="2"/>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9" w:name="f1107125"/>
            <w:bookmarkEnd w:id="9"/>
          </w:p>
        </w:tc>
        <w:tc>
          <w:tcPr>
            <w:tcW w:w="1637" w:type="dxa"/>
            <w:gridSpan w:val="2"/>
            <w:tcBorders>
              <w:top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填报时间：</w:t>
            </w:r>
          </w:p>
        </w:tc>
        <w:tc>
          <w:tcPr>
            <w:tcW w:w="2310" w:type="dxa"/>
            <w:gridSpan w:val="2"/>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宋体" w:hAnsi="宋体" w:eastAsia="宋体" w:cs="Times New Roman"/>
                <w:b/>
                <w:bCs/>
                <w:color w:val="auto"/>
                <w:sz w:val="24"/>
                <w:szCs w:val="22"/>
                <w:highlight w:val="none"/>
                <w:lang w:val="en-US" w:eastAsia="zh-CN"/>
              </w:rPr>
            </w:pPr>
            <w:bookmarkStart w:id="10" w:name="f1107126"/>
            <w:bookmarkEnd w:id="10"/>
          </w:p>
        </w:tc>
      </w:tr>
    </w:tbl>
    <w:p>
      <w:pPr>
        <w:rPr>
          <w:rFonts w:ascii="宋体" w:hAnsi="宋体"/>
          <w:color w:val="auto"/>
          <w:sz w:val="24"/>
          <w:highlight w:val="none"/>
        </w:rPr>
      </w:pPr>
      <w:r>
        <w:rPr>
          <w:rFonts w:ascii="宋体" w:hAnsi="宋体"/>
          <w:color w:val="auto"/>
          <w:sz w:val="24"/>
          <w:highlight w:val="none"/>
        </w:rPr>
        <w:br w:type="page"/>
      </w:r>
    </w:p>
    <w:p>
      <w:pPr>
        <w:spacing w:line="480" w:lineRule="auto"/>
        <w:jc w:val="center"/>
        <w:rPr>
          <w:rFonts w:hint="eastAsia" w:ascii="宋体" w:hAnsi="宋体"/>
          <w:b/>
          <w:color w:val="auto"/>
          <w:sz w:val="36"/>
          <w:highlight w:val="none"/>
        </w:rPr>
      </w:pPr>
      <w:r>
        <w:rPr>
          <w:rFonts w:hint="eastAsia" w:ascii="宋体" w:hAnsi="宋体"/>
          <w:b/>
          <w:color w:val="auto"/>
          <w:sz w:val="36"/>
          <w:highlight w:val="none"/>
        </w:rPr>
        <w:t>深圳市光明区科技创新局</w:t>
      </w:r>
    </w:p>
    <w:tbl>
      <w:tblPr>
        <w:tblStyle w:val="10"/>
        <w:tblW w:w="9789"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490"/>
        <w:gridCol w:w="1572"/>
        <w:gridCol w:w="875"/>
        <w:gridCol w:w="977"/>
        <w:gridCol w:w="1957"/>
        <w:gridCol w:w="428"/>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9" w:type="dxa"/>
            <w:gridSpan w:val="8"/>
            <w:noWrap w:val="0"/>
            <w:vAlign w:val="center"/>
          </w:tcPr>
          <w:p>
            <w:pPr>
              <w:spacing w:line="360" w:lineRule="exact"/>
              <w:rPr>
                <w:rFonts w:hint="eastAsia" w:ascii="等线" w:hAnsi="等线" w:eastAsia="等线"/>
                <w:color w:val="548DD4"/>
                <w:lang w:eastAsia="zh-CN"/>
              </w:rPr>
            </w:pPr>
            <w:r>
              <w:rPr>
                <w:rFonts w:hint="eastAsia" w:ascii="黑体" w:hAnsi="黑体" w:eastAsia="黑体" w:cs="黑体"/>
                <w:b w:val="0"/>
                <w:bCs/>
                <w:kern w:val="2"/>
                <w:sz w:val="28"/>
                <w:szCs w:val="28"/>
                <w:lang w:val="en-US" w:eastAsia="zh-CN" w:bidi="ar-SA"/>
              </w:rPr>
              <w:t>一、申报单位基本信息</w:t>
            </w:r>
            <w:r>
              <w:rPr>
                <w:rFonts w:hint="eastAsia" w:ascii="仿宋_GB2312" w:hAnsi="仿宋_GB2312" w:eastAsia="仿宋_GB2312" w:cs="仿宋_GB2312"/>
                <w:b/>
                <w:bCs/>
                <w:color w:val="4472C4" w:themeColor="accent5"/>
                <w:sz w:val="30"/>
                <w:szCs w:val="30"/>
                <w14:textFill>
                  <w14:solidFill>
                    <w14:schemeClr w14:val="accent5"/>
                  </w14:solidFill>
                </w14:textFill>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47" w:type="dxa"/>
            <w:gridSpan w:val="2"/>
            <w:noWrap w:val="0"/>
            <w:vAlign w:val="center"/>
          </w:tcPr>
          <w:p>
            <w:pPr>
              <w:pStyle w:val="4"/>
              <w:jc w:val="center"/>
              <w:rPr>
                <w:rFonts w:hint="eastAsia" w:eastAsia="仿宋_GB2312"/>
                <w:lang w:eastAsia="zh-CN"/>
              </w:rPr>
            </w:pPr>
            <w:r>
              <w:rPr>
                <w:rFonts w:hint="eastAsia" w:cs="仿宋_GB2312"/>
                <w:kern w:val="2"/>
                <w:sz w:val="30"/>
                <w:szCs w:val="30"/>
                <w:lang w:val="en-US" w:eastAsia="zh-CN" w:bidi="ar-SA"/>
              </w:rPr>
              <w:t>单位</w:t>
            </w:r>
            <w:r>
              <w:rPr>
                <w:rFonts w:hint="eastAsia" w:ascii="仿宋_GB2312" w:hAnsi="仿宋_GB2312" w:eastAsia="仿宋_GB2312" w:cs="仿宋_GB2312"/>
                <w:kern w:val="2"/>
                <w:sz w:val="30"/>
                <w:szCs w:val="30"/>
                <w:lang w:val="en-US" w:eastAsia="zh-CN" w:bidi="ar-SA"/>
              </w:rPr>
              <w:t>名称</w:t>
            </w:r>
          </w:p>
        </w:tc>
        <w:tc>
          <w:tcPr>
            <w:tcW w:w="2447" w:type="dxa"/>
            <w:gridSpan w:val="2"/>
            <w:noWrap w:val="0"/>
            <w:vAlign w:val="center"/>
          </w:tcPr>
          <w:p>
            <w:pPr>
              <w:pStyle w:val="4"/>
              <w:rPr>
                <w:rFonts w:hint="eastAsia" w:eastAsia="仿宋_GB2312"/>
                <w:lang w:eastAsia="zh-CN"/>
              </w:rPr>
            </w:pPr>
          </w:p>
        </w:tc>
        <w:tc>
          <w:tcPr>
            <w:tcW w:w="3362" w:type="dxa"/>
            <w:gridSpan w:val="3"/>
            <w:noWrap w:val="0"/>
            <w:vAlign w:val="center"/>
          </w:tcPr>
          <w:p>
            <w:pPr>
              <w:pStyle w:val="4"/>
              <w:jc w:val="center"/>
              <w:rPr>
                <w:rFonts w:hint="eastAsia" w:eastAsia="仿宋_GB2312"/>
                <w:lang w:eastAsia="zh-CN"/>
              </w:rPr>
            </w:pPr>
            <w:r>
              <w:rPr>
                <w:rFonts w:hint="eastAsia" w:cs="仿宋_GB2312"/>
                <w:kern w:val="2"/>
                <w:sz w:val="30"/>
                <w:szCs w:val="30"/>
                <w:lang w:val="en-US" w:eastAsia="zh-CN" w:bidi="ar-SA"/>
              </w:rPr>
              <w:t>注册资本（或开办资金）</w:t>
            </w:r>
          </w:p>
        </w:tc>
        <w:tc>
          <w:tcPr>
            <w:tcW w:w="1533" w:type="dxa"/>
            <w:noWrap w:val="0"/>
            <w:vAlign w:val="center"/>
          </w:tcPr>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47" w:type="dxa"/>
            <w:gridSpan w:val="2"/>
            <w:noWrap w:val="0"/>
            <w:vAlign w:val="center"/>
          </w:tcPr>
          <w:p>
            <w:pPr>
              <w:pStyle w:val="5"/>
              <w:ind w:left="0" w:leftChars="0" w:firstLine="0" w:firstLineChars="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注册所在地</w:t>
            </w:r>
          </w:p>
        </w:tc>
        <w:tc>
          <w:tcPr>
            <w:tcW w:w="2447" w:type="dxa"/>
            <w:gridSpan w:val="2"/>
            <w:noWrap w:val="0"/>
            <w:vAlign w:val="center"/>
          </w:tcPr>
          <w:p>
            <w:pPr>
              <w:pStyle w:val="5"/>
              <w:ind w:left="0" w:leftChars="0" w:firstLine="0" w:firstLineChars="0"/>
              <w:jc w:val="left"/>
              <w:rPr>
                <w:rFonts w:hint="eastAsia" w:ascii="仿宋_GB2312" w:hAnsi="仿宋_GB2312" w:eastAsia="仿宋_GB2312" w:cs="仿宋_GB2312"/>
                <w:kern w:val="2"/>
                <w:sz w:val="30"/>
                <w:szCs w:val="30"/>
                <w:lang w:val="en-US" w:eastAsia="zh-CN" w:bidi="ar-SA"/>
              </w:rPr>
            </w:pPr>
          </w:p>
        </w:tc>
        <w:tc>
          <w:tcPr>
            <w:tcW w:w="3362" w:type="dxa"/>
            <w:gridSpan w:val="3"/>
            <w:noWrap w:val="0"/>
            <w:vAlign w:val="center"/>
          </w:tcPr>
          <w:p>
            <w:pPr>
              <w:pStyle w:val="5"/>
              <w:ind w:left="0" w:leftChars="0" w:firstLine="0" w:firstLineChars="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租赁面积</w:t>
            </w:r>
          </w:p>
        </w:tc>
        <w:tc>
          <w:tcPr>
            <w:tcW w:w="1533" w:type="dxa"/>
            <w:noWrap w:val="0"/>
            <w:vAlign w:val="center"/>
          </w:tcPr>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rPr>
            </w:pPr>
            <w:r>
              <w:rPr>
                <w:rFonts w:hint="eastAsia" w:ascii="仿宋_GB2312" w:hAnsi="仿宋_GB2312" w:eastAsia="仿宋_GB2312" w:cs="仿宋_GB2312"/>
                <w:kern w:val="2"/>
                <w:sz w:val="30"/>
                <w:szCs w:val="30"/>
                <w:lang w:val="en-US" w:eastAsia="zh-CN" w:bidi="ar-SA"/>
              </w:rPr>
              <w:t>组织机构代码（统一社会信用代码）</w:t>
            </w:r>
          </w:p>
        </w:tc>
        <w:tc>
          <w:tcPr>
            <w:tcW w:w="4895" w:type="dxa"/>
            <w:gridSpan w:val="4"/>
            <w:noWrap w:val="0"/>
            <w:vAlign w:val="center"/>
          </w:tcPr>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基本账户开户银行（具体到支行）</w:t>
            </w:r>
          </w:p>
        </w:tc>
        <w:tc>
          <w:tcPr>
            <w:tcW w:w="4895" w:type="dxa"/>
            <w:gridSpan w:val="4"/>
            <w:noWrap w:val="0"/>
            <w:vAlign w:val="center"/>
          </w:tcPr>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基本账户银行账号</w:t>
            </w:r>
          </w:p>
        </w:tc>
        <w:tc>
          <w:tcPr>
            <w:tcW w:w="4895" w:type="dxa"/>
            <w:gridSpan w:val="4"/>
            <w:noWrap w:val="0"/>
            <w:vAlign w:val="center"/>
          </w:tcPr>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申请资助金额（万元）</w:t>
            </w:r>
          </w:p>
        </w:tc>
        <w:tc>
          <w:tcPr>
            <w:tcW w:w="4895" w:type="dxa"/>
            <w:gridSpan w:val="4"/>
            <w:noWrap w:val="0"/>
            <w:vAlign w:val="center"/>
          </w:tcPr>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restart"/>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法定代表人</w:t>
            </w:r>
          </w:p>
        </w:tc>
        <w:tc>
          <w:tcPr>
            <w:tcW w:w="2062" w:type="dxa"/>
            <w:gridSpan w:val="2"/>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姓名</w:t>
            </w:r>
          </w:p>
        </w:tc>
        <w:tc>
          <w:tcPr>
            <w:tcW w:w="1852" w:type="dxa"/>
            <w:gridSpan w:val="2"/>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p>
        </w:tc>
        <w:tc>
          <w:tcPr>
            <w:tcW w:w="1957" w:type="dxa"/>
            <w:noWrap w:val="0"/>
            <w:vAlign w:val="center"/>
          </w:tcPr>
          <w:p>
            <w:pPr>
              <w:pStyle w:val="4"/>
              <w:jc w:val="center"/>
              <w:rPr>
                <w:rFonts w:hint="eastAsia" w:ascii="仿宋_GB2312" w:hAnsi="仿宋_GB2312" w:eastAsia="仿宋_GB2312" w:cs="仿宋_GB2312"/>
                <w:b/>
                <w:bCs/>
                <w:color w:val="4472C4" w:themeColor="accent5"/>
                <w:sz w:val="30"/>
                <w:szCs w:val="30"/>
                <w:lang w:eastAsia="zh-CN"/>
                <w14:textFill>
                  <w14:solidFill>
                    <w14:schemeClr w14:val="accent5"/>
                  </w14:solidFill>
                </w14:textFill>
              </w:rPr>
            </w:pPr>
            <w:r>
              <w:rPr>
                <w:rFonts w:hint="eastAsia" w:ascii="仿宋_GB2312" w:hAnsi="仿宋_GB2312" w:eastAsia="仿宋_GB2312" w:cs="仿宋_GB2312"/>
                <w:kern w:val="2"/>
                <w:sz w:val="30"/>
                <w:szCs w:val="30"/>
                <w:lang w:val="en-US" w:eastAsia="zh-CN" w:bidi="ar-SA"/>
              </w:rPr>
              <w:t>移动电话</w:t>
            </w:r>
          </w:p>
        </w:tc>
        <w:tc>
          <w:tcPr>
            <w:tcW w:w="1961" w:type="dxa"/>
            <w:gridSpan w:val="2"/>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continue"/>
            <w:noWrap w:val="0"/>
            <w:vAlign w:val="center"/>
          </w:tcPr>
          <w:p>
            <w:pPr>
              <w:pStyle w:val="4"/>
              <w:jc w:val="center"/>
              <w:rPr>
                <w:rFonts w:hint="eastAsia" w:ascii="仿宋_GB2312" w:hAnsi="仿宋_GB2312" w:eastAsia="仿宋_GB2312" w:cs="仿宋_GB2312"/>
                <w:kern w:val="2"/>
                <w:sz w:val="30"/>
                <w:szCs w:val="30"/>
                <w:lang w:val="en-US" w:eastAsia="zh-CN" w:bidi="ar-SA"/>
              </w:rPr>
            </w:pPr>
          </w:p>
        </w:tc>
        <w:tc>
          <w:tcPr>
            <w:tcW w:w="2062" w:type="dxa"/>
            <w:gridSpan w:val="2"/>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学历</w:t>
            </w:r>
          </w:p>
        </w:tc>
        <w:tc>
          <w:tcPr>
            <w:tcW w:w="1852" w:type="dxa"/>
            <w:gridSpan w:val="2"/>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p>
        </w:tc>
        <w:tc>
          <w:tcPr>
            <w:tcW w:w="1957" w:type="dxa"/>
            <w:noWrap w:val="0"/>
            <w:vAlign w:val="center"/>
          </w:tcPr>
          <w:p>
            <w:pPr>
              <w:pStyle w:val="4"/>
              <w:jc w:val="center"/>
              <w:rPr>
                <w:rFonts w:hint="eastAsia" w:ascii="仿宋_GB2312" w:hAnsi="仿宋_GB2312" w:eastAsia="仿宋_GB2312" w:cs="仿宋_GB2312"/>
                <w:b/>
                <w:bCs/>
                <w:color w:val="4472C4" w:themeColor="accent5"/>
                <w:sz w:val="30"/>
                <w:szCs w:val="30"/>
                <w:lang w:eastAsia="zh-CN"/>
                <w14:textFill>
                  <w14:solidFill>
                    <w14:schemeClr w14:val="accent5"/>
                  </w14:solidFill>
                </w14:textFill>
              </w:rPr>
            </w:pPr>
            <w:r>
              <w:rPr>
                <w:rFonts w:hint="eastAsia" w:ascii="仿宋_GB2312" w:hAnsi="仿宋_GB2312" w:eastAsia="仿宋_GB2312" w:cs="仿宋_GB2312"/>
                <w:kern w:val="2"/>
                <w:sz w:val="30"/>
                <w:szCs w:val="30"/>
                <w:lang w:val="en-US" w:eastAsia="zh-CN" w:bidi="ar-SA"/>
              </w:rPr>
              <w:t>身份证号</w:t>
            </w:r>
          </w:p>
        </w:tc>
        <w:tc>
          <w:tcPr>
            <w:tcW w:w="1961" w:type="dxa"/>
            <w:gridSpan w:val="2"/>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restart"/>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单位联系人</w:t>
            </w:r>
          </w:p>
        </w:tc>
        <w:tc>
          <w:tcPr>
            <w:tcW w:w="2062" w:type="dxa"/>
            <w:gridSpan w:val="2"/>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姓名</w:t>
            </w:r>
          </w:p>
        </w:tc>
        <w:tc>
          <w:tcPr>
            <w:tcW w:w="1852" w:type="dxa"/>
            <w:gridSpan w:val="2"/>
            <w:noWrap w:val="0"/>
            <w:vAlign w:val="center"/>
          </w:tcPr>
          <w:p>
            <w:pPr>
              <w:pStyle w:val="4"/>
              <w:rPr>
                <w:rFonts w:hint="eastAsia" w:ascii="仿宋_GB2312" w:hAnsi="仿宋_GB2312" w:eastAsia="仿宋_GB2312" w:cs="仿宋_GB2312"/>
                <w:b/>
                <w:bCs/>
                <w:color w:val="4472C4" w:themeColor="accent5"/>
                <w:kern w:val="2"/>
                <w:sz w:val="30"/>
                <w:szCs w:val="30"/>
                <w:lang w:val="en-US" w:eastAsia="zh-CN" w:bidi="ar-SA"/>
                <w14:textFill>
                  <w14:solidFill>
                    <w14:schemeClr w14:val="accent5"/>
                  </w14:solidFill>
                </w14:textFill>
              </w:rPr>
            </w:pPr>
          </w:p>
        </w:tc>
        <w:tc>
          <w:tcPr>
            <w:tcW w:w="1957" w:type="dxa"/>
            <w:noWrap w:val="0"/>
            <w:vAlign w:val="center"/>
          </w:tcPr>
          <w:p>
            <w:pPr>
              <w:pStyle w:val="4"/>
              <w:jc w:val="center"/>
              <w:rPr>
                <w:rFonts w:hint="eastAsia" w:ascii="仿宋_GB2312" w:hAnsi="仿宋_GB2312" w:eastAsia="仿宋_GB2312" w:cs="仿宋_GB2312"/>
                <w:b/>
                <w:bCs/>
                <w:color w:val="4472C4" w:themeColor="accent5"/>
                <w:kern w:val="2"/>
                <w:sz w:val="30"/>
                <w:szCs w:val="30"/>
                <w:lang w:val="en-US" w:eastAsia="zh-CN" w:bidi="ar-SA"/>
                <w14:textFill>
                  <w14:solidFill>
                    <w14:schemeClr w14:val="accent5"/>
                  </w14:solidFill>
                </w14:textFill>
              </w:rPr>
            </w:pPr>
            <w:r>
              <w:rPr>
                <w:rFonts w:hint="eastAsia" w:ascii="仿宋_GB2312" w:hAnsi="仿宋_GB2312" w:eastAsia="仿宋_GB2312" w:cs="仿宋_GB2312"/>
                <w:kern w:val="2"/>
                <w:sz w:val="30"/>
                <w:szCs w:val="30"/>
                <w:lang w:val="en-US" w:eastAsia="zh-CN" w:bidi="ar-SA"/>
              </w:rPr>
              <w:t>移动电话</w:t>
            </w:r>
          </w:p>
        </w:tc>
        <w:tc>
          <w:tcPr>
            <w:tcW w:w="1961" w:type="dxa"/>
            <w:gridSpan w:val="2"/>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continue"/>
            <w:noWrap w:val="0"/>
            <w:vAlign w:val="center"/>
          </w:tcPr>
          <w:p>
            <w:pPr>
              <w:pStyle w:val="4"/>
              <w:jc w:val="center"/>
              <w:rPr>
                <w:rFonts w:hint="eastAsia" w:ascii="仿宋_GB2312" w:hAnsi="仿宋_GB2312" w:eastAsia="仿宋_GB2312" w:cs="仿宋_GB2312"/>
                <w:kern w:val="2"/>
                <w:sz w:val="30"/>
                <w:szCs w:val="30"/>
                <w:lang w:val="en-US" w:eastAsia="zh-CN" w:bidi="ar-SA"/>
              </w:rPr>
            </w:pPr>
          </w:p>
        </w:tc>
        <w:tc>
          <w:tcPr>
            <w:tcW w:w="2062" w:type="dxa"/>
            <w:gridSpan w:val="2"/>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学历</w:t>
            </w:r>
          </w:p>
        </w:tc>
        <w:tc>
          <w:tcPr>
            <w:tcW w:w="1852" w:type="dxa"/>
            <w:gridSpan w:val="2"/>
            <w:noWrap w:val="0"/>
            <w:vAlign w:val="center"/>
          </w:tcPr>
          <w:p>
            <w:pPr>
              <w:pStyle w:val="4"/>
              <w:rPr>
                <w:rFonts w:hint="eastAsia" w:ascii="仿宋_GB2312" w:hAnsi="仿宋_GB2312" w:eastAsia="仿宋_GB2312" w:cs="仿宋_GB2312"/>
                <w:b/>
                <w:bCs/>
                <w:color w:val="4472C4" w:themeColor="accent5"/>
                <w:kern w:val="2"/>
                <w:sz w:val="30"/>
                <w:szCs w:val="30"/>
                <w:lang w:val="en-US" w:eastAsia="zh-CN" w:bidi="ar-SA"/>
                <w14:textFill>
                  <w14:solidFill>
                    <w14:schemeClr w14:val="accent5"/>
                  </w14:solidFill>
                </w14:textFill>
              </w:rPr>
            </w:pPr>
          </w:p>
        </w:tc>
        <w:tc>
          <w:tcPr>
            <w:tcW w:w="1957" w:type="dxa"/>
            <w:noWrap w:val="0"/>
            <w:vAlign w:val="center"/>
          </w:tcPr>
          <w:p>
            <w:pPr>
              <w:pStyle w:val="4"/>
              <w:jc w:val="center"/>
              <w:rPr>
                <w:rFonts w:hint="eastAsia" w:ascii="仿宋_GB2312" w:hAnsi="仿宋_GB2312" w:eastAsia="仿宋_GB2312" w:cs="仿宋_GB2312"/>
                <w:b/>
                <w:bCs/>
                <w:color w:val="4472C4" w:themeColor="accent5"/>
                <w:kern w:val="2"/>
                <w:sz w:val="30"/>
                <w:szCs w:val="30"/>
                <w:lang w:val="en-US" w:eastAsia="zh-CN" w:bidi="ar-SA"/>
                <w14:textFill>
                  <w14:solidFill>
                    <w14:schemeClr w14:val="accent5"/>
                  </w14:solidFill>
                </w14:textFill>
              </w:rPr>
            </w:pPr>
            <w:r>
              <w:rPr>
                <w:rFonts w:hint="eastAsia" w:ascii="仿宋_GB2312" w:hAnsi="仿宋_GB2312" w:eastAsia="仿宋_GB2312" w:cs="仿宋_GB2312"/>
                <w:kern w:val="2"/>
                <w:sz w:val="30"/>
                <w:szCs w:val="30"/>
                <w:lang w:val="en-US" w:eastAsia="zh-CN" w:bidi="ar-SA"/>
              </w:rPr>
              <w:t>身份证号</w:t>
            </w:r>
          </w:p>
        </w:tc>
        <w:tc>
          <w:tcPr>
            <w:tcW w:w="1961" w:type="dxa"/>
            <w:gridSpan w:val="2"/>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2447" w:type="dxa"/>
            <w:gridSpan w:val="2"/>
            <w:noWrap w:val="0"/>
            <w:vAlign w:val="center"/>
          </w:tcPr>
          <w:p>
            <w:pPr>
              <w:pStyle w:val="4"/>
              <w:jc w:val="center"/>
              <w:rPr>
                <w:rFonts w:hint="eastAsia" w:ascii="仿宋_GB2312" w:hAnsi="仿宋_GB2312" w:eastAsia="仿宋_GB2312" w:cs="仿宋_GB2312"/>
                <w:kern w:val="2"/>
                <w:sz w:val="30"/>
                <w:szCs w:val="30"/>
                <w:lang w:val="en-US" w:eastAsia="zh-CN" w:bidi="ar-SA"/>
              </w:rPr>
            </w:pPr>
            <w:r>
              <w:rPr>
                <w:rFonts w:hint="eastAsia" w:cs="仿宋_GB2312"/>
                <w:kern w:val="2"/>
                <w:sz w:val="30"/>
                <w:szCs w:val="30"/>
                <w:lang w:val="en-US" w:eastAsia="zh-CN" w:bidi="ar-SA"/>
              </w:rPr>
              <w:t>单位简介（1000字以内）</w:t>
            </w:r>
          </w:p>
        </w:tc>
        <w:tc>
          <w:tcPr>
            <w:tcW w:w="7342" w:type="dxa"/>
            <w:gridSpan w:val="6"/>
            <w:noWrap w:val="0"/>
            <w:vAlign w:val="center"/>
          </w:tcPr>
          <w:p>
            <w:pPr>
              <w:pStyle w:val="4"/>
              <w:rPr>
                <w:rFonts w:hint="eastAsia" w:ascii="仿宋_GB2312" w:hAnsi="仿宋_GB2312" w:eastAsia="仿宋_GB2312" w:cs="仿宋_GB2312"/>
                <w:b/>
                <w:bCs/>
                <w:color w:val="4472C4" w:themeColor="accent5"/>
                <w:sz w:val="30"/>
                <w:szCs w:val="30"/>
                <w14:textFill>
                  <w14:solidFill>
                    <w14:schemeClr w14:val="accent5"/>
                  </w14:solidFill>
                </w14:textFill>
              </w:rPr>
            </w:pPr>
            <w:r>
              <w:rPr>
                <w:rFonts w:hint="eastAsia" w:ascii="仿宋_GB2312" w:hAnsi="仿宋_GB2312" w:eastAsia="仿宋_GB2312" w:cs="仿宋_GB2312"/>
                <w:b/>
                <w:bCs/>
                <w:color w:val="4472C4" w:themeColor="accent5"/>
                <w:sz w:val="30"/>
                <w:szCs w:val="30"/>
                <w14:textFill>
                  <w14:solidFill>
                    <w14:schemeClr w14:val="accent5"/>
                  </w14:solidFill>
                </w14:textFill>
              </w:rPr>
              <w:t>（包括但不限于单位资质、</w:t>
            </w:r>
            <w:r>
              <w:rPr>
                <w:rFonts w:hint="eastAsia" w:cs="仿宋_GB2312"/>
                <w:b/>
                <w:bCs/>
                <w:color w:val="4472C4" w:themeColor="accent5"/>
                <w:sz w:val="30"/>
                <w:szCs w:val="30"/>
                <w:lang w:eastAsia="zh-CN"/>
                <w14:textFill>
                  <w14:solidFill>
                    <w14:schemeClr w14:val="accent5"/>
                  </w14:solidFill>
                </w14:textFill>
              </w:rPr>
              <w:t>管理制度</w:t>
            </w:r>
            <w:r>
              <w:rPr>
                <w:rFonts w:hint="eastAsia" w:ascii="仿宋_GB2312" w:hAnsi="仿宋_GB2312" w:eastAsia="仿宋_GB2312" w:cs="仿宋_GB2312"/>
                <w:b/>
                <w:bCs/>
                <w:color w:val="4472C4" w:themeColor="accent5"/>
                <w:sz w:val="30"/>
                <w:szCs w:val="30"/>
                <w14:textFill>
                  <w14:solidFill>
                    <w14:schemeClr w14:val="accent5"/>
                  </w14:solidFill>
                </w14:textFill>
              </w:rPr>
              <w:t>、</w:t>
            </w:r>
            <w:r>
              <w:rPr>
                <w:rFonts w:hint="eastAsia" w:cs="仿宋_GB2312"/>
                <w:b/>
                <w:bCs/>
                <w:color w:val="4472C4" w:themeColor="accent5"/>
                <w:sz w:val="30"/>
                <w:szCs w:val="30"/>
                <w:lang w:eastAsia="zh-CN"/>
                <w14:textFill>
                  <w14:solidFill>
                    <w14:schemeClr w14:val="accent5"/>
                  </w14:solidFill>
                </w14:textFill>
              </w:rPr>
              <w:t>人员队伍组成</w:t>
            </w:r>
            <w:r>
              <w:rPr>
                <w:rFonts w:hint="eastAsia" w:ascii="仿宋_GB2312" w:hAnsi="仿宋_GB2312" w:eastAsia="仿宋_GB2312" w:cs="仿宋_GB2312"/>
                <w:b/>
                <w:bCs/>
                <w:color w:val="4472C4" w:themeColor="accent5"/>
                <w:sz w:val="30"/>
                <w:szCs w:val="30"/>
                <w14:textFill>
                  <w14:solidFill>
                    <w14:schemeClr w14:val="accent5"/>
                  </w14:solidFill>
                </w14:textFill>
              </w:rPr>
              <w:t>、</w:t>
            </w:r>
            <w:r>
              <w:rPr>
                <w:rFonts w:hint="eastAsia" w:cs="仿宋_GB2312"/>
                <w:b/>
                <w:bCs/>
                <w:color w:val="4472C4" w:themeColor="accent5"/>
                <w:sz w:val="30"/>
                <w:szCs w:val="30"/>
                <w:lang w:eastAsia="zh-CN"/>
                <w14:textFill>
                  <w14:solidFill>
                    <w14:schemeClr w14:val="accent5"/>
                  </w14:solidFill>
                </w14:textFill>
              </w:rPr>
              <w:t>科研仪器开放共享情况</w:t>
            </w:r>
            <w:r>
              <w:rPr>
                <w:rFonts w:hint="eastAsia" w:ascii="仿宋_GB2312" w:hAnsi="仿宋_GB2312" w:eastAsia="仿宋_GB2312" w:cs="仿宋_GB2312"/>
                <w:b/>
                <w:bCs/>
                <w:color w:val="4472C4" w:themeColor="accent5"/>
                <w:sz w:val="30"/>
                <w:szCs w:val="30"/>
                <w14:textFill>
                  <w14:solidFill>
                    <w14:schemeClr w14:val="accent5"/>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9" w:type="dxa"/>
            <w:gridSpan w:val="8"/>
            <w:noWrap w:val="0"/>
            <w:vAlign w:val="center"/>
          </w:tcPr>
          <w:p>
            <w:pPr>
              <w:pStyle w:val="4"/>
              <w:rPr>
                <w:rFonts w:hint="eastAsia" w:ascii="仿宋_GB2312" w:hAnsi="仿宋_GB2312" w:eastAsia="仿宋_GB2312" w:cs="仿宋_GB2312"/>
                <w:b/>
                <w:bCs/>
                <w:color w:val="4472C4" w:themeColor="accent5"/>
                <w:sz w:val="30"/>
                <w:szCs w:val="30"/>
                <w:lang w:eastAsia="zh-CN"/>
                <w14:textFill>
                  <w14:solidFill>
                    <w14:schemeClr w14:val="accent5"/>
                  </w14:solidFill>
                </w14:textFill>
              </w:rPr>
            </w:pPr>
            <w:r>
              <w:rPr>
                <w:rFonts w:hint="eastAsia" w:ascii="黑体" w:hAnsi="黑体" w:eastAsia="黑体" w:cs="黑体"/>
                <w:b w:val="0"/>
                <w:bCs/>
                <w:sz w:val="28"/>
                <w:szCs w:val="28"/>
                <w:lang w:eastAsia="zh-CN"/>
              </w:rPr>
              <w:t>二、申报单位科研活动情况</w:t>
            </w:r>
            <w:r>
              <w:rPr>
                <w:rFonts w:hint="eastAsia" w:ascii="仿宋_GB2312" w:hAnsi="仿宋_GB2312" w:eastAsia="仿宋_GB2312" w:cs="仿宋_GB2312"/>
                <w:b/>
                <w:bCs/>
                <w:color w:val="4472C4" w:themeColor="accent5"/>
                <w:sz w:val="30"/>
                <w:szCs w:val="30"/>
                <w14:textFill>
                  <w14:solidFill>
                    <w14:schemeClr w14:val="accent5"/>
                  </w14:solidFill>
                </w14:textFill>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指标维度</w:t>
            </w:r>
          </w:p>
        </w:tc>
        <w:tc>
          <w:tcPr>
            <w:tcW w:w="4895" w:type="dxa"/>
            <w:gridSpan w:val="4"/>
            <w:noWrap w:val="0"/>
            <w:vAlign w:val="center"/>
          </w:tcPr>
          <w:p>
            <w:pPr>
              <w:pStyle w:val="4"/>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lang w:val="en-US" w:eastAsia="zh-CN"/>
              </w:rPr>
              <w:t>截止上年末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r>
              <w:rPr>
                <w:rFonts w:hint="eastAsia" w:cs="仿宋_GB2312"/>
                <w:kern w:val="2"/>
                <w:sz w:val="30"/>
                <w:szCs w:val="30"/>
                <w:lang w:val="en-US" w:eastAsia="zh-CN" w:bidi="ar-SA"/>
              </w:rPr>
              <w:t>对外开放服务质量</w:t>
            </w:r>
          </w:p>
        </w:tc>
        <w:tc>
          <w:tcPr>
            <w:tcW w:w="4895" w:type="dxa"/>
            <w:gridSpan w:val="4"/>
            <w:noWrap w:val="0"/>
            <w:vAlign w:val="center"/>
          </w:tcPr>
          <w:p>
            <w:pPr>
              <w:pStyle w:val="4"/>
              <w:rPr>
                <w:rFonts w:hint="eastAsia" w:ascii="黑体" w:hAnsi="黑体" w:eastAsia="黑体" w:cs="黑体"/>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ind w:firstLine="600" w:firstLineChars="20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其中：</w:t>
            </w:r>
            <w:r>
              <w:rPr>
                <w:rFonts w:hint="eastAsia" w:cs="仿宋_GB2312"/>
                <w:kern w:val="2"/>
                <w:sz w:val="30"/>
                <w:szCs w:val="30"/>
                <w:lang w:val="en-US" w:eastAsia="zh-CN" w:bidi="ar-SA"/>
              </w:rPr>
              <w:t>签订合同（份数）</w:t>
            </w:r>
          </w:p>
        </w:tc>
        <w:tc>
          <w:tcPr>
            <w:tcW w:w="4895" w:type="dxa"/>
            <w:gridSpan w:val="4"/>
            <w:noWrap w:val="0"/>
            <w:vAlign w:val="center"/>
          </w:tcPr>
          <w:p>
            <w:pPr>
              <w:pStyle w:val="4"/>
              <w:rPr>
                <w:rFonts w:hint="eastAsia" w:ascii="黑体" w:hAnsi="黑体" w:eastAsia="黑体" w:cs="黑体"/>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ind w:firstLine="1500" w:firstLineChars="500"/>
              <w:rPr>
                <w:rFonts w:hint="eastAsia" w:ascii="仿宋_GB2312" w:hAnsi="仿宋_GB2312" w:eastAsia="仿宋_GB2312" w:cs="仿宋_GB2312"/>
                <w:kern w:val="2"/>
                <w:sz w:val="30"/>
                <w:szCs w:val="30"/>
                <w:lang w:val="en-US" w:eastAsia="zh-CN" w:bidi="ar-SA"/>
              </w:rPr>
            </w:pPr>
            <w:r>
              <w:rPr>
                <w:rFonts w:hint="eastAsia" w:cs="仿宋_GB2312"/>
                <w:kern w:val="2"/>
                <w:sz w:val="30"/>
                <w:szCs w:val="30"/>
                <w:lang w:val="en-US" w:eastAsia="zh-CN" w:bidi="ar-SA"/>
              </w:rPr>
              <w:t>合同金额（万元）</w:t>
            </w:r>
          </w:p>
        </w:tc>
        <w:tc>
          <w:tcPr>
            <w:tcW w:w="4895" w:type="dxa"/>
            <w:gridSpan w:val="4"/>
            <w:noWrap w:val="0"/>
            <w:vAlign w:val="center"/>
          </w:tcPr>
          <w:p>
            <w:pPr>
              <w:pStyle w:val="4"/>
              <w:rPr>
                <w:rFonts w:hint="eastAsia" w:ascii="黑体" w:hAnsi="黑体" w:eastAsia="黑体" w:cs="黑体"/>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r>
              <w:rPr>
                <w:rFonts w:hint="eastAsia" w:cs="仿宋_GB2312"/>
                <w:kern w:val="2"/>
                <w:sz w:val="30"/>
                <w:szCs w:val="30"/>
                <w:lang w:val="en-US" w:eastAsia="zh-CN" w:bidi="ar-SA"/>
              </w:rPr>
              <w:t>科研仪器开放共享情况</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ind w:firstLine="600" w:firstLineChars="200"/>
              <w:rPr>
                <w:rFonts w:hint="eastAsia" w:ascii="仿宋_GB2312" w:hAnsi="仿宋_GB2312" w:eastAsia="仿宋_GB2312" w:cs="仿宋_GB2312"/>
                <w:kern w:val="2"/>
                <w:sz w:val="30"/>
                <w:szCs w:val="30"/>
                <w:lang w:val="en-US" w:eastAsia="zh-CN" w:bidi="ar-SA"/>
              </w:rPr>
            </w:pPr>
            <w:r>
              <w:rPr>
                <w:rFonts w:hint="eastAsia" w:cs="仿宋_GB2312"/>
                <w:kern w:val="2"/>
                <w:sz w:val="30"/>
                <w:szCs w:val="30"/>
                <w:lang w:val="en-US" w:eastAsia="zh-CN" w:bidi="ar-SA"/>
              </w:rPr>
              <w:t>其中：对外开放率（%）</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ind w:firstLine="600" w:firstLineChars="200"/>
              <w:rPr>
                <w:rFonts w:hint="default" w:cs="仿宋_GB2312"/>
                <w:kern w:val="2"/>
                <w:sz w:val="30"/>
                <w:szCs w:val="30"/>
                <w:lang w:val="en-US" w:eastAsia="zh-CN" w:bidi="ar-SA"/>
              </w:rPr>
            </w:pPr>
            <w:r>
              <w:rPr>
                <w:rFonts w:hint="eastAsia" w:cs="仿宋_GB2312"/>
                <w:kern w:val="2"/>
                <w:sz w:val="30"/>
                <w:szCs w:val="30"/>
                <w:lang w:val="en-US" w:eastAsia="zh-CN" w:bidi="ar-SA"/>
              </w:rPr>
              <w:t xml:space="preserve">      对外开放时长（小时）</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ind w:firstLine="1500" w:firstLineChars="500"/>
              <w:rPr>
                <w:rFonts w:hint="eastAsia" w:cs="仿宋_GB2312"/>
                <w:kern w:val="2"/>
                <w:sz w:val="30"/>
                <w:szCs w:val="30"/>
                <w:lang w:val="en-US" w:eastAsia="zh-CN" w:bidi="ar-SA"/>
              </w:rPr>
            </w:pPr>
            <w:r>
              <w:rPr>
                <w:rFonts w:hint="eastAsia" w:cs="仿宋_GB2312"/>
                <w:kern w:val="2"/>
                <w:sz w:val="30"/>
                <w:szCs w:val="30"/>
                <w:lang w:val="en-US" w:eastAsia="zh-CN" w:bidi="ar-SA"/>
              </w:rPr>
              <w:t>使用率（%）</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eastAsia" w:cs="仿宋_GB2312"/>
                <w:kern w:val="2"/>
                <w:sz w:val="30"/>
                <w:szCs w:val="30"/>
                <w:lang w:val="en-US" w:eastAsia="zh-CN" w:bidi="ar-SA"/>
              </w:rPr>
            </w:pPr>
            <w:r>
              <w:rPr>
                <w:rFonts w:hint="eastAsia" w:cs="仿宋_GB2312"/>
                <w:kern w:val="2"/>
                <w:sz w:val="30"/>
                <w:szCs w:val="30"/>
                <w:lang w:val="en-US" w:eastAsia="zh-CN" w:bidi="ar-SA"/>
              </w:rPr>
              <w:t>人员队伍建设</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default" w:cs="仿宋_GB2312"/>
                <w:kern w:val="2"/>
                <w:sz w:val="30"/>
                <w:szCs w:val="30"/>
                <w:lang w:val="en-US" w:eastAsia="zh-CN" w:bidi="ar-SA"/>
              </w:rPr>
            </w:pPr>
            <w:r>
              <w:rPr>
                <w:rFonts w:hint="eastAsia" w:cs="仿宋_GB2312"/>
                <w:kern w:val="2"/>
                <w:sz w:val="30"/>
                <w:szCs w:val="30"/>
                <w:lang w:val="en-US" w:eastAsia="zh-CN" w:bidi="ar-SA"/>
              </w:rPr>
              <w:t xml:space="preserve">    其中：行政管理（名）</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rPr>
                <w:rFonts w:hint="default" w:cs="仿宋_GB2312"/>
                <w:kern w:val="2"/>
                <w:sz w:val="30"/>
                <w:szCs w:val="30"/>
                <w:lang w:val="en-US" w:eastAsia="zh-CN" w:bidi="ar-SA"/>
              </w:rPr>
            </w:pPr>
            <w:r>
              <w:rPr>
                <w:rFonts w:hint="eastAsia" w:cs="仿宋_GB2312"/>
                <w:kern w:val="2"/>
                <w:sz w:val="30"/>
                <w:szCs w:val="30"/>
                <w:lang w:val="en-US" w:eastAsia="zh-CN" w:bidi="ar-SA"/>
              </w:rPr>
              <w:t xml:space="preserve">          设备维护管理（名）</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4" w:type="dxa"/>
            <w:gridSpan w:val="4"/>
            <w:noWrap w:val="0"/>
            <w:vAlign w:val="center"/>
          </w:tcPr>
          <w:p>
            <w:pPr>
              <w:pStyle w:val="4"/>
              <w:ind w:firstLine="1500" w:firstLineChars="500"/>
              <w:rPr>
                <w:rFonts w:hint="eastAsia" w:cs="仿宋_GB2312"/>
                <w:kern w:val="2"/>
                <w:sz w:val="30"/>
                <w:szCs w:val="30"/>
                <w:lang w:val="en-US" w:eastAsia="zh-CN" w:bidi="ar-SA"/>
              </w:rPr>
            </w:pPr>
            <w:r>
              <w:rPr>
                <w:rFonts w:hint="eastAsia" w:cs="仿宋_GB2312"/>
                <w:kern w:val="2"/>
                <w:sz w:val="30"/>
                <w:szCs w:val="30"/>
                <w:lang w:val="en-US" w:eastAsia="zh-CN" w:bidi="ar-SA"/>
              </w:rPr>
              <w:t>设备培训管理（名）</w:t>
            </w:r>
          </w:p>
        </w:tc>
        <w:tc>
          <w:tcPr>
            <w:tcW w:w="4895" w:type="dxa"/>
            <w:gridSpan w:val="4"/>
            <w:noWrap w:val="0"/>
            <w:vAlign w:val="center"/>
          </w:tcPr>
          <w:p>
            <w:pPr>
              <w:pStyle w:val="4"/>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978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法人代表（签字）：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olor w:val="auto"/>
                <w:sz w:val="24"/>
                <w:highlight w:val="none"/>
              </w:rPr>
            </w:pPr>
            <w:r>
              <w:rPr>
                <w:rFonts w:hint="eastAsia" w:ascii="仿宋_GB2312" w:hAnsi="仿宋_GB2312" w:eastAsia="仿宋_GB2312" w:cs="仿宋_GB2312"/>
                <w:kern w:val="2"/>
                <w:sz w:val="30"/>
                <w:szCs w:val="30"/>
                <w:lang w:val="en-US" w:eastAsia="zh-CN" w:bidi="ar-SA"/>
              </w:rPr>
              <w:t xml:space="preserve">经办人（签字）：             </w:t>
            </w: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color w:val="auto"/>
                <w:sz w:val="24"/>
                <w:highlight w:val="none"/>
              </w:rPr>
            </w:pPr>
            <w:r>
              <w:rPr>
                <w:rFonts w:hint="eastAsia" w:ascii="仿宋_GB2312" w:hAnsi="仿宋_GB2312" w:eastAsia="仿宋_GB2312" w:cs="仿宋_GB2312"/>
                <w:kern w:val="2"/>
                <w:sz w:val="30"/>
                <w:szCs w:val="30"/>
                <w:lang w:val="en-US" w:eastAsia="zh-CN" w:bidi="ar-SA"/>
              </w:rPr>
              <w:t>（单位盖章）</w:t>
            </w:r>
          </w:p>
          <w:tbl>
            <w:tblPr>
              <w:tblStyle w:val="11"/>
              <w:tblpPr w:leftFromText="180" w:rightFromText="180" w:vertAnchor="text" w:horzAnchor="page" w:tblpX="9" w:tblpY="1095"/>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初审意见</w:t>
                  </w:r>
                </w:p>
              </w:tc>
              <w:tc>
                <w:tcPr>
                  <w:tcW w:w="8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签字：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科技创新局意见</w:t>
                  </w:r>
                </w:p>
              </w:tc>
              <w:tc>
                <w:tcPr>
                  <w:tcW w:w="82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签字：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（公章）</w:t>
                  </w:r>
                </w:p>
              </w:tc>
            </w:tr>
          </w:tbl>
          <w:p>
            <w:pPr>
              <w:pStyle w:val="2"/>
              <w:jc w:val="right"/>
              <w:rPr>
                <w:rFonts w:hint="eastAsia"/>
                <w:lang w:val="en-US" w:eastAsia="zh-CN"/>
              </w:rPr>
            </w:pPr>
            <w:r>
              <w:rPr>
                <w:rFonts w:hint="eastAsia" w:ascii="仿宋_GB2312" w:hAnsi="仿宋_GB2312" w:eastAsia="仿宋_GB2312" w:cs="仿宋_GB2312"/>
                <w:kern w:val="2"/>
                <w:sz w:val="30"/>
                <w:szCs w:val="30"/>
                <w:lang w:val="en-US" w:eastAsia="zh-CN" w:bidi="ar-SA"/>
              </w:rPr>
              <w:t>年    月    日</w:t>
            </w:r>
          </w:p>
        </w:tc>
      </w:tr>
    </w:tbl>
    <w:p>
      <w:pP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br w:type="page"/>
      </w:r>
    </w:p>
    <w:p>
      <w:pPr>
        <w:jc w:val="center"/>
        <w:rPr>
          <w:rFonts w:hint="eastAsia"/>
          <w:sz w:val="36"/>
          <w:szCs w:val="36"/>
        </w:rPr>
      </w:pPr>
      <w:r>
        <w:rPr>
          <w:rFonts w:hint="eastAsia" w:ascii="方正小标宋简体" w:hAnsi="方正小标宋简体" w:eastAsia="方正小标宋简体" w:cs="方正小标宋简体"/>
          <w:b w:val="0"/>
          <w:bCs w:val="0"/>
          <w:color w:val="auto"/>
          <w:sz w:val="36"/>
          <w:szCs w:val="36"/>
          <w:highlight w:val="none"/>
        </w:rPr>
        <w:t>本申请所附材料清单</w:t>
      </w:r>
    </w:p>
    <w:tbl>
      <w:tblPr>
        <w:tblStyle w:val="1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920"/>
        <w:gridCol w:w="178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67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序号</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附件名称</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是否必备材料</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营业执照或事业单位法人证书、法人授权委托书、法定代表人身份证复印件和项目经办人身份证复印件。</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申请年度大型科研仪器设备对外开放共享服务合同的专项审计报告（经深圳市注册会计师协会备案，含有防伪标识封面），服务合同不包含与申报单位内部及关联单位交易所产生的部分。</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中央、省、市的科技、财政主管部门开展认定的大型科研仪器开放共享服务考核评价结果证明材料。</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上级财政资助经费到账证明</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FF0000"/>
                <w:sz w:val="24"/>
                <w:szCs w:val="24"/>
                <w:highlight w:val="none"/>
              </w:rPr>
              <w:t>申请年度大型科研仪器设备对外开放共享台账复印件（原件备查）</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信用信息资料（</w:t>
            </w:r>
            <w:r>
              <w:rPr>
                <w:rFonts w:hint="eastAsia" w:ascii="仿宋_GB2312" w:hAnsi="仿宋_GB2312" w:eastAsia="仿宋_GB2312" w:cs="仿宋_GB2312"/>
                <w:color w:val="auto"/>
                <w:sz w:val="24"/>
                <w:szCs w:val="24"/>
                <w:highlight w:val="none"/>
              </w:rPr>
              <w:t>深圳信用网打印最新完整版信用报告</w:t>
            </w:r>
            <w:r>
              <w:rPr>
                <w:rFonts w:hint="eastAsia" w:ascii="仿宋_GB2312" w:hAnsi="仿宋_GB2312" w:eastAsia="仿宋_GB2312" w:cs="仿宋_GB2312"/>
                <w:color w:val="auto"/>
                <w:sz w:val="24"/>
                <w:szCs w:val="24"/>
                <w:highlight w:val="none"/>
                <w:lang w:val="en-US" w:eastAsia="zh-CN"/>
              </w:rPr>
              <w:t>）</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7</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承诺书</w:t>
            </w:r>
          </w:p>
        </w:tc>
        <w:tc>
          <w:tcPr>
            <w:tcW w:w="1785"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spacing w:line="360" w:lineRule="auto"/>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7" w:type="dxa"/>
            <w:noWrap w:val="0"/>
            <w:vAlign w:val="center"/>
          </w:tcPr>
          <w:p>
            <w:pPr>
              <w:spacing w:line="36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其他必要的申请材料</w:t>
            </w:r>
          </w:p>
        </w:tc>
        <w:tc>
          <w:tcPr>
            <w:tcW w:w="178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否</w:t>
            </w:r>
          </w:p>
        </w:tc>
        <w:tc>
          <w:tcPr>
            <w:tcW w:w="1815" w:type="dxa"/>
            <w:noWrap w:val="0"/>
            <w:vAlign w:val="center"/>
          </w:tcPr>
          <w:p>
            <w:pPr>
              <w:spacing w:line="360" w:lineRule="auto"/>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r>
        <w:rPr>
          <w:rFonts w:hint="eastAsia" w:ascii="仿宋_GB2312" w:hAnsi="仿宋_GB2312" w:eastAsia="仿宋_GB2312" w:cs="仿宋_GB2312"/>
          <w:color w:val="auto"/>
          <w:sz w:val="24"/>
          <w:szCs w:val="24"/>
          <w:highlight w:val="none"/>
          <w:lang w:eastAsia="zh-CN"/>
        </w:rPr>
        <w:t>网络审核通过后，</w:t>
      </w:r>
      <w:r>
        <w:rPr>
          <w:rFonts w:hint="eastAsia" w:ascii="仿宋_GB2312" w:hAnsi="仿宋_GB2312" w:eastAsia="仿宋_GB2312" w:cs="仿宋_GB2312"/>
          <w:color w:val="auto"/>
          <w:sz w:val="24"/>
          <w:szCs w:val="24"/>
          <w:highlight w:val="none"/>
        </w:rPr>
        <w:t>导出带水印编号的所有材料，</w:t>
      </w:r>
      <w:r>
        <w:rPr>
          <w:rFonts w:hint="eastAsia" w:ascii="仿宋_GB2312" w:hAnsi="仿宋_GB2312" w:eastAsia="仿宋_GB2312" w:cs="仿宋_GB2312"/>
          <w:color w:val="auto"/>
          <w:sz w:val="24"/>
          <w:szCs w:val="24"/>
          <w:highlight w:val="none"/>
          <w:lang w:eastAsia="zh-CN"/>
        </w:rPr>
        <w:t>每一页</w:t>
      </w:r>
      <w:r>
        <w:rPr>
          <w:rFonts w:hint="eastAsia" w:ascii="仿宋_GB2312" w:hAnsi="仿宋_GB2312" w:eastAsia="仿宋_GB2312" w:cs="仿宋_GB2312"/>
          <w:color w:val="auto"/>
          <w:sz w:val="24"/>
          <w:szCs w:val="24"/>
          <w:highlight w:val="none"/>
        </w:rPr>
        <w:t>加盖申报单位印章，多页的还需加盖骑缝印章，</w:t>
      </w:r>
      <w:r>
        <w:rPr>
          <w:rFonts w:hint="eastAsia" w:ascii="仿宋_GB2312" w:hAnsi="仿宋_GB2312" w:eastAsia="仿宋_GB2312" w:cs="仿宋_GB2312"/>
          <w:color w:val="auto"/>
          <w:sz w:val="24"/>
          <w:szCs w:val="24"/>
          <w:highlight w:val="none"/>
          <w:lang w:val="en-US" w:eastAsia="zh-CN"/>
        </w:rPr>
        <w:t>壹</w:t>
      </w:r>
      <w:r>
        <w:rPr>
          <w:rFonts w:hint="eastAsia" w:ascii="仿宋_GB2312" w:hAnsi="仿宋_GB2312" w:eastAsia="仿宋_GB2312" w:cs="仿宋_GB2312"/>
          <w:color w:val="auto"/>
          <w:sz w:val="24"/>
          <w:szCs w:val="24"/>
          <w:highlight w:val="none"/>
        </w:rPr>
        <w:t>式</w:t>
      </w:r>
      <w:r>
        <w:rPr>
          <w:rFonts w:hint="eastAsia" w:ascii="仿宋_GB2312" w:hAnsi="仿宋_GB2312" w:eastAsia="仿宋_GB2312" w:cs="仿宋_GB2312"/>
          <w:color w:val="auto"/>
          <w:sz w:val="24"/>
          <w:szCs w:val="24"/>
          <w:highlight w:val="none"/>
          <w:lang w:val="en-US" w:eastAsia="zh-CN"/>
        </w:rPr>
        <w:t>壹</w:t>
      </w:r>
      <w:r>
        <w:rPr>
          <w:rFonts w:hint="eastAsia" w:ascii="仿宋_GB2312" w:hAnsi="仿宋_GB2312" w:eastAsia="仿宋_GB2312" w:cs="仿宋_GB2312"/>
          <w:color w:val="auto"/>
          <w:sz w:val="24"/>
          <w:szCs w:val="24"/>
          <w:highlight w:val="none"/>
        </w:rPr>
        <w:t>份，A4纸正反面打印，装订成册（胶装）</w:t>
      </w:r>
      <w:r>
        <w:rPr>
          <w:rFonts w:hint="eastAsia" w:ascii="仿宋_GB2312" w:hAnsi="仿宋_GB2312" w:eastAsia="仿宋_GB2312" w:cs="仿宋_GB2312"/>
          <w:color w:val="auto"/>
          <w:sz w:val="24"/>
          <w:szCs w:val="24"/>
          <w:highlight w:val="none"/>
          <w:lang w:val="en-US" w:eastAsia="zh-CN"/>
        </w:rPr>
        <w:t>后</w:t>
      </w:r>
      <w:r>
        <w:rPr>
          <w:rFonts w:hint="eastAsia" w:ascii="仿宋_GB2312" w:hAnsi="仿宋_GB2312" w:eastAsia="仿宋_GB2312" w:cs="仿宋_GB2312"/>
          <w:color w:val="auto"/>
          <w:sz w:val="24"/>
          <w:szCs w:val="24"/>
          <w:highlight w:val="none"/>
        </w:rPr>
        <w:t>将纸质</w:t>
      </w:r>
      <w:r>
        <w:rPr>
          <w:rFonts w:hint="eastAsia" w:ascii="仿宋_GB2312" w:hAnsi="仿宋_GB2312" w:eastAsia="仿宋_GB2312" w:cs="仿宋_GB2312"/>
          <w:color w:val="auto"/>
          <w:sz w:val="24"/>
          <w:szCs w:val="24"/>
          <w:highlight w:val="none"/>
          <w:lang w:eastAsia="zh-CN"/>
        </w:rPr>
        <w:t>申请材料</w:t>
      </w:r>
      <w:r>
        <w:rPr>
          <w:rFonts w:hint="eastAsia" w:ascii="仿宋_GB2312" w:hAnsi="仿宋_GB2312" w:eastAsia="仿宋_GB2312" w:cs="仿宋_GB2312"/>
          <w:color w:val="auto"/>
          <w:sz w:val="24"/>
          <w:szCs w:val="24"/>
          <w:highlight w:val="none"/>
        </w:rPr>
        <w:t>提交至</w:t>
      </w:r>
      <w:r>
        <w:rPr>
          <w:rFonts w:hint="eastAsia" w:ascii="仿宋_GB2312" w:hAnsi="仿宋_GB2312" w:eastAsia="仿宋_GB2312" w:cs="仿宋_GB2312"/>
          <w:color w:val="auto"/>
          <w:sz w:val="24"/>
          <w:szCs w:val="24"/>
          <w:highlight w:val="none"/>
          <w:lang w:eastAsia="zh-CN"/>
        </w:rPr>
        <w:t>深圳市</w:t>
      </w:r>
      <w:r>
        <w:rPr>
          <w:rFonts w:hint="eastAsia" w:ascii="仿宋_GB2312" w:hAnsi="仿宋_GB2312" w:eastAsia="仿宋_GB2312" w:cs="仿宋_GB2312"/>
          <w:color w:val="auto"/>
          <w:sz w:val="24"/>
          <w:szCs w:val="24"/>
          <w:highlight w:val="none"/>
        </w:rPr>
        <w:t>光明区科技创新局。</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snapToGrid w:val="0"/>
        <w:spacing w:line="276" w:lineRule="auto"/>
        <w:jc w:val="both"/>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光明区经济发展专项资金管理办法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eastAsia="zh-CN"/>
        </w:rPr>
        <w:t>（深光府规〔2023〕15号）《深圳市光明区关于促进科技创新发展的若干措施》（深光府规〔2024〕1号）《深圳市光明区促进科技创新发展扶持计划操作规程》</w:t>
      </w:r>
      <w:r>
        <w:rPr>
          <w:rFonts w:hint="eastAsia" w:ascii="仿宋_GB2312" w:hAnsi="仿宋_GB2312" w:eastAsia="仿宋_GB2312" w:cs="仿宋_GB2312"/>
          <w:color w:val="auto"/>
          <w:sz w:val="28"/>
          <w:szCs w:val="28"/>
          <w:highlight w:val="none"/>
          <w:lang w:val="en-US" w:eastAsia="zh-CN"/>
        </w:rPr>
        <w:t>（深光科创规〔2024〕1号）</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 xml:space="preserve">出以下声明和保证： </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四、本申请资料仅为向光明区科技创新局申请“光明区</w:t>
      </w:r>
      <w:r>
        <w:rPr>
          <w:rFonts w:hint="default" w:ascii="仿宋_GB2312" w:hAnsi="仿宋_GB2312" w:eastAsia="仿宋_GB2312" w:cs="仿宋_GB2312"/>
          <w:color w:val="auto"/>
          <w:sz w:val="28"/>
          <w:szCs w:val="28"/>
          <w:lang w:eastAsia="zh-CN"/>
        </w:rPr>
        <w:t>促进科技创新发展扶持计划</w:t>
      </w:r>
      <w:r>
        <w:rPr>
          <w:rFonts w:hint="eastAsia" w:ascii="仿宋_GB2312" w:hAnsi="仿宋_GB2312" w:eastAsia="仿宋_GB2312" w:cs="仿宋_GB2312"/>
          <w:color w:val="auto"/>
          <w:sz w:val="28"/>
          <w:szCs w:val="28"/>
          <w:lang w:val="en-US" w:eastAsia="zh-CN"/>
        </w:rPr>
        <w:t>科研仪器开放共享项目”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w:t>
      </w:r>
      <w:r>
        <w:rPr>
          <w:rFonts w:hint="eastAsia" w:ascii="仿宋_GB2312" w:hAnsi="仿宋_GB2312" w:eastAsia="仿宋_GB2312" w:cs="仿宋_GB2312"/>
          <w:color w:val="auto"/>
          <w:sz w:val="28"/>
          <w:szCs w:val="28"/>
          <w:lang w:val="en-US" w:eastAsia="zh-CN"/>
        </w:rPr>
        <w:t>之日起，三年内依法依规办理市场主体登记注册手续和税务登记手续，在光明区从事经营活动。</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九、</w:t>
      </w:r>
      <w:r>
        <w:rPr>
          <w:rFonts w:hint="eastAsia" w:ascii="仿宋_GB2312" w:hAnsi="仿宋_GB2312" w:eastAsia="仿宋_GB2312" w:cs="仿宋_GB2312"/>
          <w:color w:val="auto"/>
          <w:sz w:val="28"/>
          <w:szCs w:val="28"/>
        </w:rPr>
        <w:t>本单位已详细阅读以上内容，自愿签署此承诺书，保证遵守上述承诺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pPr>
        <w:pStyle w:val="2"/>
        <w:rPr>
          <w:rFonts w:hint="default"/>
          <w:lang w:eastAsia="zh-CN"/>
        </w:rPr>
      </w:pPr>
    </w:p>
    <w:p>
      <w:pPr>
        <w:pStyle w:val="2"/>
        <w:rPr>
          <w:rFonts w:hint="default"/>
          <w:lang w:eastAsia="zh-CN"/>
        </w:rPr>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演示流云楷"/>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NTI2YThjOWFiMWIyMjhkMTUzYjE1MGUwZTBlNzcifQ=="/>
  </w:docVars>
  <w:rsids>
    <w:rsidRoot w:val="4F7E66AE"/>
    <w:rsid w:val="01A4698D"/>
    <w:rsid w:val="07CEF138"/>
    <w:rsid w:val="0999523A"/>
    <w:rsid w:val="0F797745"/>
    <w:rsid w:val="0FAD1102"/>
    <w:rsid w:val="0FEF690D"/>
    <w:rsid w:val="17FF6308"/>
    <w:rsid w:val="19E745FE"/>
    <w:rsid w:val="1E675D93"/>
    <w:rsid w:val="1FEDDCE3"/>
    <w:rsid w:val="1FFBBF06"/>
    <w:rsid w:val="25FB9112"/>
    <w:rsid w:val="27B70DFE"/>
    <w:rsid w:val="27F57135"/>
    <w:rsid w:val="29EF6F64"/>
    <w:rsid w:val="2A3FA083"/>
    <w:rsid w:val="2ADD9CCA"/>
    <w:rsid w:val="2BF52295"/>
    <w:rsid w:val="2DDA9609"/>
    <w:rsid w:val="2E7E0E36"/>
    <w:rsid w:val="2F4A1A21"/>
    <w:rsid w:val="352F76FB"/>
    <w:rsid w:val="35F7DBCA"/>
    <w:rsid w:val="35FE5169"/>
    <w:rsid w:val="37F513FF"/>
    <w:rsid w:val="3AF73737"/>
    <w:rsid w:val="3B7B3F04"/>
    <w:rsid w:val="3BE78ADA"/>
    <w:rsid w:val="3BFD5F35"/>
    <w:rsid w:val="3CF94BD9"/>
    <w:rsid w:val="3CFFB16A"/>
    <w:rsid w:val="3DFADDAC"/>
    <w:rsid w:val="3DFB6D62"/>
    <w:rsid w:val="3F5EE876"/>
    <w:rsid w:val="3FF6B842"/>
    <w:rsid w:val="40BC1B07"/>
    <w:rsid w:val="47E79A64"/>
    <w:rsid w:val="490746D8"/>
    <w:rsid w:val="4B2F206C"/>
    <w:rsid w:val="4F547B79"/>
    <w:rsid w:val="4F76C6C9"/>
    <w:rsid w:val="4F7E66AE"/>
    <w:rsid w:val="4FBFBC4D"/>
    <w:rsid w:val="537F6AA3"/>
    <w:rsid w:val="574CA371"/>
    <w:rsid w:val="57672E12"/>
    <w:rsid w:val="5A2E2F3F"/>
    <w:rsid w:val="5BAF4E81"/>
    <w:rsid w:val="5BD713CA"/>
    <w:rsid w:val="5CBDD808"/>
    <w:rsid w:val="5D7FC57B"/>
    <w:rsid w:val="5DF38349"/>
    <w:rsid w:val="5DF96BBD"/>
    <w:rsid w:val="5F2D7811"/>
    <w:rsid w:val="5F9795C8"/>
    <w:rsid w:val="5FB6BE02"/>
    <w:rsid w:val="5FDF7975"/>
    <w:rsid w:val="5FE5BB10"/>
    <w:rsid w:val="5FE93E0B"/>
    <w:rsid w:val="5FFF342B"/>
    <w:rsid w:val="63F3B8C6"/>
    <w:rsid w:val="63FE4C22"/>
    <w:rsid w:val="65FB3055"/>
    <w:rsid w:val="66FFB9E6"/>
    <w:rsid w:val="68FFA83E"/>
    <w:rsid w:val="6BFECC48"/>
    <w:rsid w:val="6CCFB352"/>
    <w:rsid w:val="6E7F4E40"/>
    <w:rsid w:val="6EAFCC29"/>
    <w:rsid w:val="6F7B65E5"/>
    <w:rsid w:val="6FBFEF3E"/>
    <w:rsid w:val="6FDE5F22"/>
    <w:rsid w:val="6FF5D365"/>
    <w:rsid w:val="736305DA"/>
    <w:rsid w:val="75EF6C65"/>
    <w:rsid w:val="75F78BE4"/>
    <w:rsid w:val="767B71AE"/>
    <w:rsid w:val="778B17E7"/>
    <w:rsid w:val="77F1C333"/>
    <w:rsid w:val="77F7AC6A"/>
    <w:rsid w:val="79B78EFF"/>
    <w:rsid w:val="79B8379B"/>
    <w:rsid w:val="79BF9ABB"/>
    <w:rsid w:val="79D36DF9"/>
    <w:rsid w:val="7A514723"/>
    <w:rsid w:val="7ABF18F7"/>
    <w:rsid w:val="7B9FA5BF"/>
    <w:rsid w:val="7BA45969"/>
    <w:rsid w:val="7BF7029A"/>
    <w:rsid w:val="7BFFE265"/>
    <w:rsid w:val="7C4E7B4A"/>
    <w:rsid w:val="7CBF05F1"/>
    <w:rsid w:val="7CD34175"/>
    <w:rsid w:val="7CF75A30"/>
    <w:rsid w:val="7D7F67D3"/>
    <w:rsid w:val="7D7F765C"/>
    <w:rsid w:val="7DDF1FB7"/>
    <w:rsid w:val="7DFF1A15"/>
    <w:rsid w:val="7E46E04D"/>
    <w:rsid w:val="7EA215D9"/>
    <w:rsid w:val="7EA700B7"/>
    <w:rsid w:val="7EB6BFEA"/>
    <w:rsid w:val="7EE7ED4E"/>
    <w:rsid w:val="7EF3EF29"/>
    <w:rsid w:val="7EF4AAF8"/>
    <w:rsid w:val="7F3B2889"/>
    <w:rsid w:val="7F7B5DBB"/>
    <w:rsid w:val="7F7D4E26"/>
    <w:rsid w:val="7F7D6F51"/>
    <w:rsid w:val="7F8EA0FC"/>
    <w:rsid w:val="7FBF17BA"/>
    <w:rsid w:val="7FBFB75A"/>
    <w:rsid w:val="7FCED91D"/>
    <w:rsid w:val="7FDB067F"/>
    <w:rsid w:val="7FE9C713"/>
    <w:rsid w:val="7FF0115B"/>
    <w:rsid w:val="7FF877C0"/>
    <w:rsid w:val="7FFA8206"/>
    <w:rsid w:val="7FFD941B"/>
    <w:rsid w:val="7FFD9E25"/>
    <w:rsid w:val="7FFE7031"/>
    <w:rsid w:val="7FFFE544"/>
    <w:rsid w:val="8DFBDCCB"/>
    <w:rsid w:val="9E9DE5FB"/>
    <w:rsid w:val="A7579257"/>
    <w:rsid w:val="ADFFD4D0"/>
    <w:rsid w:val="AFD18466"/>
    <w:rsid w:val="AFF578E9"/>
    <w:rsid w:val="B0BF6296"/>
    <w:rsid w:val="B1FFD550"/>
    <w:rsid w:val="B3BFCC26"/>
    <w:rsid w:val="B6BBE336"/>
    <w:rsid w:val="B6BDEC55"/>
    <w:rsid w:val="B7CB36B2"/>
    <w:rsid w:val="B9779F86"/>
    <w:rsid w:val="B9EF0DC7"/>
    <w:rsid w:val="BAFBC43C"/>
    <w:rsid w:val="BB633436"/>
    <w:rsid w:val="BDDEFEED"/>
    <w:rsid w:val="BE6B0BCB"/>
    <w:rsid w:val="BEC4DF3E"/>
    <w:rsid w:val="BEFF518D"/>
    <w:rsid w:val="BF2FBB96"/>
    <w:rsid w:val="BFD7FD31"/>
    <w:rsid w:val="BFDB7264"/>
    <w:rsid w:val="BFEBE4BC"/>
    <w:rsid w:val="BFF47F3F"/>
    <w:rsid w:val="BFFB7807"/>
    <w:rsid w:val="BFFD6A8A"/>
    <w:rsid w:val="BFFDADEB"/>
    <w:rsid w:val="BFFE11B2"/>
    <w:rsid w:val="C7EF5F19"/>
    <w:rsid w:val="CA573D7E"/>
    <w:rsid w:val="CF3FF4B2"/>
    <w:rsid w:val="D7DA7AC5"/>
    <w:rsid w:val="D8F4801F"/>
    <w:rsid w:val="DAAFEB80"/>
    <w:rsid w:val="DBBE4F9E"/>
    <w:rsid w:val="DCBDE98C"/>
    <w:rsid w:val="DDBF9BD9"/>
    <w:rsid w:val="DDE9A8B5"/>
    <w:rsid w:val="DE574459"/>
    <w:rsid w:val="DEF4DD68"/>
    <w:rsid w:val="DF0F8825"/>
    <w:rsid w:val="DF7F69F1"/>
    <w:rsid w:val="DF96CA2A"/>
    <w:rsid w:val="DFBBE89D"/>
    <w:rsid w:val="DFCAC2CD"/>
    <w:rsid w:val="DFFAC97A"/>
    <w:rsid w:val="DFFDE8A8"/>
    <w:rsid w:val="DFFF4CF6"/>
    <w:rsid w:val="DFFF6791"/>
    <w:rsid w:val="E4FA26ED"/>
    <w:rsid w:val="E7665380"/>
    <w:rsid w:val="E7F7A169"/>
    <w:rsid w:val="EDFB8473"/>
    <w:rsid w:val="EF5B54E7"/>
    <w:rsid w:val="EFA7F57E"/>
    <w:rsid w:val="EFAEA8E6"/>
    <w:rsid w:val="EFBB2E51"/>
    <w:rsid w:val="EFDD4026"/>
    <w:rsid w:val="EFDF72E5"/>
    <w:rsid w:val="EFDF7EB8"/>
    <w:rsid w:val="EFFBCCE9"/>
    <w:rsid w:val="F3FA67BC"/>
    <w:rsid w:val="F5FD2F20"/>
    <w:rsid w:val="F60F1924"/>
    <w:rsid w:val="F7F3823F"/>
    <w:rsid w:val="F7FB7865"/>
    <w:rsid w:val="F7FDF558"/>
    <w:rsid w:val="F99A192D"/>
    <w:rsid w:val="F9FFD1E4"/>
    <w:rsid w:val="FA39C6EA"/>
    <w:rsid w:val="FAFEE317"/>
    <w:rsid w:val="FB7E3795"/>
    <w:rsid w:val="FBEF2DFC"/>
    <w:rsid w:val="FBF7B9D2"/>
    <w:rsid w:val="FDF71A72"/>
    <w:rsid w:val="FDFCD059"/>
    <w:rsid w:val="FE34A53A"/>
    <w:rsid w:val="FEA6DE13"/>
    <w:rsid w:val="FEAB1AAD"/>
    <w:rsid w:val="FEC7946F"/>
    <w:rsid w:val="FECC90BB"/>
    <w:rsid w:val="FEEEF5F2"/>
    <w:rsid w:val="FEF518D6"/>
    <w:rsid w:val="FEFBDB90"/>
    <w:rsid w:val="FEFDB02A"/>
    <w:rsid w:val="FEFDB58F"/>
    <w:rsid w:val="FF7A11EB"/>
    <w:rsid w:val="FF7BD5F0"/>
    <w:rsid w:val="FF7F6EEC"/>
    <w:rsid w:val="FF8D733A"/>
    <w:rsid w:val="FFAF00E0"/>
    <w:rsid w:val="FFF71E72"/>
    <w:rsid w:val="FFF931D7"/>
    <w:rsid w:val="FFFBFD91"/>
    <w:rsid w:val="FFFD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3">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rPr>
      <w:rFonts w:ascii="仿宋_GB2312" w:hAnsi="仿宋_GB2312" w:eastAsia="仿宋_GB2312" w:cs="仿宋_GB2312"/>
      <w:szCs w:val="32"/>
    </w:r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libri Light" w:hAnsi="Calibri Light"/>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
    <w:qFormat/>
    <w:uiPriority w:val="0"/>
    <w:pPr>
      <w:widowControl w:val="0"/>
      <w:jc w:val="both"/>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3208</Words>
  <Characters>3410</Characters>
  <Lines>0</Lines>
  <Paragraphs>0</Paragraphs>
  <TotalTime>11</TotalTime>
  <ScaleCrop>false</ScaleCrop>
  <LinksUpToDate>false</LinksUpToDate>
  <CharactersWithSpaces>3644</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2024-05-12T07:33:00Z</dcterms:created>
  <dc:creator>fa</dc:creator>
  <cp:lastModifiedBy>yvette</cp:lastModifiedBy>
  <dcterms:modified xsi:type="dcterms:W3CDTF">2025-08-19T17:39:13Z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3E8FCDB3DF9CB86A88DAA3686671C16D</vt:lpwstr>
  </property>
  <property fmtid="{D5CDD505-2E9C-101B-9397-08002B2CF9AE}" pid="4" name="KSOTemplateDocerSaveRecord">
    <vt:lpwstr>eyJoZGlkIjoiMWU5ZTAyOTlkOWQ5OThiODVlYjFjOWZkZTc4OGRmNzMiLCJ1c2VySWQiOiIzMzc5MDE4MDMifQ==</vt:lpwstr>
  </property>
</Properties>
</file>