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eastAsia="zh-CN"/>
        </w:rPr>
        <w:t>光明区“工程师班”安家补贴申请表</w:t>
      </w:r>
    </w:p>
    <w:tbl>
      <w:tblPr>
        <w:tblStyle w:val="5"/>
        <w:tblW w:w="879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517"/>
        <w:gridCol w:w="2396"/>
        <w:gridCol w:w="1156"/>
        <w:gridCol w:w="1558"/>
        <w:gridCol w:w="15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个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信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息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名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别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申请人电子证件照片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Times New Roman" w:hAnsi="宋体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籍</w:t>
            </w: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贯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户籍所在地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身份证号码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手机号码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工作</w:t>
            </w: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岗位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（职务）</w:t>
            </w:r>
          </w:p>
        </w:tc>
        <w:tc>
          <w:tcPr>
            <w:tcW w:w="664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 xml:space="preserve">开户行名称    </w:t>
            </w:r>
          </w:p>
        </w:tc>
        <w:tc>
          <w:tcPr>
            <w:tcW w:w="664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银行</w:t>
            </w: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>卡</w:t>
            </w: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账号</w:t>
            </w:r>
          </w:p>
        </w:tc>
        <w:tc>
          <w:tcPr>
            <w:tcW w:w="664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单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位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信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息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 xml:space="preserve">                       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用人单位</w:t>
            </w: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名称</w:t>
            </w:r>
          </w:p>
        </w:tc>
        <w:tc>
          <w:tcPr>
            <w:tcW w:w="664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注册</w:t>
            </w: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地址</w:t>
            </w:r>
          </w:p>
        </w:tc>
        <w:tc>
          <w:tcPr>
            <w:tcW w:w="664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0" w:firstLineChars="0"/>
              <w:jc w:val="center"/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  <w:t>联系电话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0" w:firstLineChars="0"/>
              <w:rPr>
                <w:rFonts w:ascii="Times New Roman" w:hAnsi="宋体" w:eastAsia="宋体" w:cs="Times New Roman"/>
                <w:color w:val="000000"/>
                <w:sz w:val="1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637" w:type="dxa"/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遵纪守法声明</w:t>
            </w:r>
          </w:p>
        </w:tc>
        <w:tc>
          <w:tcPr>
            <w:tcW w:w="816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200" w:lineRule="exact"/>
              <w:ind w:firstLine="400" w:firstLineChars="200"/>
              <w:jc w:val="left"/>
              <w:rPr>
                <w:rFonts w:hint="eastAsia" w:ascii="Times New Roman" w:hAnsi="宋体" w:eastAsia="宋体" w:cs="Times New Roman"/>
                <w:color w:val="000000"/>
                <w:sz w:val="20"/>
                <w:szCs w:val="28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本申请人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8"/>
                <w:highlight w:val="none"/>
                <w:lang w:val="en-US" w:eastAsia="zh-CN"/>
              </w:rPr>
              <w:t>对申请材料真实性、完整性负责，并承诺无犯罪等严重违法行为，否则退回已获资金，依法追究责任，5年内不得申请光明区政策支持。</w:t>
            </w: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spacing w:line="240" w:lineRule="auto"/>
              <w:ind w:firstLine="720" w:firstLineChars="40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申请人签名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>：</w:t>
            </w:r>
          </w:p>
          <w:p>
            <w:pPr>
              <w:autoSpaceDE w:val="0"/>
              <w:autoSpaceDN w:val="0"/>
              <w:spacing w:line="240" w:lineRule="auto"/>
              <w:ind w:firstLine="720" w:firstLineChars="40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>用人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单位意见</w:t>
            </w:r>
          </w:p>
        </w:tc>
        <w:tc>
          <w:tcPr>
            <w:tcW w:w="8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 xml:space="preserve">            签名：</w:t>
            </w:r>
          </w:p>
          <w:p>
            <w:pPr>
              <w:autoSpaceDE w:val="0"/>
              <w:autoSpaceDN w:val="0"/>
              <w:spacing w:line="240" w:lineRule="auto"/>
              <w:ind w:firstLine="720" w:firstLineChars="40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单位盖章：</w:t>
            </w:r>
          </w:p>
          <w:p>
            <w:pPr>
              <w:autoSpaceDE w:val="0"/>
              <w:autoSpaceDN w:val="0"/>
              <w:spacing w:line="240" w:lineRule="auto"/>
              <w:ind w:firstLine="720" w:firstLineChars="400"/>
              <w:jc w:val="center"/>
              <w:rPr>
                <w:rFonts w:ascii="宋体" w:hAnsi="宋体" w:eastAsia="宋体" w:cs="Times New Roman"/>
                <w:color w:val="000000"/>
                <w:sz w:val="18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光明区人力资源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>局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line="240" w:lineRule="auto"/>
              <w:ind w:firstLine="720" w:firstLineChars="40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eastAsia="zh-CN"/>
              </w:rPr>
              <w:t>盖章：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4"/>
                <w:highlight w:val="none"/>
                <w:lang w:val="en-US" w:eastAsia="zh-CN"/>
              </w:rPr>
              <w:t xml:space="preserve">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009F1"/>
    <w:rsid w:val="4C9B1BCE"/>
    <w:rsid w:val="564A1567"/>
    <w:rsid w:val="5CDA51D0"/>
    <w:rsid w:val="69863978"/>
    <w:rsid w:val="6F93341C"/>
    <w:rsid w:val="7B64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1</dc:creator>
  <cp:lastModifiedBy>叶藏</cp:lastModifiedBy>
  <dcterms:modified xsi:type="dcterms:W3CDTF">2024-08-16T07:07:14Z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3D11E25DA9B846A9986CF8ED68F342D7</vt:lpwstr>
  </property>
</Properties>
</file>