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6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响应一览表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after="312" w:afterLines="10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响应报价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供应商代表签字：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供应商联系电话（必填）：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43C5A"/>
    <w:rsid w:val="7A64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before="214"/>
      <w:ind w:left="940" w:hanging="420"/>
      <w:jc w:val="left"/>
    </w:pPr>
    <w:rPr>
      <w:rFonts w:ascii="仿宋" w:hAnsi="仿宋" w:eastAsia="仿宋" w:cs="仿宋"/>
      <w:color w:val="auto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2021-06-15T08:02:00Z</dcterms:created>
  <dc:creator>李春敏</dc:creator>
  <cp:lastModifiedBy>李春敏</cp:lastModifiedBy>
  <dcterms:modified xsi:type="dcterms:W3CDTF">2021-06-15T08:02:34Z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