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44"/>
          <w:szCs w:val="44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cs="宋体"/>
          <w:b/>
          <w:bCs/>
          <w:sz w:val="44"/>
          <w:szCs w:val="44"/>
        </w:rPr>
        <w:t>关于申请成立深圳市深圳市光明区冰上运动轮滑协会的可行性报告</w:t>
      </w:r>
    </w:p>
    <w:p>
      <w:pPr>
        <w:rPr>
          <w:rFonts w:ascii="仿宋_GB2312" w:hAnsi="Calibri" w:eastAsia="仿宋_GB2312"/>
          <w:color w:val="FF0000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深圳市光明区文化广电旅游体育局：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拟由郑保杰、张健、刘鸾、王作西、黄小丹等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5人及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深圳市拜司生物科技有限公司、体轮共舞（深圳）文化传播有限公司、深圳市万霆体育培训连锁机构等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申请发起成立深圳市光明区冰上运动轮滑协会。现将有关情况报告如下：</w:t>
      </w:r>
    </w:p>
    <w:p>
      <w:pPr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一、背景介绍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体育强国建设纲要》关于“推进冰雪运动‘南展西扩东进’战略，带动三亿人参与冰雪运动”的文件精神，推动光明区全民健身全面发展，促进光明区发展轮滑运动和推广冰雪文化，普及冬奥知识和冰雪知识，真正实现“轮转冰”,提升光明区冰雪、轮滑项目整体的竞技水平。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冬季奥林匹克运动会将在中国举行，冰雪运动的推广已经提升到国家战略高度，轮滑项目更是在2016年正式列为奥运比赛项目，国家、省、市均已建立起成熟的竞赛和人才输送机制。作为南方地区，冰雪场地较为稀缺，但轮滑转冰雪却是一大优势，避免了季节的限制。目前，光明区轮滑运动已有一定群众基础，粗略估计经常参与轮滑运动的爱好者人群不少于六七百人。2019年由中国轮滑协会主办、我局协办的中国轮滑巡回赛广东省决赛、光明区第一届极限轮滑邀请赛在红花山体育中心举办，报名情况火热，吸引各地爱好者前来参与，取得较好效果，为光明区冰上运动轮滑协会的建立提供人群、推广氛围优势的积累。</w:t>
      </w:r>
    </w:p>
    <w:p>
      <w:pPr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二、成立社会团体的意义和作用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（一）通过成立深圳市光明区冰上运动轮滑协会，深入社区和学校开展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冰雪、</w:t>
      </w:r>
      <w:r>
        <w:rPr>
          <w:rFonts w:hint="eastAsia" w:ascii="仿宋_GB2312" w:hAnsi="仿宋_GB2312" w:eastAsia="仿宋_GB2312" w:cs="仿宋_GB2312"/>
          <w:sz w:val="32"/>
          <w:szCs w:val="32"/>
        </w:rPr>
        <w:t>轮滑专业知识的推广普及工作，让更多群众、青少年了解和参与到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此项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运动中来。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（二）协助光明区开展青少年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冰雪和</w:t>
      </w:r>
      <w:r>
        <w:rPr>
          <w:rFonts w:hint="eastAsia" w:ascii="仿宋_GB2312" w:hAnsi="仿宋_GB2312" w:eastAsia="仿宋_GB2312" w:cs="仿宋_GB2312"/>
          <w:sz w:val="32"/>
          <w:szCs w:val="32"/>
        </w:rPr>
        <w:t>轮滑公益培训、青少年轮滑赛、冰雪知识普及讲座等相关活动的举办，加强光明区冰上运动轮滑运动爱好者的联系，不断发展壮大冰上、轮滑运动参与人群。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（三）加强人才培养，为光明区培养、储备、输送高水平的青少年冰上、轮滑运动人才，摆脱光明区在本项目弱势的情况。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光明区内各种冰上、轮滑运动团体及冰上、轮滑运动培训机构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指导，维护好光明区冰上、轮滑运动事业的良好发展。</w:t>
      </w:r>
    </w:p>
    <w:p>
      <w:pPr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三、成立社会团体的优势和条件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  <w:lang w:val="zh-CN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通过成立光明区冰上运动轮滑协会，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TW"/>
        </w:rPr>
        <w:t>一方面，将建立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冰上、轮滑运动师资队伍，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TW"/>
        </w:rPr>
        <w:t>以现有轮滑爱好者人群基础，以点带面，邀请国际冠军、全国冠军等名教练进社区、学校，加强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冰上、轮滑运动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TW"/>
        </w:rPr>
        <w:t>推广普及的同时，挑选水平较高人才，发展潜质较好的“苗子”，可以较快建立起区级梯队人才队伍。另</w:t>
      </w:r>
      <w:r>
        <w:rPr>
          <w:rFonts w:hint="eastAsia" w:ascii="仿宋_GB2312" w:hAnsi="仿宋_GB2312" w:eastAsia="仿宋_GB2312" w:cs="仿宋_GB2312"/>
          <w:sz w:val="32"/>
          <w:szCs w:val="32"/>
        </w:rPr>
        <w:t>一方面将借助已有办赛经验优势，加强举办冰上运动、轮滑运动赛事活动和公益培训，促使中小学生和冰上运动、轮滑运动爱好者得到更多的身心锻炼和发展空间，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TW"/>
        </w:rPr>
        <w:t>给轮滑爱好者提供展示轮滑技能和相互交流学习的平台，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更有效地推动光明区冰上、轮滑运动项目的发展，也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TW"/>
        </w:rPr>
        <w:t>为光明区培育更浓郁的运动文化，助力光明区冰上、轮滑项目的发展，促进轮滑竞技水平的提高，营造年轻、活力的运动氛围。</w:t>
      </w:r>
    </w:p>
    <w:p>
      <w:pPr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四、协会的宗旨和业务范围</w:t>
      </w:r>
    </w:p>
    <w:p>
      <w:pPr>
        <w:ind w:firstLine="6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（一）宗旨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守宪法、法律、法规和国家政策，遵守社会道德风尚，团结光明区冰上运动、轮滑运动工作者、运动员和爱好者，推广和普及冰上运动、轮滑运动，增强全民族身体素质，丰富群众文化生活，为社会主义物质文明和精神文明建设服务。</w:t>
      </w:r>
    </w:p>
    <w:p>
      <w:pPr>
        <w:ind w:firstLine="645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（二）业务范围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1.宣传和普及冰上运动、轮滑运动；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2.组织开展会员活动；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3.组织参加国家、省、市、区、街道各级各类冰上运动、轮滑运动比赛和活动；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4.组织开展冰上运动、轮滑运动相关的指导、培训、竞赛、展演、咨询等业务；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5.承办政府及相关职能部门委托的符合本会宗旨的其他事项；</w:t>
      </w:r>
    </w:p>
    <w:p>
      <w:pPr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6.接受政府及有关部门、单位、社团组织及个人对本协会的资助和捐赠，用于发展光明区冰上运动轮滑事业。</w:t>
      </w:r>
    </w:p>
    <w:p>
      <w:pPr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五、主要发起人及发起单位的情况简介</w:t>
      </w:r>
    </w:p>
    <w:p>
      <w:pPr>
        <w:snapToGrid w:val="0"/>
        <w:spacing w:line="360" w:lineRule="auto"/>
        <w:ind w:right="-298" w:rightChars="-142"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1.郑保杰：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2010年广东省障碍赛冠军、2013年广东省（广州）障碍赛冠军、2015年广东省轮滑锦标赛轮滑跳高冠军、2019年深圳市轮滑邀请赛轮滑跳高亚军，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深圳市优绣体育文化传播有限公司总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经理，从事少儿轮滑运动推广培训、冰上运动、轮滑运动场馆经营以及相关赛事组织策划等。</w:t>
      </w:r>
    </w:p>
    <w:p>
      <w:pPr>
        <w:snapToGrid w:val="0"/>
        <w:spacing w:line="360" w:lineRule="auto"/>
        <w:ind w:right="-298" w:rightChars="-142"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张健</w:t>
      </w:r>
    </w:p>
    <w:p>
      <w:pPr>
        <w:snapToGrid w:val="0"/>
        <w:spacing w:line="360" w:lineRule="auto"/>
        <w:ind w:right="-298" w:rightChars="-142"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中国轮滑协会高级教练员，深圳市轮滑运动推广员，多次执裁滑启100全国轮滑巡回赛裁判。</w:t>
      </w:r>
    </w:p>
    <w:p>
      <w:pPr>
        <w:snapToGrid w:val="0"/>
        <w:spacing w:line="360" w:lineRule="auto"/>
        <w:ind w:right="-298" w:rightChars="-142"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刘鸾</w:t>
      </w:r>
    </w:p>
    <w:p>
      <w:pPr>
        <w:snapToGrid w:val="0"/>
        <w:spacing w:line="360" w:lineRule="auto"/>
        <w:ind w:right="-298" w:rightChars="-142"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国家运动员，2013年代表中国前往台湾参加世界轮滑锦标赛女子花式刹停冠军，2015年全国赛花式花式刹停冠军，退役后从事轮滑运动相关工作。</w:t>
      </w:r>
    </w:p>
    <w:p>
      <w:pPr>
        <w:snapToGrid w:val="0"/>
        <w:spacing w:line="360" w:lineRule="auto"/>
        <w:ind w:right="-298" w:rightChars="-142"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王作西</w:t>
      </w:r>
    </w:p>
    <w:p>
      <w:pPr>
        <w:spacing w:line="360" w:lineRule="auto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光明区轮滑运动宣传人员，在光明工作生活已有十五余年，见证了光明近年来经济文化各方发展。近年大力支持光明区轮滑事业的发展，组织社区团体参与轮滑培训，提高社区人民体质健康，推动儿童体育发展。</w:t>
      </w:r>
    </w:p>
    <w:p>
      <w:pPr>
        <w:snapToGrid w:val="0"/>
        <w:spacing w:line="360" w:lineRule="auto"/>
        <w:ind w:right="-298" w:rightChars="-142"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黄小丹</w:t>
      </w:r>
    </w:p>
    <w:p>
      <w:pPr>
        <w:spacing w:line="360" w:lineRule="auto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轮滑爱好者，多次参加各轮滑比赛工作，其中包括2020年光明区第一届机型轮滑邀请赛。近年大力支持光明区轮滑事业的发展，组织光明区各社区居民儿童参与轮滑培训，提高社区人民体质健康，推动儿童体育发展。</w:t>
      </w:r>
    </w:p>
    <w:p>
      <w:pPr>
        <w:spacing w:line="360" w:lineRule="auto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深圳市拜司生物科技有限公司</w:t>
      </w:r>
    </w:p>
    <w:p>
      <w:pPr>
        <w:spacing w:line="360" w:lineRule="auto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公司主要从事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生物技术研发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生物技术推广服务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医药技术研发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以及运动康复研究等，公司与多个运动康复工作室达成合作，我司对光明区冰上运动、轮滑运动和相关极限运动的发展愿给予资金及技术上的支持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spacing w:line="360" w:lineRule="auto"/>
        <w:ind w:firstLine="645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体轮共舞（深圳）文化传播有限公司</w:t>
      </w:r>
    </w:p>
    <w:p>
      <w:pPr>
        <w:spacing w:line="360" w:lineRule="auto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公司专业致力于轮滑运动培训，青少年儿童/成人进行直排轮滑的启蒙，结合体育舞蹈特色开展初中高级轮滑运动培训，秉呈快乐轮滑，服务至上的特色发展理念帮助轮滑爱好者掌握轮滑技巧，更帮助学员获得丰富的社交，更宽广的视野，为轮滑运动增添了丰富多彩的生活。</w:t>
      </w:r>
    </w:p>
    <w:p>
      <w:pPr>
        <w:spacing w:line="360" w:lineRule="auto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深圳市万霆体育培训连锁机构</w:t>
      </w:r>
    </w:p>
    <w:p>
      <w:pPr>
        <w:spacing w:line="360" w:lineRule="auto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公司成立以来，一直坚持儿童轮滑的培训及教育，深耕深圳市场，辐射全国市场，目前已经开设了多家儿童平衡连锁网点，开设各类轮滑运动班。专注青少年儿童体育方面的教育、培训、科研等服务，主要经营体育活动策划，体育信息咨询，为体育场馆提供管理服务等。</w:t>
      </w:r>
    </w:p>
    <w:p>
      <w:pPr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（联系人：郑保杰;联系电话：0755-88212146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right="1280" w:firstLine="2240" w:firstLineChars="7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right="1280"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深圳市光明区冰上运动轮滑协会筹备组</w:t>
      </w: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2021年8月1日</w:t>
      </w:r>
    </w:p>
    <w:sectPr>
      <w:footerReference r:id="rId3" w:type="default"/>
      <w:pgSz w:w="11906" w:h="16838"/>
      <w:pgMar w:top="1134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A6DF6"/>
    <w:rsid w:val="000060A2"/>
    <w:rsid w:val="00034844"/>
    <w:rsid w:val="0006088B"/>
    <w:rsid w:val="00087817"/>
    <w:rsid w:val="00092207"/>
    <w:rsid w:val="0009706F"/>
    <w:rsid w:val="000C5E4A"/>
    <w:rsid w:val="000E667D"/>
    <w:rsid w:val="000E74A2"/>
    <w:rsid w:val="00102C2E"/>
    <w:rsid w:val="00111EFD"/>
    <w:rsid w:val="001130CC"/>
    <w:rsid w:val="00154F6C"/>
    <w:rsid w:val="0015540F"/>
    <w:rsid w:val="00156C01"/>
    <w:rsid w:val="00196B74"/>
    <w:rsid w:val="001C0A67"/>
    <w:rsid w:val="001C3F6A"/>
    <w:rsid w:val="001C4A06"/>
    <w:rsid w:val="001D020C"/>
    <w:rsid w:val="001E4843"/>
    <w:rsid w:val="001F3B6E"/>
    <w:rsid w:val="00207AC3"/>
    <w:rsid w:val="0023032B"/>
    <w:rsid w:val="00237A25"/>
    <w:rsid w:val="002500C9"/>
    <w:rsid w:val="00261449"/>
    <w:rsid w:val="00261F0F"/>
    <w:rsid w:val="00280BB3"/>
    <w:rsid w:val="002A44FA"/>
    <w:rsid w:val="002C58E3"/>
    <w:rsid w:val="002F46B5"/>
    <w:rsid w:val="003036B6"/>
    <w:rsid w:val="00311F22"/>
    <w:rsid w:val="00313AF0"/>
    <w:rsid w:val="00317112"/>
    <w:rsid w:val="00341D5B"/>
    <w:rsid w:val="003F0656"/>
    <w:rsid w:val="003F1580"/>
    <w:rsid w:val="00401ED3"/>
    <w:rsid w:val="00403110"/>
    <w:rsid w:val="00417236"/>
    <w:rsid w:val="00430104"/>
    <w:rsid w:val="004331B9"/>
    <w:rsid w:val="00443DE4"/>
    <w:rsid w:val="004568ED"/>
    <w:rsid w:val="00473608"/>
    <w:rsid w:val="00475780"/>
    <w:rsid w:val="00493DCF"/>
    <w:rsid w:val="004D2C62"/>
    <w:rsid w:val="00564D22"/>
    <w:rsid w:val="005D3DD1"/>
    <w:rsid w:val="0061474C"/>
    <w:rsid w:val="00625D98"/>
    <w:rsid w:val="00633CFC"/>
    <w:rsid w:val="006446F3"/>
    <w:rsid w:val="00660183"/>
    <w:rsid w:val="00662729"/>
    <w:rsid w:val="006C223F"/>
    <w:rsid w:val="006C3874"/>
    <w:rsid w:val="006E2FC1"/>
    <w:rsid w:val="006E407C"/>
    <w:rsid w:val="006E4A1E"/>
    <w:rsid w:val="006F1A90"/>
    <w:rsid w:val="006F3D94"/>
    <w:rsid w:val="00715EA9"/>
    <w:rsid w:val="007258CE"/>
    <w:rsid w:val="00726A81"/>
    <w:rsid w:val="00735EC3"/>
    <w:rsid w:val="00750D85"/>
    <w:rsid w:val="00753464"/>
    <w:rsid w:val="007563DC"/>
    <w:rsid w:val="0079579E"/>
    <w:rsid w:val="007D0C12"/>
    <w:rsid w:val="008038B8"/>
    <w:rsid w:val="00806DA2"/>
    <w:rsid w:val="0083386D"/>
    <w:rsid w:val="00871C51"/>
    <w:rsid w:val="00877B52"/>
    <w:rsid w:val="008910CE"/>
    <w:rsid w:val="00894AAC"/>
    <w:rsid w:val="008C10B5"/>
    <w:rsid w:val="008D4F6D"/>
    <w:rsid w:val="009376E3"/>
    <w:rsid w:val="009472BE"/>
    <w:rsid w:val="00962B1E"/>
    <w:rsid w:val="00981F77"/>
    <w:rsid w:val="009A6DF6"/>
    <w:rsid w:val="009C45D8"/>
    <w:rsid w:val="009C5961"/>
    <w:rsid w:val="00A0222B"/>
    <w:rsid w:val="00A118BA"/>
    <w:rsid w:val="00A40B18"/>
    <w:rsid w:val="00A704EF"/>
    <w:rsid w:val="00AB7A2A"/>
    <w:rsid w:val="00AC313F"/>
    <w:rsid w:val="00AD3CCD"/>
    <w:rsid w:val="00B238A8"/>
    <w:rsid w:val="00B261B9"/>
    <w:rsid w:val="00B31CED"/>
    <w:rsid w:val="00B34AFD"/>
    <w:rsid w:val="00B82123"/>
    <w:rsid w:val="00B83CAA"/>
    <w:rsid w:val="00BC78C7"/>
    <w:rsid w:val="00BD58FE"/>
    <w:rsid w:val="00BE477B"/>
    <w:rsid w:val="00C07436"/>
    <w:rsid w:val="00C1331A"/>
    <w:rsid w:val="00C35862"/>
    <w:rsid w:val="00C72CCD"/>
    <w:rsid w:val="00C942C0"/>
    <w:rsid w:val="00C95711"/>
    <w:rsid w:val="00CC13DE"/>
    <w:rsid w:val="00CC3F82"/>
    <w:rsid w:val="00D10771"/>
    <w:rsid w:val="00D15F05"/>
    <w:rsid w:val="00D21EC0"/>
    <w:rsid w:val="00D41AC5"/>
    <w:rsid w:val="00D43191"/>
    <w:rsid w:val="00D61BE1"/>
    <w:rsid w:val="00D65D82"/>
    <w:rsid w:val="00D8511F"/>
    <w:rsid w:val="00D917B5"/>
    <w:rsid w:val="00DB4118"/>
    <w:rsid w:val="00DC29DD"/>
    <w:rsid w:val="00DC56D2"/>
    <w:rsid w:val="00DC7E3C"/>
    <w:rsid w:val="00E14ECE"/>
    <w:rsid w:val="00E45936"/>
    <w:rsid w:val="00E70911"/>
    <w:rsid w:val="00E9214A"/>
    <w:rsid w:val="00F200C5"/>
    <w:rsid w:val="00F40872"/>
    <w:rsid w:val="00F56434"/>
    <w:rsid w:val="00F77F87"/>
    <w:rsid w:val="00F94814"/>
    <w:rsid w:val="00FF459F"/>
    <w:rsid w:val="071E3BC2"/>
    <w:rsid w:val="07DB3E10"/>
    <w:rsid w:val="08970BBB"/>
    <w:rsid w:val="2DCB1C9E"/>
    <w:rsid w:val="34F6300A"/>
    <w:rsid w:val="3E12657E"/>
    <w:rsid w:val="4CF939DB"/>
    <w:rsid w:val="4E554CC9"/>
    <w:rsid w:val="55054342"/>
    <w:rsid w:val="62691DE0"/>
    <w:rsid w:val="74830CE7"/>
    <w:rsid w:val="7A455DA2"/>
    <w:rsid w:val="7F4120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75" w:beforeAutospacing="0" w:after="75" w:afterAutospacing="0"/>
      <w:ind w:left="0" w:right="0"/>
      <w:jc w:val="left"/>
    </w:pPr>
    <w:rPr>
      <w:rFonts w:ascii="Helvetica" w:hAnsi="Helvetica" w:eastAsia="Helvetica" w:cs="Helvetica"/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6</Pages>
  <Words>340</Words>
  <Characters>1943</Characters>
  <Lines>16</Lines>
  <Paragraphs>4</Paragraphs>
  <TotalTime>13</TotalTime>
  <ScaleCrop>false</ScaleCrop>
  <LinksUpToDate>false</LinksUpToDate>
  <CharactersWithSpaces>2279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2020-06-29T10:07:00Z</dcterms:created>
  <dc:creator>Lenovo User</dc:creator>
  <cp:lastModifiedBy>欧嘉诚</cp:lastModifiedBy>
  <cp:lastPrinted>2020-06-29T10:05:00Z</cp:lastPrinted>
  <dcterms:modified xsi:type="dcterms:W3CDTF">2021-08-09T02:05:50Z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