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line="560" w:lineRule="exact"/>
        <w:rPr>
          <w:sz w:val="44"/>
          <w:szCs w:val="44"/>
          <w:highlight w:val="none"/>
        </w:rPr>
      </w:pPr>
    </w:p>
    <w:p>
      <w:pPr>
        <w:spacing w:line="560" w:lineRule="exact"/>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项目采购需求文件</w:t>
      </w:r>
    </w:p>
    <w:p>
      <w:pPr>
        <w:spacing w:line="560" w:lineRule="exact"/>
        <w:jc w:val="center"/>
        <w:rPr>
          <w:rFonts w:ascii="黑体" w:eastAsia="黑体"/>
          <w:sz w:val="44"/>
          <w:szCs w:val="44"/>
          <w:highlight w:val="none"/>
        </w:rPr>
      </w:pPr>
    </w:p>
    <w:p>
      <w:pPr>
        <w:spacing w:line="560" w:lineRule="exact"/>
        <w:jc w:val="center"/>
        <w:rPr>
          <w:rFonts w:ascii="黑体" w:eastAsia="黑体"/>
          <w:sz w:val="36"/>
          <w:szCs w:val="36"/>
          <w:highlight w:val="none"/>
        </w:rPr>
      </w:pPr>
      <w:r>
        <w:rPr>
          <w:rFonts w:hint="eastAsia" w:ascii="黑体" w:eastAsia="黑体"/>
          <w:sz w:val="36"/>
          <w:szCs w:val="36"/>
          <w:highlight w:val="none"/>
        </w:rPr>
        <w:t>目  录</w:t>
      </w:r>
    </w:p>
    <w:p>
      <w:pPr>
        <w:spacing w:line="560" w:lineRule="exact"/>
        <w:rPr>
          <w:rFonts w:ascii="仿宋_GB2312" w:eastAsia="仿宋_GB2312"/>
          <w:sz w:val="32"/>
          <w:szCs w:val="32"/>
          <w:highlight w:val="none"/>
        </w:rPr>
      </w:pPr>
      <w:r>
        <w:rPr>
          <w:rFonts w:hint="eastAsia" w:ascii="仿宋_GB2312" w:eastAsia="仿宋_GB2312"/>
          <w:sz w:val="32"/>
          <w:szCs w:val="32"/>
          <w:highlight w:val="none"/>
        </w:rPr>
        <w:t>第一章：竞选邀请</w:t>
      </w:r>
    </w:p>
    <w:p>
      <w:pPr>
        <w:spacing w:line="560" w:lineRule="exact"/>
        <w:rPr>
          <w:rFonts w:ascii="仿宋_GB2312" w:eastAsia="仿宋_GB2312"/>
          <w:sz w:val="32"/>
          <w:szCs w:val="32"/>
          <w:highlight w:val="none"/>
        </w:rPr>
      </w:pPr>
      <w:r>
        <w:rPr>
          <w:rFonts w:hint="eastAsia" w:ascii="仿宋_GB2312" w:eastAsia="仿宋_GB2312"/>
          <w:sz w:val="32"/>
          <w:szCs w:val="32"/>
          <w:highlight w:val="none"/>
        </w:rPr>
        <w:t>第二章：采购项目要求</w:t>
      </w:r>
    </w:p>
    <w:p>
      <w:pPr>
        <w:spacing w:line="560" w:lineRule="exact"/>
        <w:rPr>
          <w:rFonts w:ascii="仿宋_GB2312" w:eastAsia="仿宋_GB2312"/>
          <w:sz w:val="32"/>
          <w:szCs w:val="32"/>
          <w:highlight w:val="none"/>
        </w:rPr>
      </w:pPr>
      <w:r>
        <w:rPr>
          <w:rFonts w:hint="eastAsia" w:ascii="仿宋_GB2312" w:eastAsia="仿宋_GB2312"/>
          <w:sz w:val="32"/>
          <w:szCs w:val="32"/>
          <w:highlight w:val="none"/>
        </w:rPr>
        <w:t xml:space="preserve">        第一部分   项目说明</w:t>
      </w:r>
    </w:p>
    <w:p>
      <w:pPr>
        <w:spacing w:line="560" w:lineRule="exact"/>
        <w:rPr>
          <w:rFonts w:ascii="仿宋_GB2312" w:eastAsia="仿宋_GB2312"/>
          <w:sz w:val="32"/>
          <w:szCs w:val="32"/>
          <w:highlight w:val="none"/>
        </w:rPr>
      </w:pPr>
      <w:r>
        <w:rPr>
          <w:rFonts w:hint="eastAsia" w:ascii="仿宋_GB2312" w:eastAsia="仿宋_GB2312"/>
          <w:sz w:val="32"/>
          <w:szCs w:val="32"/>
          <w:highlight w:val="none"/>
        </w:rPr>
        <w:t xml:space="preserve">        第二部分   项目评分</w:t>
      </w:r>
    </w:p>
    <w:p>
      <w:pPr>
        <w:spacing w:line="560" w:lineRule="exact"/>
        <w:ind w:firstLine="1280" w:firstLineChars="400"/>
        <w:rPr>
          <w:rFonts w:ascii="仿宋_GB2312" w:eastAsia="仿宋_GB2312"/>
          <w:sz w:val="32"/>
          <w:szCs w:val="32"/>
          <w:highlight w:val="none"/>
        </w:rPr>
      </w:pPr>
      <w:r>
        <w:rPr>
          <w:rFonts w:hint="eastAsia" w:ascii="仿宋_GB2312" w:eastAsia="仿宋_GB2312"/>
          <w:sz w:val="32"/>
          <w:szCs w:val="32"/>
          <w:highlight w:val="none"/>
        </w:rPr>
        <w:t>第三部分   供应商资格要求</w:t>
      </w:r>
    </w:p>
    <w:p>
      <w:pPr>
        <w:spacing w:line="560" w:lineRule="exact"/>
        <w:ind w:firstLine="1280" w:firstLineChars="400"/>
        <w:rPr>
          <w:rFonts w:ascii="仿宋_GB2312" w:eastAsia="仿宋_GB2312"/>
          <w:sz w:val="32"/>
          <w:szCs w:val="32"/>
          <w:highlight w:val="none"/>
        </w:rPr>
      </w:pPr>
      <w:r>
        <w:rPr>
          <w:rFonts w:hint="eastAsia" w:ascii="仿宋_GB2312" w:eastAsia="仿宋_GB2312"/>
          <w:sz w:val="32"/>
          <w:szCs w:val="32"/>
          <w:highlight w:val="none"/>
        </w:rPr>
        <w:t>第四部分   采购需求文件的构成及递交</w:t>
      </w:r>
    </w:p>
    <w:p>
      <w:pPr>
        <w:spacing w:line="560" w:lineRule="exact"/>
        <w:rPr>
          <w:rFonts w:ascii="仿宋_GB2312" w:eastAsia="仿宋_GB2312"/>
          <w:sz w:val="32"/>
          <w:szCs w:val="32"/>
          <w:highlight w:val="none"/>
        </w:rPr>
      </w:pPr>
      <w:r>
        <w:rPr>
          <w:rFonts w:hint="eastAsia" w:ascii="仿宋_GB2312" w:eastAsia="仿宋_GB2312"/>
          <w:sz w:val="32"/>
          <w:szCs w:val="32"/>
          <w:highlight w:val="none"/>
        </w:rPr>
        <w:t>第三章：附件</w:t>
      </w:r>
    </w:p>
    <w:p>
      <w:pPr>
        <w:spacing w:line="560" w:lineRule="exact"/>
        <w:rPr>
          <w:rFonts w:ascii="仿宋_GB2312" w:eastAsia="仿宋_GB2312"/>
          <w:sz w:val="32"/>
          <w:szCs w:val="32"/>
          <w:highlight w:val="none"/>
        </w:rPr>
      </w:pPr>
      <w:r>
        <w:rPr>
          <w:rFonts w:hint="eastAsia" w:ascii="仿宋_GB2312" w:eastAsia="仿宋_GB2312"/>
          <w:sz w:val="32"/>
          <w:szCs w:val="32"/>
          <w:highlight w:val="none"/>
        </w:rPr>
        <w:t xml:space="preserve">        1.响应一览表</w:t>
      </w:r>
    </w:p>
    <w:p>
      <w:pPr>
        <w:spacing w:line="560" w:lineRule="exact"/>
        <w:ind w:firstLine="1280" w:firstLineChars="400"/>
        <w:rPr>
          <w:rFonts w:hint="eastAsia" w:ascii="仿宋_GB2312" w:eastAsia="仿宋_GB2312"/>
          <w:sz w:val="32"/>
          <w:szCs w:val="32"/>
          <w:highlight w:val="none"/>
        </w:rPr>
      </w:pPr>
      <w:r>
        <w:rPr>
          <w:rFonts w:hint="eastAsia" w:ascii="仿宋_GB2312" w:eastAsia="仿宋_GB2312"/>
          <w:sz w:val="32"/>
          <w:szCs w:val="32"/>
          <w:highlight w:val="none"/>
        </w:rPr>
        <w:t>2.政府采购投标及履约承诺函</w:t>
      </w:r>
    </w:p>
    <w:p>
      <w:pPr>
        <w:spacing w:line="560" w:lineRule="exact"/>
        <w:ind w:firstLine="1280" w:firstLineChars="400"/>
        <w:rPr>
          <w:rFonts w:ascii="仿宋_GB2312" w:eastAsia="仿宋_GB2312"/>
          <w:sz w:val="32"/>
          <w:szCs w:val="32"/>
          <w:highlight w:val="none"/>
        </w:rPr>
      </w:pPr>
    </w:p>
    <w:p>
      <w:pPr>
        <w:spacing w:line="560" w:lineRule="exact"/>
        <w:rPr>
          <w:rFonts w:ascii="仿宋_GB2312" w:eastAsia="仿宋_GB2312"/>
          <w:sz w:val="32"/>
          <w:szCs w:val="32"/>
          <w:highlight w:val="none"/>
        </w:rPr>
      </w:pPr>
    </w:p>
    <w:p>
      <w:pPr>
        <w:widowControl/>
        <w:spacing w:line="560" w:lineRule="exact"/>
        <w:ind w:firstLine="640" w:firstLineChars="200"/>
        <w:rPr>
          <w:rFonts w:ascii="仿宋_GB2312" w:hAnsi="仿宋_GB2312" w:eastAsia="仿宋_GB2312" w:cs="仿宋_GB2312"/>
          <w:sz w:val="32"/>
          <w:szCs w:val="32"/>
          <w:highlight w:val="none"/>
        </w:rPr>
      </w:pPr>
    </w:p>
    <w:p>
      <w:pPr>
        <w:widowControl/>
        <w:spacing w:line="560" w:lineRule="exact"/>
        <w:ind w:firstLine="640" w:firstLineChars="200"/>
        <w:rPr>
          <w:rFonts w:ascii="仿宋_GB2312" w:hAnsi="仿宋_GB2312" w:eastAsia="仿宋_GB2312" w:cs="仿宋_GB2312"/>
          <w:sz w:val="32"/>
          <w:szCs w:val="32"/>
          <w:highlight w:val="none"/>
        </w:rPr>
      </w:pPr>
    </w:p>
    <w:p>
      <w:pPr>
        <w:widowControl/>
        <w:spacing w:line="560" w:lineRule="exact"/>
        <w:ind w:firstLine="640" w:firstLineChars="200"/>
        <w:rPr>
          <w:rFonts w:ascii="仿宋_GB2312" w:hAnsi="仿宋_GB2312" w:eastAsia="仿宋_GB2312" w:cs="仿宋_GB2312"/>
          <w:sz w:val="32"/>
          <w:szCs w:val="32"/>
          <w:highlight w:val="none"/>
        </w:rPr>
      </w:pPr>
    </w:p>
    <w:p>
      <w:pPr>
        <w:widowControl/>
        <w:spacing w:line="560" w:lineRule="exact"/>
        <w:ind w:firstLine="640" w:firstLineChars="200"/>
        <w:rPr>
          <w:rFonts w:ascii="仿宋_GB2312" w:hAnsi="仿宋_GB2312" w:eastAsia="仿宋_GB2312" w:cs="仿宋_GB2312"/>
          <w:sz w:val="32"/>
          <w:szCs w:val="32"/>
          <w:highlight w:val="none"/>
        </w:rPr>
      </w:pPr>
    </w:p>
    <w:p>
      <w:pPr>
        <w:widowControl/>
        <w:spacing w:line="560" w:lineRule="exact"/>
        <w:ind w:firstLine="640" w:firstLineChars="200"/>
        <w:rPr>
          <w:rFonts w:ascii="仿宋_GB2312" w:hAnsi="仿宋_GB2312" w:eastAsia="仿宋_GB2312" w:cs="仿宋_GB2312"/>
          <w:sz w:val="32"/>
          <w:szCs w:val="32"/>
          <w:highlight w:val="none"/>
        </w:rPr>
        <w:sectPr>
          <w:headerReference r:id="rId3" w:type="default"/>
          <w:footerReference r:id="rId4" w:type="default"/>
          <w:pgSz w:w="11906" w:h="16838"/>
          <w:pgMar w:top="1440" w:right="1800" w:bottom="1440" w:left="1800" w:header="851" w:footer="992" w:gutter="0"/>
          <w:pgNumType w:fmt="numberInDash"/>
          <w:cols w:space="720" w:num="1"/>
          <w:docGrid w:type="lines" w:linePitch="312" w:charSpace="0"/>
        </w:sectPr>
      </w:pPr>
    </w:p>
    <w:p>
      <w:pPr>
        <w:widowControl/>
        <w:spacing w:line="560" w:lineRule="exact"/>
        <w:jc w:val="both"/>
        <w:rPr>
          <w:rFonts w:ascii="黑体" w:hAnsi="黑体" w:eastAsia="黑体" w:cs="黑体"/>
          <w:sz w:val="36"/>
          <w:szCs w:val="36"/>
          <w:highlight w:val="none"/>
        </w:rPr>
      </w:pPr>
    </w:p>
    <w:p>
      <w:pPr>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cs="黑体"/>
          <w:sz w:val="36"/>
          <w:szCs w:val="36"/>
          <w:highlight w:val="none"/>
        </w:rPr>
      </w:pPr>
      <w:r>
        <w:rPr>
          <w:rFonts w:hint="eastAsia" w:ascii="黑体" w:hAnsi="黑体" w:eastAsia="黑体" w:cs="黑体"/>
          <w:sz w:val="36"/>
          <w:szCs w:val="36"/>
          <w:highlight w:val="none"/>
        </w:rPr>
        <w:t>第一章  竞选邀请</w:t>
      </w:r>
    </w:p>
    <w:p>
      <w:pPr>
        <w:pageBreakBefore w:val="0"/>
        <w:kinsoku/>
        <w:wordWrap/>
        <w:overflowPunct/>
        <w:topLinePunct w:val="0"/>
        <w:autoSpaceDE/>
        <w:autoSpaceDN/>
        <w:bidi w:val="0"/>
        <w:adjustRightInd/>
        <w:snapToGrid/>
        <w:spacing w:line="560" w:lineRule="exact"/>
        <w:textAlignment w:val="auto"/>
        <w:rPr>
          <w:rFonts w:ascii="仿宋_GB2312" w:eastAsia="仿宋_GB2312"/>
          <w:sz w:val="32"/>
          <w:szCs w:val="32"/>
          <w:highlight w:val="none"/>
          <w:u w:val="single"/>
        </w:rPr>
      </w:pP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一、采购项目名称：</w:t>
      </w: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十八</w:t>
      </w:r>
      <w:r>
        <w:rPr>
          <w:rFonts w:hint="eastAsia" w:ascii="仿宋_GB2312" w:hAnsi="仿宋_GB2312" w:eastAsia="仿宋_GB2312" w:cs="仿宋_GB2312"/>
          <w:sz w:val="32"/>
          <w:szCs w:val="32"/>
          <w:highlight w:val="none"/>
        </w:rPr>
        <w:t>届文博会光明区展位设计制作服务</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二、警示条款：</w:t>
      </w:r>
      <w:r>
        <w:rPr>
          <w:rFonts w:hint="eastAsia" w:ascii="仿宋_GB2312" w:hAnsi="仿宋_GB2312" w:eastAsia="仿宋_GB2312" w:cs="仿宋_GB2312"/>
          <w:sz w:val="32"/>
          <w:szCs w:val="32"/>
          <w:highlight w:val="none"/>
        </w:rPr>
        <w:t>光明区文化广电旅游体育局有权对所有投标供应商就本项目招标文件要求提供的相关证明材料（原件）进行审查。供应商提供虚假资料被查实的，则可能面临被取消本项目中标资格、列入不良行为记录名单且三年内禁止参与本单位采购活动的风险。</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sz w:val="32"/>
          <w:szCs w:val="32"/>
          <w:highlight w:val="none"/>
        </w:rPr>
        <w:t>三、答疑事项：</w:t>
      </w:r>
      <w:r>
        <w:rPr>
          <w:rFonts w:hint="eastAsia" w:ascii="仿宋_GB2312" w:hAnsi="仿宋_GB2312" w:eastAsia="仿宋_GB2312" w:cs="仿宋_GB2312"/>
          <w:color w:val="000000" w:themeColor="text1"/>
          <w:sz w:val="32"/>
          <w:szCs w:val="32"/>
          <w:highlight w:val="none"/>
          <w14:textFill>
            <w14:solidFill>
              <w14:schemeClr w14:val="tx1"/>
            </w14:solidFill>
          </w14:textFill>
        </w:rPr>
        <w:t>20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22</w:t>
      </w:r>
      <w:r>
        <w:rPr>
          <w:rFonts w:hint="eastAsia" w:ascii="仿宋_GB2312" w:hAnsi="仿宋_GB2312" w:eastAsia="仿宋_GB2312" w:cs="仿宋_GB2312"/>
          <w:color w:val="000000" w:themeColor="text1"/>
          <w:sz w:val="32"/>
          <w:szCs w:val="32"/>
          <w:highlight w:val="none"/>
          <w14:textFill>
            <w14:solidFill>
              <w14:schemeClr w14:val="tx1"/>
            </w14:solidFill>
          </w14:textFill>
        </w:rPr>
        <w:t>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14:textFill>
            <w14:solidFill>
              <w14:schemeClr w14:val="tx1"/>
            </w14:solidFill>
          </w14:textFill>
        </w:rPr>
        <w:t>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highlight w:val="none"/>
          <w14:textFill>
            <w14:solidFill>
              <w14:schemeClr w14:val="tx1"/>
            </w14:solidFill>
          </w14:textFill>
        </w:rPr>
        <w:t>日18时00分前凡有任何疑问的，请径向我单位咨询，逾期不予受理。</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四、采购时间：</w:t>
      </w:r>
      <w:r>
        <w:rPr>
          <w:rFonts w:hint="eastAsia" w:ascii="仿宋_GB2312" w:hAnsi="仿宋_GB2312" w:eastAsia="仿宋_GB2312" w:cs="仿宋_GB2312"/>
          <w:sz w:val="32"/>
          <w:szCs w:val="32"/>
          <w:highlight w:val="none"/>
        </w:rPr>
        <w:t>所有响应文件纸质版应于</w:t>
      </w:r>
      <w:r>
        <w:rPr>
          <w:rFonts w:hint="eastAsia" w:ascii="仿宋_GB2312" w:hAnsi="仿宋_GB2312" w:eastAsia="仿宋_GB2312" w:cs="仿宋_GB2312"/>
          <w:color w:val="000000" w:themeColor="text1"/>
          <w:sz w:val="32"/>
          <w:szCs w:val="32"/>
          <w:highlight w:val="none"/>
          <w14:textFill>
            <w14:solidFill>
              <w14:schemeClr w14:val="tx1"/>
            </w14:solidFill>
          </w14:textFill>
        </w:rPr>
        <w:t>20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22</w:t>
      </w:r>
      <w:r>
        <w:rPr>
          <w:rFonts w:hint="eastAsia" w:ascii="仿宋_GB2312" w:hAnsi="仿宋_GB2312" w:eastAsia="仿宋_GB2312" w:cs="仿宋_GB2312"/>
          <w:color w:val="000000" w:themeColor="text1"/>
          <w:sz w:val="32"/>
          <w:szCs w:val="32"/>
          <w:highlight w:val="none"/>
          <w14:textFill>
            <w14:solidFill>
              <w14:schemeClr w14:val="tx1"/>
            </w14:solidFill>
          </w14:textFill>
        </w:rPr>
        <w:t>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14:textFill>
            <w14:solidFill>
              <w14:schemeClr w14:val="tx1"/>
            </w14:solidFill>
          </w14:textFill>
        </w:rPr>
        <w:t>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highlight w:val="none"/>
          <w14:textFill>
            <w14:solidFill>
              <w14:schemeClr w14:val="tx1"/>
            </w14:solidFill>
          </w14:textFill>
        </w:rPr>
        <w:t>日18时00分(北京时间)之前提交6份到我单位，同时提供电子版或扫描版材料发送到（wgltcyk@szgm.gov.cn</w:t>
      </w:r>
      <w:r>
        <w:rPr>
          <w:rFonts w:hint="eastAsia" w:ascii="仿宋_GB2312" w:hAnsi="仿宋_GB2312" w:eastAsia="仿宋_GB2312" w:cs="仿宋_GB2312"/>
          <w:sz w:val="32"/>
          <w:szCs w:val="32"/>
          <w:highlight w:val="none"/>
        </w:rPr>
        <w:t>）。</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五、组织评审：</w:t>
      </w:r>
      <w:r>
        <w:rPr>
          <w:rFonts w:hint="eastAsia" w:ascii="仿宋_GB2312" w:hAnsi="仿宋_GB2312" w:eastAsia="仿宋_GB2312" w:cs="仿宋_GB2312"/>
          <w:sz w:val="32"/>
          <w:szCs w:val="32"/>
          <w:highlight w:val="none"/>
        </w:rPr>
        <w:t>如需参加评审，时间、地点另行</w:t>
      </w:r>
      <w:r>
        <w:rPr>
          <w:rFonts w:ascii="仿宋_GB2312" w:hAnsi="仿宋_GB2312" w:eastAsia="仿宋_GB2312" w:cs="仿宋_GB2312"/>
          <w:sz w:val="32"/>
          <w:szCs w:val="32"/>
          <w:highlight w:val="none"/>
        </w:rPr>
        <w:t>通知</w:t>
      </w:r>
      <w:r>
        <w:rPr>
          <w:rFonts w:hint="eastAsia" w:ascii="仿宋_GB2312" w:hAnsi="仿宋_GB2312" w:eastAsia="仿宋_GB2312" w:cs="仿宋_GB2312"/>
          <w:sz w:val="32"/>
          <w:szCs w:val="32"/>
          <w:highlight w:val="none"/>
        </w:rPr>
        <w:t>。</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黑体" w:hAnsi="黑体" w:eastAsia="黑体" w:cs="黑体"/>
          <w:color w:val="000000" w:themeColor="text1"/>
          <w:sz w:val="32"/>
          <w:szCs w:val="32"/>
          <w:highlight w:val="none"/>
          <w14:textFill>
            <w14:solidFill>
              <w14:schemeClr w14:val="tx1"/>
            </w14:solidFill>
          </w14:textFill>
        </w:rPr>
        <w:t>六、采购结果公示：</w:t>
      </w:r>
      <w:r>
        <w:rPr>
          <w:rFonts w:hint="eastAsia" w:ascii="仿宋_GB2312" w:hAnsi="仿宋_GB2312" w:eastAsia="仿宋_GB2312" w:cs="仿宋_GB2312"/>
          <w:color w:val="000000" w:themeColor="text1"/>
          <w:sz w:val="32"/>
          <w:szCs w:val="32"/>
          <w:highlight w:val="none"/>
          <w14:textFill>
            <w14:solidFill>
              <w14:schemeClr w14:val="tx1"/>
            </w14:solidFill>
          </w14:textFill>
        </w:rPr>
        <w:t>确定后将在光明区政府在线网站公示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14:textFill>
            <w14:solidFill>
              <w14:schemeClr w14:val="tx1"/>
            </w14:solidFill>
          </w14:textFill>
        </w:rPr>
        <w:t>日。</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七、免责声明：</w:t>
      </w:r>
      <w:r>
        <w:rPr>
          <w:rFonts w:hint="eastAsia" w:ascii="仿宋_GB2312" w:hAnsi="仿宋_GB2312" w:eastAsia="仿宋_GB2312" w:cs="仿宋_GB2312"/>
          <w:sz w:val="32"/>
          <w:szCs w:val="32"/>
          <w:highlight w:val="none"/>
        </w:rPr>
        <w:t>在采购过程或合同执行过程中，若疫情等不可抗力因素，导致第</w:t>
      </w:r>
      <w:r>
        <w:rPr>
          <w:rFonts w:hint="eastAsia" w:ascii="仿宋_GB2312" w:hAnsi="仿宋_GB2312" w:eastAsia="仿宋_GB2312" w:cs="仿宋_GB2312"/>
          <w:sz w:val="32"/>
          <w:szCs w:val="32"/>
          <w:highlight w:val="none"/>
          <w:lang w:eastAsia="zh-CN"/>
        </w:rPr>
        <w:t>十八</w:t>
      </w:r>
      <w:r>
        <w:rPr>
          <w:rFonts w:hint="eastAsia" w:ascii="仿宋_GB2312" w:hAnsi="仿宋_GB2312" w:eastAsia="仿宋_GB2312" w:cs="仿宋_GB2312"/>
          <w:sz w:val="32"/>
          <w:szCs w:val="32"/>
          <w:highlight w:val="none"/>
        </w:rPr>
        <w:t>届文博会延期举办或取消，经甲、乙双方共同协商，可延迟或终止本次采购或合同。</w:t>
      </w:r>
    </w:p>
    <w:p>
      <w:pPr>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highlight w:val="none"/>
        </w:rPr>
      </w:pPr>
      <w:r>
        <w:rPr>
          <w:rFonts w:hint="eastAsia" w:ascii="黑体" w:hAnsi="黑体" w:eastAsia="黑体" w:cs="黑体"/>
          <w:sz w:val="32"/>
          <w:szCs w:val="32"/>
          <w:highlight w:val="none"/>
        </w:rPr>
        <w:t>八、如有疑问请与我们联系，联系方式：</w:t>
      </w:r>
    </w:p>
    <w:p>
      <w:pPr>
        <w:pageBreakBefore w:val="0"/>
        <w:kinsoku/>
        <w:wordWrap/>
        <w:overflowPunct/>
        <w:topLinePunct w:val="0"/>
        <w:autoSpaceDE/>
        <w:autoSpaceDN/>
        <w:bidi w:val="0"/>
        <w:adjustRightInd/>
        <w:snapToGrid/>
        <w:spacing w:line="560" w:lineRule="exact"/>
        <w:ind w:firstLine="640" w:firstLineChars="200"/>
        <w:textAlignment w:val="auto"/>
        <w:outlineLvl w:val="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详细地址：</w:t>
      </w:r>
      <w:r>
        <w:rPr>
          <w:rFonts w:hint="eastAsia" w:ascii="仿宋_GB2312" w:hAnsi="仿宋_GB2312" w:eastAsia="仿宋_GB2312" w:cs="仿宋_GB2312"/>
          <w:sz w:val="32"/>
          <w:szCs w:val="32"/>
          <w:highlight w:val="none"/>
          <w:lang w:eastAsia="zh-CN"/>
        </w:rPr>
        <w:t>深圳市</w:t>
      </w:r>
      <w:r>
        <w:rPr>
          <w:rFonts w:hint="eastAsia" w:ascii="仿宋_GB2312" w:hAnsi="仿宋_GB2312" w:eastAsia="仿宋_GB2312" w:cs="仿宋_GB2312"/>
          <w:sz w:val="32"/>
          <w:szCs w:val="32"/>
          <w:highlight w:val="none"/>
        </w:rPr>
        <w:t>光明区</w:t>
      </w:r>
      <w:r>
        <w:rPr>
          <w:rFonts w:hint="eastAsia" w:ascii="仿宋_GB2312" w:hAnsi="仿宋_GB2312" w:eastAsia="仿宋_GB2312" w:cs="仿宋_GB2312"/>
          <w:sz w:val="32"/>
          <w:szCs w:val="32"/>
          <w:highlight w:val="none"/>
          <w:lang w:eastAsia="zh-CN"/>
        </w:rPr>
        <w:t>光明街道</w:t>
      </w:r>
      <w:r>
        <w:rPr>
          <w:rFonts w:hint="eastAsia" w:ascii="仿宋_GB2312" w:hAnsi="仿宋_GB2312" w:eastAsia="仿宋_GB2312" w:cs="仿宋_GB2312"/>
          <w:sz w:val="32"/>
          <w:szCs w:val="32"/>
          <w:highlight w:val="none"/>
        </w:rPr>
        <w:t>公共服务平台631室 </w:t>
      </w:r>
    </w:p>
    <w:p>
      <w:pPr>
        <w:pageBreakBefore w:val="0"/>
        <w:kinsoku/>
        <w:wordWrap/>
        <w:overflowPunct/>
        <w:topLinePunct w:val="0"/>
        <w:autoSpaceDE/>
        <w:autoSpaceDN/>
        <w:bidi w:val="0"/>
        <w:adjustRightInd/>
        <w:snapToGrid/>
        <w:spacing w:line="560" w:lineRule="exact"/>
        <w:ind w:firstLine="640" w:firstLineChars="200"/>
        <w:textAlignment w:val="auto"/>
        <w:outlineLvl w:val="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咨询电话：</w:t>
      </w:r>
      <w:r>
        <w:rPr>
          <w:rFonts w:hint="eastAsia" w:ascii="仿宋_GB2312" w:hAnsi="仿宋_GB2312" w:eastAsia="仿宋_GB2312" w:cs="仿宋_GB2312"/>
          <w:sz w:val="32"/>
          <w:szCs w:val="32"/>
          <w:highlight w:val="none"/>
          <w:lang w:val="en-US" w:eastAsia="zh-CN"/>
        </w:rPr>
        <w:t>0755-</w:t>
      </w:r>
      <w:r>
        <w:rPr>
          <w:rFonts w:hint="eastAsia" w:ascii="仿宋_GB2312" w:hAnsi="仿宋_GB2312" w:eastAsia="仿宋_GB2312" w:cs="仿宋_GB2312"/>
          <w:sz w:val="32"/>
          <w:szCs w:val="32"/>
          <w:highlight w:val="none"/>
        </w:rPr>
        <w:t>88213429</w:t>
      </w:r>
    </w:p>
    <w:p>
      <w:pPr>
        <w:pageBreakBefore w:val="0"/>
        <w:widowControl/>
        <w:kinsoku/>
        <w:wordWrap/>
        <w:overflowPunct/>
        <w:topLinePunct w:val="0"/>
        <w:autoSpaceDE/>
        <w:autoSpaceDN/>
        <w:bidi w:val="0"/>
        <w:adjustRightInd/>
        <w:snapToGrid/>
        <w:spacing w:line="560" w:lineRule="exact"/>
        <w:ind w:firstLine="640"/>
        <w:jc w:val="left"/>
        <w:textAlignment w:val="auto"/>
        <w:rPr>
          <w:rFonts w:ascii="仿宋_GB2312" w:hAnsi="仿宋_GB2312" w:eastAsia="仿宋_GB2312" w:cs="仿宋_GB2312"/>
          <w:kern w:val="0"/>
          <w:sz w:val="32"/>
          <w:szCs w:val="32"/>
          <w:highlight w:val="none"/>
          <w:lang w:bidi="ar"/>
        </w:rPr>
      </w:pPr>
    </w:p>
    <w:p>
      <w:pPr>
        <w:pageBreakBefore w:val="0"/>
        <w:widowControl/>
        <w:kinsoku/>
        <w:wordWrap/>
        <w:overflowPunct/>
        <w:topLinePunct w:val="0"/>
        <w:autoSpaceDE/>
        <w:autoSpaceDN/>
        <w:bidi w:val="0"/>
        <w:adjustRightInd/>
        <w:snapToGrid/>
        <w:spacing w:line="560" w:lineRule="exact"/>
        <w:ind w:firstLine="640"/>
        <w:jc w:val="left"/>
        <w:textAlignment w:val="auto"/>
        <w:rPr>
          <w:rFonts w:ascii="仿宋_GB2312" w:hAnsi="仿宋_GB2312" w:eastAsia="仿宋_GB2312" w:cs="仿宋_GB2312"/>
          <w:kern w:val="0"/>
          <w:sz w:val="32"/>
          <w:szCs w:val="32"/>
          <w:highlight w:val="none"/>
          <w:lang w:bidi="ar"/>
        </w:rPr>
      </w:pPr>
    </w:p>
    <w:p>
      <w:pPr>
        <w:pageBreakBefore w:val="0"/>
        <w:widowControl/>
        <w:kinsoku/>
        <w:wordWrap/>
        <w:overflowPunct/>
        <w:topLinePunct w:val="0"/>
        <w:autoSpaceDE/>
        <w:autoSpaceDN/>
        <w:bidi w:val="0"/>
        <w:adjustRightInd/>
        <w:snapToGrid/>
        <w:spacing w:line="560" w:lineRule="exact"/>
        <w:ind w:firstLine="640"/>
        <w:jc w:val="both"/>
        <w:textAlignment w:val="auto"/>
        <w:outlineLvl w:val="0"/>
        <w:rPr>
          <w:rFonts w:ascii="仿宋_GB2312" w:hAnsi="仿宋_GB2312" w:eastAsia="仿宋_GB2312" w:cs="仿宋_GB2312"/>
          <w:kern w:val="0"/>
          <w:sz w:val="32"/>
          <w:szCs w:val="32"/>
          <w:highlight w:val="none"/>
          <w:lang w:bidi="ar"/>
        </w:rPr>
      </w:pPr>
      <w:r>
        <w:rPr>
          <w:rFonts w:hint="eastAsia" w:ascii="仿宋_GB2312" w:hAnsi="仿宋_GB2312" w:eastAsia="仿宋_GB2312" w:cs="仿宋_GB2312"/>
          <w:kern w:val="0"/>
          <w:sz w:val="32"/>
          <w:szCs w:val="32"/>
          <w:highlight w:val="none"/>
          <w:lang w:bidi="ar"/>
        </w:rPr>
        <w:t>　</w:t>
      </w:r>
      <w:r>
        <w:rPr>
          <w:rFonts w:hint="eastAsia" w:ascii="仿宋_GB2312" w:hAnsi="仿宋_GB2312" w:eastAsia="仿宋_GB2312" w:cs="仿宋_GB2312"/>
          <w:kern w:val="0"/>
          <w:sz w:val="32"/>
          <w:szCs w:val="32"/>
          <w:highlight w:val="none"/>
          <w:lang w:val="en-US" w:eastAsia="zh-CN" w:bidi="ar"/>
        </w:rPr>
        <w:t xml:space="preserve">                  </w:t>
      </w:r>
      <w:r>
        <w:rPr>
          <w:rFonts w:hint="eastAsia" w:ascii="仿宋_GB2312" w:hAnsi="仿宋_GB2312" w:eastAsia="仿宋_GB2312" w:cs="仿宋_GB2312"/>
          <w:kern w:val="0"/>
          <w:sz w:val="32"/>
          <w:szCs w:val="32"/>
          <w:highlight w:val="none"/>
          <w:lang w:bidi="ar"/>
        </w:rPr>
        <w:t>光明区文化广电旅游体育局</w:t>
      </w:r>
    </w:p>
    <w:p>
      <w:pPr>
        <w:pageBreakBefore w:val="0"/>
        <w:widowControl/>
        <w:kinsoku/>
        <w:wordWrap/>
        <w:overflowPunct/>
        <w:topLinePunct w:val="0"/>
        <w:autoSpaceDE/>
        <w:autoSpaceDN/>
        <w:bidi w:val="0"/>
        <w:adjustRightInd/>
        <w:snapToGrid/>
        <w:spacing w:line="560" w:lineRule="exact"/>
        <w:ind w:firstLine="4480" w:firstLineChars="1400"/>
        <w:textAlignment w:val="auto"/>
        <w:outlineLvl w:val="0"/>
        <w:rPr>
          <w:rFonts w:ascii="仿宋_GB2312" w:hAnsi="仿宋_GB2312" w:eastAsia="仿宋_GB2312" w:cs="仿宋_GB2312"/>
          <w:kern w:val="0"/>
          <w:sz w:val="32"/>
          <w:szCs w:val="32"/>
          <w:highlight w:val="none"/>
          <w:lang w:bidi="ar"/>
        </w:rPr>
      </w:pPr>
      <w:r>
        <w:rPr>
          <w:rFonts w:hint="eastAsia" w:ascii="仿宋_GB2312" w:hAnsi="仿宋_GB2312" w:eastAsia="仿宋_GB2312" w:cs="仿宋_GB2312"/>
          <w:kern w:val="0"/>
          <w:sz w:val="32"/>
          <w:szCs w:val="32"/>
          <w:highlight w:val="none"/>
          <w:lang w:bidi="ar"/>
        </w:rPr>
        <w:t>202</w:t>
      </w:r>
      <w:r>
        <w:rPr>
          <w:rFonts w:hint="eastAsia" w:ascii="仿宋_GB2312" w:hAnsi="仿宋_GB2312" w:eastAsia="仿宋_GB2312" w:cs="仿宋_GB2312"/>
          <w:kern w:val="0"/>
          <w:sz w:val="32"/>
          <w:szCs w:val="32"/>
          <w:highlight w:val="none"/>
          <w:lang w:val="en-US" w:eastAsia="zh-CN" w:bidi="ar"/>
        </w:rPr>
        <w:t>2</w:t>
      </w:r>
      <w:r>
        <w:rPr>
          <w:rFonts w:hint="eastAsia" w:ascii="仿宋_GB2312" w:hAnsi="仿宋_GB2312" w:eastAsia="仿宋_GB2312" w:cs="仿宋_GB2312"/>
          <w:kern w:val="0"/>
          <w:sz w:val="32"/>
          <w:szCs w:val="32"/>
          <w:highlight w:val="none"/>
          <w:lang w:bidi="ar"/>
        </w:rPr>
        <w:t>年</w:t>
      </w:r>
      <w:r>
        <w:rPr>
          <w:rFonts w:hint="eastAsia" w:ascii="仿宋_GB2312" w:hAnsi="仿宋_GB2312" w:eastAsia="仿宋_GB2312" w:cs="仿宋_GB2312"/>
          <w:kern w:val="0"/>
          <w:sz w:val="32"/>
          <w:szCs w:val="32"/>
          <w:highlight w:val="none"/>
          <w:lang w:val="en-US" w:eastAsia="zh-CN" w:bidi="ar"/>
        </w:rPr>
        <w:t>4</w:t>
      </w:r>
      <w:r>
        <w:rPr>
          <w:rFonts w:hint="eastAsia" w:ascii="仿宋_GB2312" w:hAnsi="仿宋_GB2312" w:eastAsia="仿宋_GB2312" w:cs="仿宋_GB2312"/>
          <w:kern w:val="0"/>
          <w:sz w:val="32"/>
          <w:szCs w:val="32"/>
          <w:highlight w:val="none"/>
          <w:lang w:bidi="ar"/>
        </w:rPr>
        <w:t>月</w:t>
      </w:r>
      <w:r>
        <w:rPr>
          <w:rFonts w:hint="eastAsia" w:ascii="仿宋_GB2312" w:hAnsi="仿宋_GB2312" w:eastAsia="仿宋_GB2312" w:cs="仿宋_GB2312"/>
          <w:kern w:val="0"/>
          <w:sz w:val="32"/>
          <w:szCs w:val="32"/>
          <w:highlight w:val="none"/>
          <w:lang w:val="en-US" w:eastAsia="zh-CN" w:bidi="ar"/>
        </w:rPr>
        <w:t>15</w:t>
      </w:r>
      <w:r>
        <w:rPr>
          <w:rFonts w:hint="eastAsia" w:ascii="仿宋_GB2312" w:hAnsi="仿宋_GB2312" w:eastAsia="仿宋_GB2312" w:cs="仿宋_GB2312"/>
          <w:kern w:val="0"/>
          <w:sz w:val="32"/>
          <w:szCs w:val="32"/>
          <w:highlight w:val="none"/>
          <w:lang w:bidi="ar"/>
        </w:rPr>
        <w:t>日</w:t>
      </w:r>
    </w:p>
    <w:p>
      <w:pPr>
        <w:pStyle w:val="2"/>
        <w:pageBreakBefore w:val="0"/>
        <w:kinsoku/>
        <w:wordWrap/>
        <w:overflowPunct/>
        <w:topLinePunct w:val="0"/>
        <w:autoSpaceDE/>
        <w:autoSpaceDN/>
        <w:bidi w:val="0"/>
        <w:adjustRightInd/>
        <w:snapToGrid/>
        <w:spacing w:before="0" w:after="0" w:line="560" w:lineRule="exact"/>
        <w:textAlignment w:val="auto"/>
        <w:rPr>
          <w:highlight w:val="none"/>
        </w:rPr>
      </w:pPr>
    </w:p>
    <w:p>
      <w:pPr>
        <w:rPr>
          <w:highlight w:val="none"/>
        </w:rPr>
      </w:pPr>
    </w:p>
    <w:p>
      <w:pPr>
        <w:rPr>
          <w:highlight w:val="none"/>
        </w:rPr>
        <w:sectPr>
          <w:pgSz w:w="11906" w:h="16838"/>
          <w:pgMar w:top="2098" w:right="1474" w:bottom="1984" w:left="1587" w:header="851" w:footer="992" w:gutter="0"/>
          <w:pgNumType w:fmt="numberInDash"/>
          <w:cols w:space="720" w:num="1"/>
          <w:docGrid w:type="lines" w:linePitch="312" w:charSpace="0"/>
        </w:sectPr>
      </w:pPr>
    </w:p>
    <w:p>
      <w:pPr>
        <w:widowControl/>
        <w:spacing w:line="560" w:lineRule="exact"/>
        <w:jc w:val="both"/>
        <w:rPr>
          <w:rFonts w:ascii="黑体" w:hAnsi="黑体" w:eastAsia="黑体" w:cs="黑体"/>
          <w:sz w:val="36"/>
          <w:szCs w:val="36"/>
          <w:highlight w:val="none"/>
        </w:rPr>
      </w:pPr>
    </w:p>
    <w:p>
      <w:pPr>
        <w:widowControl/>
        <w:spacing w:line="560" w:lineRule="exact"/>
        <w:jc w:val="center"/>
        <w:rPr>
          <w:rFonts w:ascii="黑体" w:hAnsi="黑体" w:eastAsia="黑体" w:cs="黑体"/>
          <w:sz w:val="36"/>
          <w:szCs w:val="36"/>
          <w:highlight w:val="none"/>
        </w:rPr>
      </w:pPr>
      <w:r>
        <w:rPr>
          <w:rFonts w:hint="eastAsia" w:ascii="黑体" w:hAnsi="黑体" w:eastAsia="黑体" w:cs="黑体"/>
          <w:sz w:val="36"/>
          <w:szCs w:val="36"/>
          <w:highlight w:val="none"/>
        </w:rPr>
        <w:t>第二章  采购项目要求</w:t>
      </w:r>
    </w:p>
    <w:p>
      <w:pPr>
        <w:widowControl/>
        <w:spacing w:line="560" w:lineRule="exact"/>
        <w:ind w:firstLine="640" w:firstLineChars="200"/>
        <w:rPr>
          <w:rFonts w:ascii="仿宋_GB2312" w:hAnsi="仿宋_GB2312" w:eastAsia="仿宋_GB2312" w:cs="仿宋_GB2312"/>
          <w:sz w:val="32"/>
          <w:szCs w:val="32"/>
          <w:highlight w:val="none"/>
        </w:rPr>
      </w:pPr>
    </w:p>
    <w:p>
      <w:pPr>
        <w:spacing w:line="560" w:lineRule="exact"/>
        <w:ind w:firstLine="720" w:firstLineChars="200"/>
        <w:rPr>
          <w:rFonts w:ascii="仿宋_GB2312" w:eastAsia="仿宋_GB2312"/>
          <w:sz w:val="36"/>
          <w:szCs w:val="36"/>
          <w:highlight w:val="none"/>
        </w:rPr>
      </w:pPr>
      <w:r>
        <w:rPr>
          <w:rFonts w:hint="eastAsia" w:ascii="黑体" w:hAnsi="黑体" w:eastAsia="黑体" w:cs="黑体"/>
          <w:sz w:val="36"/>
          <w:szCs w:val="36"/>
          <w:highlight w:val="none"/>
        </w:rPr>
        <w:t>第一部分  项目说明</w:t>
      </w:r>
    </w:p>
    <w:p>
      <w:pPr>
        <w:spacing w:line="560" w:lineRule="exact"/>
        <w:ind w:firstLine="640" w:firstLineChars="200"/>
        <w:rPr>
          <w:rFonts w:ascii="黑体" w:hAnsi="黑体" w:eastAsia="黑体" w:cs="仿宋"/>
          <w:color w:val="000000"/>
          <w:sz w:val="32"/>
          <w:szCs w:val="32"/>
          <w:highlight w:val="none"/>
        </w:rPr>
      </w:pPr>
      <w:r>
        <w:rPr>
          <w:rFonts w:hint="eastAsia" w:ascii="黑体" w:hAnsi="黑体" w:eastAsia="黑体" w:cs="黑体"/>
          <w:bCs/>
          <w:sz w:val="32"/>
          <w:szCs w:val="32"/>
          <w:highlight w:val="none"/>
        </w:rPr>
        <w:t>一、</w:t>
      </w:r>
      <w:r>
        <w:rPr>
          <w:rFonts w:hint="eastAsia" w:ascii="黑体" w:hAnsi="黑体" w:eastAsia="黑体" w:cs="仿宋"/>
          <w:color w:val="000000"/>
          <w:sz w:val="32"/>
          <w:szCs w:val="32"/>
          <w:highlight w:val="none"/>
        </w:rPr>
        <w:t>采购项目概况</w:t>
      </w:r>
    </w:p>
    <w:tbl>
      <w:tblPr>
        <w:tblStyle w:val="11"/>
        <w:tblW w:w="92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7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5"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项目名称</w:t>
            </w:r>
          </w:p>
        </w:tc>
        <w:tc>
          <w:tcPr>
            <w:tcW w:w="7790"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第</w:t>
            </w:r>
            <w:r>
              <w:rPr>
                <w:rFonts w:hint="eastAsia" w:ascii="仿宋_GB2312" w:hAnsi="仿宋_GB2312" w:eastAsia="仿宋_GB2312" w:cs="仿宋_GB2312"/>
                <w:sz w:val="28"/>
                <w:szCs w:val="28"/>
                <w:highlight w:val="none"/>
                <w:lang w:eastAsia="zh-CN"/>
              </w:rPr>
              <w:t>十八</w:t>
            </w:r>
            <w:r>
              <w:rPr>
                <w:rFonts w:hint="eastAsia" w:ascii="仿宋_GB2312" w:hAnsi="仿宋_GB2312" w:eastAsia="仿宋_GB2312" w:cs="仿宋_GB2312"/>
                <w:sz w:val="28"/>
                <w:szCs w:val="28"/>
                <w:highlight w:val="none"/>
              </w:rPr>
              <w:t>届文博会光明区展位设计制作服务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5"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位    置</w:t>
            </w:r>
          </w:p>
        </w:tc>
        <w:tc>
          <w:tcPr>
            <w:tcW w:w="7790"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仿宋_GB2312" w:eastAsia="仿宋_GB2312" w:cs="仿宋_GB2312"/>
                <w:sz w:val="28"/>
                <w:szCs w:val="36"/>
                <w:highlight w:val="none"/>
              </w:rPr>
            </w:pPr>
            <w:r>
              <w:rPr>
                <w:rFonts w:hint="eastAsia" w:ascii="仿宋_GB2312" w:hAnsi="仿宋_GB2312" w:eastAsia="仿宋_GB2312" w:cs="仿宋_GB2312"/>
                <w:color w:val="000000" w:themeColor="text1"/>
                <w:sz w:val="28"/>
                <w:szCs w:val="36"/>
                <w:highlight w:val="none"/>
                <w14:textFill>
                  <w14:solidFill>
                    <w14:schemeClr w14:val="tx1"/>
                  </w14:solidFill>
                </w14:textFill>
              </w:rPr>
              <w:t>深圳</w:t>
            </w:r>
            <w:r>
              <w:rPr>
                <w:rFonts w:hint="eastAsia" w:ascii="仿宋_GB2312" w:hAnsi="仿宋_GB2312" w:eastAsia="仿宋_GB2312" w:cs="仿宋_GB2312"/>
                <w:color w:val="000000" w:themeColor="text1"/>
                <w:sz w:val="28"/>
                <w:szCs w:val="36"/>
                <w:highlight w:val="none"/>
                <w:lang w:eastAsia="zh-CN"/>
                <w14:textFill>
                  <w14:solidFill>
                    <w14:schemeClr w14:val="tx1"/>
                  </w14:solidFill>
                </w14:textFill>
              </w:rPr>
              <w:t>国际</w:t>
            </w:r>
            <w:r>
              <w:rPr>
                <w:rFonts w:hint="eastAsia" w:ascii="仿宋_GB2312" w:hAnsi="仿宋_GB2312" w:eastAsia="仿宋_GB2312" w:cs="仿宋_GB2312"/>
                <w:color w:val="000000" w:themeColor="text1"/>
                <w:sz w:val="28"/>
                <w:szCs w:val="36"/>
                <w:highlight w:val="none"/>
                <w14:textFill>
                  <w14:solidFill>
                    <w14:schemeClr w14:val="tx1"/>
                  </w14:solidFill>
                </w14:textFill>
              </w:rPr>
              <w:t>会展中心（</w:t>
            </w:r>
            <w:r>
              <w:rPr>
                <w:rFonts w:hint="eastAsia" w:ascii="仿宋_GB2312" w:hAnsi="仿宋_GB2312" w:eastAsia="仿宋_GB2312" w:cs="仿宋_GB2312"/>
                <w:color w:val="000000" w:themeColor="text1"/>
                <w:sz w:val="28"/>
                <w:szCs w:val="36"/>
                <w:highlight w:val="none"/>
                <w:lang w:val="en-US" w:eastAsia="zh-CN"/>
                <w14:textFill>
                  <w14:solidFill>
                    <w14:schemeClr w14:val="tx1"/>
                  </w14:solidFill>
                </w14:textFill>
              </w:rPr>
              <w:t>11号馆</w:t>
            </w:r>
            <w:r>
              <w:rPr>
                <w:rFonts w:hint="eastAsia" w:ascii="仿宋_GB2312" w:hAnsi="仿宋_GB2312" w:eastAsia="仿宋_GB2312" w:cs="仿宋_GB2312"/>
                <w:color w:val="000000" w:themeColor="text1"/>
                <w:sz w:val="28"/>
                <w:szCs w:val="36"/>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8"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展位面积</w:t>
            </w:r>
          </w:p>
        </w:tc>
        <w:tc>
          <w:tcPr>
            <w:tcW w:w="7790"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仿宋_GB2312" w:eastAsia="仿宋_GB2312" w:cs="仿宋_GB2312"/>
                <w:sz w:val="28"/>
                <w:szCs w:val="36"/>
                <w:highlight w:val="none"/>
              </w:rPr>
            </w:pPr>
            <w:r>
              <w:rPr>
                <w:rFonts w:hint="eastAsia" w:ascii="仿宋_GB2312" w:hAnsi="仿宋_GB2312" w:eastAsia="仿宋_GB2312" w:cs="仿宋_GB2312"/>
                <w:color w:val="000000" w:themeColor="text1"/>
                <w:sz w:val="28"/>
                <w:szCs w:val="36"/>
                <w:highlight w:val="none"/>
                <w14:textFill>
                  <w14:solidFill>
                    <w14:schemeClr w14:val="tx1"/>
                  </w14:solidFill>
                </w14:textFill>
              </w:rPr>
              <w:t>总面积为2</w:t>
            </w:r>
            <w:r>
              <w:rPr>
                <w:rFonts w:hint="eastAsia" w:ascii="仿宋_GB2312" w:hAnsi="仿宋_GB2312" w:eastAsia="仿宋_GB2312" w:cs="仿宋_GB2312"/>
                <w:color w:val="000000" w:themeColor="text1"/>
                <w:sz w:val="28"/>
                <w:szCs w:val="36"/>
                <w:highlight w:val="none"/>
                <w:lang w:val="en-US" w:eastAsia="zh-CN"/>
                <w14:textFill>
                  <w14:solidFill>
                    <w14:schemeClr w14:val="tx1"/>
                  </w14:solidFill>
                </w14:textFill>
              </w:rPr>
              <w:t>80</w:t>
            </w:r>
            <w:r>
              <w:rPr>
                <w:rFonts w:hint="eastAsia" w:ascii="仿宋_GB2312" w:hAnsi="仿宋_GB2312" w:eastAsia="仿宋_GB2312" w:cs="仿宋_GB2312"/>
                <w:color w:val="000000" w:themeColor="text1"/>
                <w:sz w:val="28"/>
                <w:szCs w:val="36"/>
                <w:highlight w:val="none"/>
                <w14:textFill>
                  <w14:solidFill>
                    <w14:schemeClr w14:val="tx1"/>
                  </w14:solidFill>
                </w14:textFill>
              </w:rPr>
              <w:t>㎡（以合同约定面积</w:t>
            </w:r>
            <w:r>
              <w:rPr>
                <w:rFonts w:hint="eastAsia" w:ascii="仿宋_GB2312" w:hAnsi="仿宋_GB2312" w:eastAsia="仿宋_GB2312" w:cs="仿宋_GB2312"/>
                <w:color w:val="000000" w:themeColor="text1"/>
                <w:sz w:val="28"/>
                <w:szCs w:val="28"/>
                <w:highlight w:val="none"/>
                <w14:textFill>
                  <w14:solidFill>
                    <w14:schemeClr w14:val="tx1"/>
                  </w14:solidFill>
                </w14:textFill>
              </w:rPr>
              <w:t>为准</w:t>
            </w:r>
            <w:r>
              <w:rPr>
                <w:rFonts w:hint="eastAsia" w:ascii="仿宋_GB2312" w:hAnsi="仿宋_GB2312" w:eastAsia="仿宋_GB2312" w:cs="仿宋_GB2312"/>
                <w:color w:val="000000" w:themeColor="text1"/>
                <w:sz w:val="28"/>
                <w:szCs w:val="36"/>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8"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展出时间</w:t>
            </w:r>
          </w:p>
        </w:tc>
        <w:tc>
          <w:tcPr>
            <w:tcW w:w="7790"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仿宋_GB2312" w:cs="仿宋_GB2312"/>
                <w:sz w:val="28"/>
                <w:szCs w:val="36"/>
                <w:highlight w:val="none"/>
              </w:rPr>
            </w:pPr>
            <w:r>
              <w:rPr>
                <w:rFonts w:hint="eastAsia" w:ascii="仿宋_GB2312" w:hAnsi="仿宋_GB2312" w:eastAsia="仿宋_GB2312" w:cs="仿宋_GB2312"/>
                <w:sz w:val="28"/>
                <w:szCs w:val="36"/>
                <w:highlight w:val="none"/>
              </w:rPr>
              <w:t>以文博会组委会通知为准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8"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采购单位</w:t>
            </w:r>
          </w:p>
        </w:tc>
        <w:tc>
          <w:tcPr>
            <w:tcW w:w="7790"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仿宋_GB2312" w:eastAsia="仿宋_GB2312" w:cs="仿宋_GB2312"/>
                <w:bCs/>
                <w:sz w:val="28"/>
                <w:szCs w:val="28"/>
                <w:highlight w:val="none"/>
              </w:rPr>
            </w:pPr>
            <w:r>
              <w:rPr>
                <w:rFonts w:hint="eastAsia" w:ascii="仿宋_GB2312" w:hAnsi="仿宋_GB2312" w:eastAsia="仿宋_GB2312" w:cs="仿宋_GB2312"/>
                <w:color w:val="000000"/>
                <w:sz w:val="28"/>
                <w:szCs w:val="28"/>
                <w:highlight w:val="none"/>
              </w:rPr>
              <w:t>深圳市光明区文化广电旅游体育局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8"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仿宋_GB2312" w:eastAsia="仿宋_GB2312" w:cs="仿宋_GB2312"/>
                <w:sz w:val="28"/>
                <w:szCs w:val="36"/>
                <w:highlight w:val="none"/>
              </w:rPr>
            </w:pPr>
            <w:r>
              <w:rPr>
                <w:rFonts w:hint="eastAsia" w:ascii="仿宋_GB2312" w:hAnsi="仿宋_GB2312" w:eastAsia="仿宋_GB2312" w:cs="仿宋_GB2312"/>
                <w:sz w:val="28"/>
                <w:szCs w:val="36"/>
                <w:highlight w:val="none"/>
              </w:rPr>
              <w:t>控制金额</w:t>
            </w:r>
          </w:p>
        </w:tc>
        <w:tc>
          <w:tcPr>
            <w:tcW w:w="7790"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仿宋_GB2312" w:eastAsia="仿宋_GB2312" w:cs="仿宋_GB2312"/>
                <w:sz w:val="28"/>
                <w:szCs w:val="36"/>
                <w:highlight w:val="none"/>
              </w:rPr>
            </w:pPr>
            <w:r>
              <w:rPr>
                <w:rFonts w:hint="eastAsia" w:ascii="仿宋_GB2312" w:hAnsi="仿宋_GB2312" w:eastAsia="仿宋_GB2312" w:cs="仿宋_GB2312"/>
                <w:color w:val="000000" w:themeColor="text1"/>
                <w:sz w:val="28"/>
                <w:szCs w:val="36"/>
                <w:highlight w:val="none"/>
                <w:lang w:val="en-US" w:eastAsia="zh-CN"/>
                <w14:textFill>
                  <w14:solidFill>
                    <w14:schemeClr w14:val="tx1"/>
                  </w14:solidFill>
                </w14:textFill>
              </w:rPr>
              <w:t>47.6</w:t>
            </w:r>
            <w:r>
              <w:rPr>
                <w:rFonts w:hint="eastAsia" w:ascii="仿宋_GB2312" w:hAnsi="仿宋_GB2312" w:eastAsia="仿宋_GB2312" w:cs="仿宋_GB2312"/>
                <w:color w:val="000000" w:themeColor="text1"/>
                <w:sz w:val="28"/>
                <w:szCs w:val="36"/>
                <w:highlight w:val="none"/>
                <w14:textFill>
                  <w14:solidFill>
                    <w14:schemeClr w14:val="tx1"/>
                  </w14:solidFill>
                </w14:textFill>
              </w:rPr>
              <w:t>万（报价高于预算价格以上无效）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8"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完 工 期</w:t>
            </w:r>
          </w:p>
        </w:tc>
        <w:tc>
          <w:tcPr>
            <w:tcW w:w="7790"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仿宋_GB2312" w:eastAsia="仿宋_GB2312" w:cs="仿宋_GB2312"/>
                <w:bCs/>
                <w:color w:val="000000"/>
                <w:sz w:val="28"/>
                <w:szCs w:val="28"/>
                <w:highlight w:val="none"/>
              </w:rPr>
            </w:pPr>
            <w:r>
              <w:rPr>
                <w:rFonts w:hint="eastAsia" w:ascii="仿宋_GB2312" w:hAnsi="仿宋_GB2312" w:eastAsia="仿宋_GB2312" w:cs="仿宋_GB2312"/>
                <w:sz w:val="28"/>
                <w:szCs w:val="28"/>
                <w:highlight w:val="none"/>
              </w:rPr>
              <w:t>按照文博会公司统一规定的期限内完成制作、布展、撤展等服务工作。</w:t>
            </w:r>
          </w:p>
        </w:tc>
      </w:tr>
    </w:tbl>
    <w:p>
      <w:pPr>
        <w:pStyle w:val="15"/>
        <w:spacing w:before="0" w:beforeLines="0" w:after="0" w:afterLines="0" w:line="560" w:lineRule="exact"/>
        <w:ind w:firstLine="640" w:firstLineChars="200"/>
        <w:rPr>
          <w:rFonts w:ascii="黑体" w:hAnsi="黑体" w:cs="黑体"/>
          <w:bCs/>
          <w:sz w:val="32"/>
          <w:szCs w:val="32"/>
          <w:highlight w:val="none"/>
        </w:rPr>
      </w:pPr>
      <w:r>
        <w:rPr>
          <w:rFonts w:hint="eastAsia" w:ascii="黑体" w:hAnsi="黑体" w:cs="黑体"/>
          <w:bCs/>
          <w:sz w:val="32"/>
          <w:szCs w:val="32"/>
          <w:highlight w:val="none"/>
        </w:rPr>
        <w:t>二、</w:t>
      </w:r>
      <w:r>
        <w:rPr>
          <w:rFonts w:hint="eastAsia" w:ascii="黑体" w:hAnsi="黑体" w:cs="仿宋"/>
          <w:color w:val="000000"/>
          <w:sz w:val="32"/>
          <w:szCs w:val="32"/>
          <w:highlight w:val="none"/>
        </w:rPr>
        <w:t>项目管理和服务要求</w:t>
      </w:r>
    </w:p>
    <w:p>
      <w:pPr>
        <w:widowControl/>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w:t>
      </w:r>
      <w:r>
        <w:rPr>
          <w:rFonts w:hint="eastAsia" w:ascii="仿宋_GB2312" w:hAnsi="仿宋_GB2312" w:eastAsia="仿宋_GB2312" w:cs="仿宋_GB2312"/>
          <w:color w:val="000000"/>
          <w:kern w:val="0"/>
          <w:sz w:val="32"/>
          <w:szCs w:val="32"/>
          <w:highlight w:val="none"/>
        </w:rPr>
        <w:t>展位布局。</w:t>
      </w:r>
      <w:r>
        <w:rPr>
          <w:rFonts w:hint="eastAsia" w:ascii="仿宋_GB2312" w:hAnsi="仿宋_GB2312" w:eastAsia="仿宋_GB2312" w:cs="仿宋_GB2312"/>
          <w:sz w:val="32"/>
          <w:szCs w:val="32"/>
          <w:highlight w:val="none"/>
        </w:rPr>
        <w:t>展位分为政府</w:t>
      </w:r>
      <w:r>
        <w:rPr>
          <w:rFonts w:hint="eastAsia" w:ascii="仿宋_GB2312" w:hAnsi="仿宋_GB2312" w:eastAsia="仿宋_GB2312" w:cs="仿宋_GB2312"/>
          <w:sz w:val="32"/>
          <w:szCs w:val="32"/>
          <w:highlight w:val="none"/>
          <w:lang w:eastAsia="zh-CN"/>
        </w:rPr>
        <w:t>展示部分</w:t>
      </w:r>
      <w:r>
        <w:rPr>
          <w:rFonts w:hint="eastAsia" w:ascii="仿宋_GB2312" w:hAnsi="仿宋_GB2312" w:eastAsia="仿宋_GB2312" w:cs="仿宋_GB2312"/>
          <w:sz w:val="32"/>
          <w:szCs w:val="32"/>
          <w:highlight w:val="none"/>
        </w:rPr>
        <w:t>和企业</w:t>
      </w:r>
      <w:r>
        <w:rPr>
          <w:rFonts w:hint="eastAsia" w:ascii="仿宋_GB2312" w:hAnsi="仿宋_GB2312" w:eastAsia="仿宋_GB2312" w:cs="仿宋_GB2312"/>
          <w:sz w:val="32"/>
          <w:szCs w:val="32"/>
          <w:highlight w:val="none"/>
          <w:lang w:eastAsia="zh-CN"/>
        </w:rPr>
        <w:t>展示部分</w:t>
      </w:r>
      <w:r>
        <w:rPr>
          <w:rFonts w:hint="eastAsia" w:ascii="仿宋_GB2312" w:hAnsi="仿宋_GB2312" w:eastAsia="仿宋_GB2312" w:cs="仿宋_GB2312"/>
          <w:sz w:val="32"/>
          <w:szCs w:val="32"/>
          <w:highlight w:val="none"/>
        </w:rPr>
        <w:t>混合布局，政府</w:t>
      </w:r>
      <w:r>
        <w:rPr>
          <w:rFonts w:hint="eastAsia" w:ascii="仿宋_GB2312" w:hAnsi="仿宋_GB2312" w:eastAsia="仿宋_GB2312" w:cs="仿宋_GB2312"/>
          <w:sz w:val="32"/>
          <w:szCs w:val="32"/>
          <w:highlight w:val="none"/>
          <w:lang w:eastAsia="zh-CN"/>
        </w:rPr>
        <w:t>展示部分</w:t>
      </w:r>
      <w:r>
        <w:rPr>
          <w:rFonts w:hint="eastAsia" w:ascii="仿宋_GB2312" w:hAnsi="仿宋_GB2312" w:eastAsia="仿宋_GB2312" w:cs="仿宋_GB2312"/>
          <w:sz w:val="32"/>
          <w:szCs w:val="32"/>
          <w:highlight w:val="none"/>
        </w:rPr>
        <w:t>以文字、图片以及大屏幕视频播放等展示方式为主。政府</w:t>
      </w:r>
      <w:r>
        <w:rPr>
          <w:rFonts w:hint="eastAsia" w:ascii="仿宋_GB2312" w:hAnsi="仿宋_GB2312" w:eastAsia="仿宋_GB2312" w:cs="仿宋_GB2312"/>
          <w:sz w:val="32"/>
          <w:szCs w:val="32"/>
          <w:highlight w:val="none"/>
          <w:lang w:eastAsia="zh-CN"/>
        </w:rPr>
        <w:t>展示部分</w:t>
      </w:r>
      <w:r>
        <w:rPr>
          <w:rFonts w:hint="eastAsia" w:ascii="仿宋_GB2312" w:hAnsi="仿宋_GB2312" w:eastAsia="仿宋_GB2312" w:cs="仿宋_GB2312"/>
          <w:sz w:val="32"/>
          <w:szCs w:val="32"/>
          <w:highlight w:val="none"/>
        </w:rPr>
        <w:t>要突出企业特点，彰显光明特色，并对参展占地面积较大的企业进行一定程度上的单独考虑和重点展示。</w:t>
      </w:r>
    </w:p>
    <w:p>
      <w:pPr>
        <w:widowControl/>
        <w:spacing w:line="560" w:lineRule="exact"/>
        <w:ind w:firstLine="640" w:firstLineChars="200"/>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（二）</w:t>
      </w:r>
      <w:r>
        <w:rPr>
          <w:rFonts w:hint="eastAsia" w:ascii="仿宋_GB2312" w:hAnsi="仿宋_GB2312" w:eastAsia="仿宋_GB2312" w:cs="仿宋_GB2312"/>
          <w:sz w:val="32"/>
          <w:szCs w:val="32"/>
          <w:highlight w:val="none"/>
        </w:rPr>
        <w:t>整体设计要简洁、大气、突出亮点，</w:t>
      </w:r>
      <w:r>
        <w:rPr>
          <w:rFonts w:hint="eastAsia" w:ascii="仿宋_GB2312" w:hAnsi="仿宋_GB2312" w:eastAsia="仿宋_GB2312" w:cs="仿宋_GB2312"/>
          <w:sz w:val="32"/>
          <w:szCs w:val="32"/>
          <w:highlight w:val="none"/>
          <w:lang w:val="en-US" w:eastAsia="zh-CN"/>
        </w:rPr>
        <w:t>不超过</w:t>
      </w:r>
      <w:r>
        <w:rPr>
          <w:rFonts w:hint="eastAsia" w:ascii="仿宋_GB2312" w:hAnsi="仿宋_GB2312" w:eastAsia="仿宋_GB2312" w:cs="仿宋_GB2312"/>
          <w:sz w:val="32"/>
          <w:szCs w:val="32"/>
          <w:highlight w:val="none"/>
        </w:rPr>
        <w:t>展馆限高高度</w:t>
      </w:r>
      <w:r>
        <w:rPr>
          <w:rFonts w:hint="eastAsia" w:ascii="仿宋_GB2312" w:hAnsi="仿宋_GB2312" w:eastAsia="仿宋_GB2312" w:cs="仿宋_GB2312"/>
          <w:color w:val="000000"/>
          <w:kern w:val="0"/>
          <w:sz w:val="32"/>
          <w:szCs w:val="32"/>
          <w:highlight w:val="none"/>
        </w:rPr>
        <w:t>。</w:t>
      </w:r>
    </w:p>
    <w:p>
      <w:pPr>
        <w:widowControl/>
        <w:spacing w:line="560" w:lineRule="exact"/>
        <w:ind w:firstLine="640" w:firstLineChars="200"/>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（三）</w:t>
      </w:r>
      <w:r>
        <w:rPr>
          <w:rFonts w:hint="eastAsia" w:ascii="仿宋_GB2312" w:hAnsi="仿宋_GB2312" w:eastAsia="仿宋_GB2312" w:cs="仿宋_GB2312"/>
          <w:sz w:val="32"/>
          <w:szCs w:val="32"/>
          <w:highlight w:val="none"/>
        </w:rPr>
        <w:t>设计制作要能体现光明区的特点，突出光明区着力打造竞争力影响力卓著的世界一流科学城和深圳北部中心的发展定位以及文化产业发展的理念，突出文化+科技+旅游主题，展位</w:t>
      </w:r>
      <w:r>
        <w:rPr>
          <w:rFonts w:hint="eastAsia" w:ascii="仿宋_GB2312" w:hAnsi="仿宋_GB2312" w:eastAsia="仿宋_GB2312" w:cs="仿宋_GB2312"/>
          <w:color w:val="000000"/>
          <w:kern w:val="0"/>
          <w:sz w:val="32"/>
          <w:szCs w:val="32"/>
          <w:highlight w:val="none"/>
        </w:rPr>
        <w:t>布局要美观、大方、简洁。</w:t>
      </w:r>
    </w:p>
    <w:p>
      <w:pPr>
        <w:widowControl/>
        <w:spacing w:line="560" w:lineRule="exact"/>
        <w:ind w:firstLine="640" w:firstLineChars="20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rPr>
        <w:t>（四）展示体现创新理念和创新设计，形式要新颖和多样化，材料要高档，如</w:t>
      </w:r>
      <w:r>
        <w:rPr>
          <w:rFonts w:hint="eastAsia" w:ascii="仿宋_GB2312" w:hAnsi="仿宋_GB2312" w:eastAsia="仿宋_GB2312" w:cs="仿宋_GB2312"/>
          <w:sz w:val="32"/>
          <w:szCs w:val="32"/>
          <w:highlight w:val="none"/>
        </w:rPr>
        <w:t>通过</w:t>
      </w:r>
      <w:r>
        <w:rPr>
          <w:rFonts w:hint="eastAsia" w:ascii="仿宋_GB2312" w:hAnsi="仿宋_GB2312" w:eastAsia="仿宋_GB2312" w:cs="仿宋_GB2312"/>
          <w:color w:val="000000"/>
          <w:sz w:val="32"/>
          <w:szCs w:val="32"/>
          <w:highlight w:val="none"/>
        </w:rPr>
        <w:t>声、光、电、多媒体等多种形式表现，要有创意和特色，展台搭建要体现高品质。</w:t>
      </w:r>
    </w:p>
    <w:p>
      <w:pPr>
        <w:keepNext w:val="0"/>
        <w:keepLines w:val="0"/>
        <w:pageBreakBefore w:val="0"/>
        <w:tabs>
          <w:tab w:val="left" w:pos="4680"/>
        </w:tabs>
        <w:kinsoku/>
        <w:wordWrap/>
        <w:overflowPunct/>
        <w:topLinePunct w:val="0"/>
        <w:autoSpaceDE w:val="0"/>
        <w:autoSpaceDN w:val="0"/>
        <w:bidi w:val="0"/>
        <w:adjustRightInd w:val="0"/>
        <w:spacing w:line="560" w:lineRule="exact"/>
        <w:ind w:firstLine="640" w:firstLineChars="200"/>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sz w:val="32"/>
          <w:szCs w:val="32"/>
          <w:highlight w:val="none"/>
        </w:rPr>
        <w:t>（五）</w:t>
      </w:r>
      <w:r>
        <w:rPr>
          <w:rFonts w:hint="eastAsia" w:ascii="仿宋_GB2312" w:hAnsi="仿宋_GB2312" w:eastAsia="仿宋_GB2312" w:cs="仿宋_GB2312"/>
          <w:sz w:val="32"/>
          <w:szCs w:val="32"/>
          <w:highlight w:val="none"/>
          <w:lang w:eastAsia="zh-CN"/>
        </w:rPr>
        <w:t>严格</w:t>
      </w:r>
      <w:r>
        <w:rPr>
          <w:rFonts w:hint="eastAsia" w:ascii="仿宋_GB2312" w:eastAsia="仿宋_GB2312" w:cs="宋体"/>
          <w:sz w:val="32"/>
          <w:szCs w:val="32"/>
        </w:rPr>
        <w:t>做好知识产权保护工作。</w:t>
      </w:r>
      <w:r>
        <w:rPr>
          <w:rFonts w:hint="eastAsia" w:ascii="仿宋_GB2312" w:hAnsi="仿宋_GB2312" w:eastAsia="仿宋_GB2312" w:cs="仿宋_GB2312"/>
          <w:color w:val="000000"/>
          <w:kern w:val="0"/>
          <w:sz w:val="32"/>
          <w:szCs w:val="32"/>
          <w:highlight w:val="none"/>
        </w:rPr>
        <w:t>设计稿严禁剽窃，由中标方保证其作品的原创性。如发现剽窃现象，一切后果由中标方自负，与采购单位无关。</w:t>
      </w:r>
      <w:r>
        <w:rPr>
          <w:rFonts w:hint="eastAsia" w:ascii="仿宋_GB2312" w:hAnsi="仿宋_GB2312" w:eastAsia="仿宋_GB2312" w:cs="仿宋_GB2312"/>
          <w:color w:val="000000"/>
          <w:kern w:val="0"/>
          <w:sz w:val="32"/>
          <w:szCs w:val="32"/>
          <w:highlight w:val="none"/>
          <w:lang w:val="en-US" w:eastAsia="zh-CN"/>
        </w:rPr>
        <w:t xml:space="preserve">  </w:t>
      </w:r>
    </w:p>
    <w:p>
      <w:pPr>
        <w:spacing w:line="560" w:lineRule="exact"/>
        <w:ind w:firstLine="640" w:firstLineChars="200"/>
        <w:rPr>
          <w:rFonts w:ascii="黑体" w:hAnsi="黑体" w:eastAsia="黑体" w:cs="仿宋"/>
          <w:color w:val="000000"/>
          <w:sz w:val="32"/>
          <w:szCs w:val="32"/>
          <w:highlight w:val="none"/>
        </w:rPr>
      </w:pPr>
      <w:r>
        <w:rPr>
          <w:rFonts w:hint="eastAsia" w:ascii="黑体" w:hAnsi="黑体" w:eastAsia="黑体" w:cs="仿宋"/>
          <w:color w:val="000000"/>
          <w:sz w:val="32"/>
          <w:szCs w:val="32"/>
          <w:highlight w:val="none"/>
        </w:rPr>
        <w:t>三、商务需求</w:t>
      </w:r>
    </w:p>
    <w:p>
      <w:pPr>
        <w:spacing w:line="560" w:lineRule="exact"/>
        <w:ind w:firstLine="640" w:firstLineChars="200"/>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（一）报价要求：本项目服务费采用包干制，包括服务成本、法定税费和企业利润</w:t>
      </w:r>
      <w:r>
        <w:rPr>
          <w:rFonts w:hint="eastAsia" w:ascii="仿宋_GB2312" w:hAnsi="仿宋" w:eastAsia="仿宋_GB2312" w:cs="仿宋"/>
          <w:sz w:val="32"/>
          <w:szCs w:val="32"/>
          <w:highlight w:val="none"/>
          <w:lang w:eastAsia="zh-CN"/>
        </w:rPr>
        <w:t>等</w:t>
      </w:r>
      <w:r>
        <w:rPr>
          <w:rFonts w:hint="eastAsia" w:ascii="仿宋_GB2312" w:hAnsi="仿宋" w:eastAsia="仿宋_GB2312" w:cs="仿宋"/>
          <w:sz w:val="32"/>
          <w:szCs w:val="32"/>
          <w:highlight w:val="none"/>
        </w:rPr>
        <w:t>。由投标供应商根据采购文件所提供的资料自行测算响应报价；一经中标，报价总价作为中标供应商与采购人签定的合同金额，合同期限内</w:t>
      </w:r>
      <w:r>
        <w:rPr>
          <w:rFonts w:hint="eastAsia" w:ascii="仿宋_GB2312" w:hAnsi="仿宋" w:eastAsia="仿宋_GB2312" w:cs="仿宋"/>
          <w:sz w:val="32"/>
          <w:szCs w:val="32"/>
          <w:highlight w:val="none"/>
          <w:lang w:eastAsia="zh-CN"/>
        </w:rPr>
        <w:t>原则上</w:t>
      </w:r>
      <w:r>
        <w:rPr>
          <w:rFonts w:hint="eastAsia" w:ascii="仿宋_GB2312" w:hAnsi="仿宋" w:eastAsia="仿宋_GB2312" w:cs="仿宋"/>
          <w:sz w:val="32"/>
          <w:szCs w:val="32"/>
          <w:highlight w:val="none"/>
        </w:rPr>
        <w:t>不做调整。</w:t>
      </w:r>
    </w:p>
    <w:p>
      <w:pPr>
        <w:spacing w:line="560" w:lineRule="exact"/>
        <w:ind w:firstLine="640" w:firstLineChars="200"/>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（二）付款方式：双方合同中协商。</w:t>
      </w:r>
    </w:p>
    <w:p>
      <w:pPr>
        <w:spacing w:line="560" w:lineRule="exact"/>
        <w:ind w:firstLine="640" w:firstLineChars="200"/>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（三）履约担保金：双方合同中协商。</w:t>
      </w:r>
    </w:p>
    <w:p>
      <w:pPr>
        <w:spacing w:line="560" w:lineRule="exact"/>
        <w:ind w:firstLine="640" w:firstLineChars="200"/>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（四）违约责任：双方合同中协商。</w:t>
      </w:r>
    </w:p>
    <w:p>
      <w:pPr>
        <w:pStyle w:val="15"/>
        <w:spacing w:before="0" w:beforeLines="0" w:after="0" w:afterLines="0" w:line="560" w:lineRule="exact"/>
        <w:ind w:firstLine="640" w:firstLineChars="200"/>
        <w:rPr>
          <w:rFonts w:ascii="黑体" w:hAnsi="黑体" w:cs="黑体"/>
          <w:bCs/>
          <w:sz w:val="32"/>
          <w:szCs w:val="32"/>
          <w:highlight w:val="none"/>
        </w:rPr>
      </w:pPr>
      <w:r>
        <w:rPr>
          <w:rFonts w:hint="eastAsia" w:ascii="黑体" w:hAnsi="黑体" w:cs="黑体"/>
          <w:bCs/>
          <w:sz w:val="32"/>
          <w:szCs w:val="32"/>
          <w:highlight w:val="none"/>
        </w:rPr>
        <w:t>四、其他要求</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w:t>
      </w:r>
      <w:r>
        <w:rPr>
          <w:rFonts w:hint="eastAsia" w:ascii="仿宋_GB2312" w:hAnsi="仿宋_GB2312" w:eastAsia="仿宋_GB2312" w:cs="仿宋_GB2312"/>
          <w:sz w:val="32"/>
          <w:szCs w:val="32"/>
          <w:highlight w:val="none"/>
          <w:lang w:val="en-US" w:eastAsia="zh-CN"/>
        </w:rPr>
        <w:t>须</w:t>
      </w:r>
      <w:r>
        <w:rPr>
          <w:rFonts w:hint="eastAsia" w:ascii="仿宋_GB2312" w:hAnsi="仿宋_GB2312" w:eastAsia="仿宋_GB2312" w:cs="仿宋_GB2312"/>
          <w:sz w:val="32"/>
          <w:szCs w:val="32"/>
          <w:highlight w:val="none"/>
        </w:rPr>
        <w:t>在文博会公司规定</w:t>
      </w:r>
      <w:r>
        <w:rPr>
          <w:rFonts w:hint="eastAsia" w:ascii="仿宋_GB2312" w:hAnsi="仿宋_GB2312" w:eastAsia="仿宋_GB2312" w:cs="仿宋_GB2312"/>
          <w:sz w:val="32"/>
          <w:szCs w:val="32"/>
          <w:highlight w:val="none"/>
          <w:lang w:val="en-US" w:eastAsia="zh-CN"/>
        </w:rPr>
        <w:t>的进场时间</w:t>
      </w:r>
      <w:r>
        <w:rPr>
          <w:rFonts w:hint="eastAsia" w:ascii="仿宋_GB2312" w:hAnsi="仿宋_GB2312" w:eastAsia="仿宋_GB2312" w:cs="仿宋_GB2312"/>
          <w:sz w:val="32"/>
          <w:szCs w:val="32"/>
          <w:highlight w:val="none"/>
        </w:rPr>
        <w:t>前完成布展工作，文博会结束限定时间内完成撤展工作，上述工作期限实际以文博会组委会统一规定的期限为准。</w:t>
      </w:r>
    </w:p>
    <w:p>
      <w:pPr>
        <w:spacing w:line="560" w:lineRule="exact"/>
        <w:ind w:firstLine="640" w:firstLineChars="200"/>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sz w:val="32"/>
          <w:szCs w:val="32"/>
          <w:highlight w:val="none"/>
        </w:rPr>
        <w:t>（二）中标方</w:t>
      </w:r>
      <w:r>
        <w:rPr>
          <w:rFonts w:hint="eastAsia" w:ascii="仿宋_GB2312" w:hAnsi="仿宋_GB2312" w:eastAsia="仿宋_GB2312" w:cs="仿宋_GB2312"/>
          <w:sz w:val="32"/>
          <w:szCs w:val="32"/>
          <w:highlight w:val="none"/>
          <w:lang w:eastAsia="zh-CN"/>
        </w:rPr>
        <w:t>至少</w:t>
      </w:r>
      <w:r>
        <w:rPr>
          <w:rFonts w:hint="eastAsia" w:ascii="仿宋_GB2312" w:hAnsi="仿宋_GB2312" w:eastAsia="仿宋_GB2312" w:cs="仿宋_GB2312"/>
          <w:sz w:val="32"/>
          <w:szCs w:val="32"/>
          <w:highlight w:val="none"/>
        </w:rPr>
        <w:t>提供</w:t>
      </w:r>
      <w:r>
        <w:rPr>
          <w:rFonts w:hint="default"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套设计方案及相关说明（包括电子版）。</w:t>
      </w:r>
      <w:r>
        <w:rPr>
          <w:rFonts w:hint="eastAsia" w:ascii="仿宋_GB2312" w:hAnsi="仿宋_GB2312" w:eastAsia="仿宋_GB2312" w:cs="仿宋_GB2312"/>
          <w:color w:val="000000"/>
          <w:kern w:val="0"/>
          <w:sz w:val="32"/>
          <w:szCs w:val="32"/>
          <w:highlight w:val="none"/>
        </w:rPr>
        <w:t>设计</w:t>
      </w:r>
      <w:r>
        <w:rPr>
          <w:rFonts w:hint="eastAsia" w:ascii="仿宋_GB2312" w:hAnsi="仿宋_GB2312" w:eastAsia="仿宋_GB2312" w:cs="仿宋_GB2312"/>
          <w:sz w:val="32"/>
          <w:szCs w:val="32"/>
          <w:highlight w:val="none"/>
        </w:rPr>
        <w:t>方案</w:t>
      </w:r>
      <w:r>
        <w:rPr>
          <w:rFonts w:hint="eastAsia" w:ascii="仿宋_GB2312" w:hAnsi="仿宋_GB2312" w:eastAsia="仿宋_GB2312" w:cs="仿宋_GB2312"/>
          <w:color w:val="000000"/>
          <w:kern w:val="0"/>
          <w:sz w:val="32"/>
          <w:szCs w:val="32"/>
          <w:highlight w:val="none"/>
        </w:rPr>
        <w:t>包括展位设计图（</w:t>
      </w:r>
      <w:r>
        <w:rPr>
          <w:rFonts w:hint="eastAsia" w:ascii="仿宋_GB2312" w:hAnsi="仿宋_GB2312" w:eastAsia="仿宋_GB2312" w:cs="仿宋_GB2312"/>
          <w:color w:val="000000"/>
          <w:sz w:val="32"/>
          <w:szCs w:val="32"/>
          <w:highlight w:val="none"/>
        </w:rPr>
        <w:t>多角度三维立体及平面分布图、主结构尺寸图、用光方式等</w:t>
      </w:r>
      <w:r>
        <w:rPr>
          <w:rFonts w:hint="eastAsia" w:ascii="仿宋_GB2312" w:hAnsi="仿宋_GB2312" w:eastAsia="仿宋_GB2312" w:cs="仿宋_GB2312"/>
          <w:color w:val="000000"/>
          <w:kern w:val="0"/>
          <w:sz w:val="32"/>
          <w:szCs w:val="32"/>
          <w:highlight w:val="none"/>
        </w:rPr>
        <w:t>）等;</w:t>
      </w:r>
      <w:r>
        <w:rPr>
          <w:rFonts w:hint="eastAsia" w:ascii="仿宋_GB2312" w:hAnsi="仿宋_GB2312" w:eastAsia="仿宋_GB2312" w:cs="仿宋_GB2312"/>
          <w:color w:val="000000"/>
          <w:sz w:val="32"/>
          <w:szCs w:val="32"/>
          <w:highlight w:val="none"/>
        </w:rPr>
        <w:t>标识设计电子稿分辨率不低于300DPI(像素/英寸)，用JPG或PDF格式，有条件者请提供矢量图(AI或CDR格式文件)。</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（三）中标方在布展时，须满足采购方对布展的合理要求。</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（四）在第</w:t>
      </w:r>
      <w:r>
        <w:rPr>
          <w:rFonts w:hint="eastAsia" w:ascii="仿宋_GB2312" w:hAnsi="仿宋_GB2312" w:eastAsia="仿宋_GB2312" w:cs="仿宋_GB2312"/>
          <w:sz w:val="32"/>
          <w:szCs w:val="32"/>
          <w:highlight w:val="none"/>
          <w:lang w:eastAsia="zh-CN"/>
        </w:rPr>
        <w:t>十八</w:t>
      </w:r>
      <w:r>
        <w:rPr>
          <w:rFonts w:hint="eastAsia" w:ascii="仿宋_GB2312" w:hAnsi="仿宋_GB2312" w:eastAsia="仿宋_GB2312" w:cs="仿宋_GB2312"/>
          <w:sz w:val="32"/>
          <w:szCs w:val="32"/>
          <w:highlight w:val="none"/>
        </w:rPr>
        <w:t>届文博会结束前，须根据采购方的需求对展位</w:t>
      </w:r>
      <w:r>
        <w:rPr>
          <w:rFonts w:hint="eastAsia" w:ascii="仿宋_GB2312" w:hAnsi="仿宋_GB2312" w:eastAsia="仿宋_GB2312" w:cs="仿宋_GB2312"/>
          <w:sz w:val="32"/>
          <w:szCs w:val="32"/>
          <w:highlight w:val="none"/>
          <w:lang w:eastAsia="zh-CN"/>
        </w:rPr>
        <w:t>设计</w:t>
      </w:r>
      <w:r>
        <w:rPr>
          <w:rFonts w:hint="eastAsia" w:ascii="仿宋_GB2312" w:hAnsi="仿宋_GB2312" w:eastAsia="仿宋_GB2312" w:cs="仿宋_GB2312"/>
          <w:sz w:val="32"/>
          <w:szCs w:val="32"/>
          <w:highlight w:val="none"/>
        </w:rPr>
        <w:t>进行修改、完善等工作。</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（五）在第</w:t>
      </w:r>
      <w:r>
        <w:rPr>
          <w:rFonts w:hint="eastAsia" w:ascii="仿宋_GB2312" w:hAnsi="仿宋_GB2312" w:eastAsia="仿宋_GB2312" w:cs="仿宋_GB2312"/>
          <w:sz w:val="32"/>
          <w:szCs w:val="32"/>
          <w:highlight w:val="none"/>
          <w:lang w:eastAsia="zh-CN"/>
        </w:rPr>
        <w:t>十八</w:t>
      </w:r>
      <w:r>
        <w:rPr>
          <w:rFonts w:hint="eastAsia" w:ascii="仿宋_GB2312" w:hAnsi="仿宋_GB2312" w:eastAsia="仿宋_GB2312" w:cs="仿宋_GB2312"/>
          <w:sz w:val="32"/>
          <w:szCs w:val="32"/>
          <w:highlight w:val="none"/>
        </w:rPr>
        <w:t>届文博会结束后，由中标方负责展位拆除工作。</w:t>
      </w:r>
    </w:p>
    <w:p>
      <w:pPr>
        <w:widowControl/>
        <w:spacing w:line="560" w:lineRule="exact"/>
        <w:rPr>
          <w:rFonts w:ascii="黑体" w:hAnsi="黑体" w:eastAsia="黑体" w:cs="黑体"/>
          <w:sz w:val="36"/>
          <w:szCs w:val="36"/>
          <w:highlight w:val="none"/>
        </w:rPr>
      </w:pPr>
    </w:p>
    <w:p>
      <w:pPr>
        <w:spacing w:line="560" w:lineRule="exact"/>
        <w:ind w:firstLine="720" w:firstLineChars="200"/>
        <w:rPr>
          <w:rFonts w:ascii="黑体" w:hAnsi="黑体" w:eastAsia="黑体" w:cs="黑体"/>
          <w:sz w:val="36"/>
          <w:szCs w:val="36"/>
          <w:highlight w:val="none"/>
        </w:rPr>
      </w:pPr>
      <w:r>
        <w:rPr>
          <w:rFonts w:hint="eastAsia" w:ascii="黑体" w:hAnsi="黑体" w:eastAsia="黑体" w:cs="黑体"/>
          <w:sz w:val="36"/>
          <w:szCs w:val="36"/>
          <w:highlight w:val="none"/>
        </w:rPr>
        <w:t>第二部分  项目评分</w:t>
      </w:r>
    </w:p>
    <w:p>
      <w:pPr>
        <w:spacing w:line="560" w:lineRule="exact"/>
        <w:ind w:firstLine="640" w:firstLineChars="200"/>
        <w:rPr>
          <w:rFonts w:ascii="黑体" w:hAnsi="黑体" w:eastAsia="黑体" w:cs="黑体"/>
          <w:bCs/>
          <w:sz w:val="32"/>
          <w:szCs w:val="32"/>
          <w:highlight w:val="none"/>
        </w:rPr>
      </w:pPr>
      <w:r>
        <w:rPr>
          <w:rFonts w:hint="eastAsia" w:ascii="黑体" w:hAnsi="黑体" w:eastAsia="黑体" w:cs="黑体"/>
          <w:bCs/>
          <w:sz w:val="32"/>
          <w:szCs w:val="32"/>
          <w:highlight w:val="none"/>
        </w:rPr>
        <w:t>一、评审方法</w:t>
      </w:r>
    </w:p>
    <w:p>
      <w:pPr>
        <w:widowControl/>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综合评分法：是指响应文件满足采购需求文件全部实质性要求，且按照评审因素的量化指标评审得分最高的供应商为中选候选供应商的评审方法。</w:t>
      </w:r>
    </w:p>
    <w:p>
      <w:pPr>
        <w:widowControl/>
        <w:spacing w:line="560" w:lineRule="exact"/>
        <w:ind w:firstLine="640" w:firstLineChars="200"/>
        <w:rPr>
          <w:rFonts w:ascii="黑体" w:hAnsi="黑体" w:eastAsia="黑体" w:cs="黑体"/>
          <w:bCs/>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本项目按响应报价</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资质经验</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20分、项目团队10分、质量服务15分、诚信情况5分，方案质量30分</w:t>
      </w:r>
      <w:r>
        <w:rPr>
          <w:rFonts w:hint="eastAsia" w:ascii="仿宋_GB2312" w:hAnsi="仿宋_GB2312" w:eastAsia="仿宋_GB2312" w:cs="仿宋_GB2312"/>
          <w:color w:val="000000" w:themeColor="text1"/>
          <w:sz w:val="32"/>
          <w:szCs w:val="32"/>
          <w:highlight w:val="none"/>
          <w14:textFill>
            <w14:solidFill>
              <w14:schemeClr w14:val="tx1"/>
            </w14:solidFill>
          </w14:textFill>
        </w:rPr>
        <w:t>等要素，总分100分采取综合评分。</w:t>
      </w:r>
    </w:p>
    <w:p>
      <w:pPr>
        <w:spacing w:line="560" w:lineRule="exact"/>
        <w:ind w:firstLine="640" w:firstLineChars="200"/>
        <w:rPr>
          <w:rFonts w:ascii="黑体" w:hAnsi="黑体" w:eastAsia="黑体" w:cs="黑体"/>
          <w:bCs/>
          <w:sz w:val="32"/>
          <w:szCs w:val="32"/>
          <w:highlight w:val="none"/>
        </w:rPr>
      </w:pPr>
      <w:r>
        <w:rPr>
          <w:rFonts w:hint="eastAsia" w:ascii="黑体" w:hAnsi="黑体" w:eastAsia="黑体" w:cs="黑体"/>
          <w:bCs/>
          <w:sz w:val="32"/>
          <w:szCs w:val="32"/>
          <w:highlight w:val="none"/>
        </w:rPr>
        <w:t>二、价格分计算方法说明</w:t>
      </w:r>
    </w:p>
    <w:p>
      <w:pPr>
        <w:widowControl/>
        <w:adjustRightInd w:val="0"/>
        <w:snapToGrid w:val="0"/>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采用低价优先法计算，即满足采购需求文件要求且响应价格最低的响应报价为评审基准价，其价格分为满分。</w:t>
      </w:r>
    </w:p>
    <w:p>
      <w:pPr>
        <w:widowControl/>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评审过程中，不得去掉报价中的最高报价和最低报价。</w:t>
      </w:r>
    </w:p>
    <w:p>
      <w:pPr>
        <w:widowControl/>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注：供应商不得以低于成本的报价竞选，供应商报价低于本项目财政预算15%时，评审委员会有权要求其对成本构成进行说明；如供应商没有附上合理的理由或不按要求提供低价说明，可视为不被接受有风险的报价。</w:t>
      </w:r>
    </w:p>
    <w:p>
      <w:pPr>
        <w:numPr>
          <w:ilvl w:val="0"/>
          <w:numId w:val="1"/>
        </w:numPr>
        <w:spacing w:line="560" w:lineRule="exact"/>
        <w:ind w:firstLine="640" w:firstLineChars="200"/>
        <w:rPr>
          <w:rFonts w:hint="eastAsia" w:ascii="黑体" w:hAnsi="黑体" w:eastAsia="黑体" w:cs="黑体"/>
          <w:bCs/>
          <w:sz w:val="32"/>
          <w:szCs w:val="32"/>
          <w:highlight w:val="none"/>
        </w:rPr>
      </w:pPr>
      <w:r>
        <w:rPr>
          <w:rFonts w:hint="eastAsia" w:ascii="黑体" w:hAnsi="黑体" w:eastAsia="黑体" w:cs="黑体"/>
          <w:bCs/>
          <w:sz w:val="32"/>
          <w:szCs w:val="32"/>
          <w:highlight w:val="none"/>
        </w:rPr>
        <w:t>项目评分表</w:t>
      </w:r>
    </w:p>
    <w:tbl>
      <w:tblPr>
        <w:tblStyle w:val="11"/>
        <w:tblW w:w="95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315"/>
        <w:gridCol w:w="6719"/>
        <w:gridCol w:w="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序号</w:t>
            </w:r>
          </w:p>
        </w:tc>
        <w:tc>
          <w:tcPr>
            <w:tcW w:w="1315"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评审内容</w:t>
            </w:r>
          </w:p>
        </w:tc>
        <w:tc>
          <w:tcPr>
            <w:tcW w:w="6719"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评审细则</w:t>
            </w:r>
          </w:p>
        </w:tc>
        <w:tc>
          <w:tcPr>
            <w:tcW w:w="714"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792" w:type="dxa"/>
            <w:tcBorders>
              <w:top w:val="single" w:color="000000" w:sz="4" w:space="0"/>
              <w:left w:val="single" w:color="000000" w:sz="4" w:space="0"/>
              <w:right w:val="single" w:color="000000" w:sz="4" w:space="0"/>
            </w:tcBorders>
            <w:noWrap w:val="0"/>
            <w:vAlign w:val="center"/>
          </w:tcPr>
          <w:p>
            <w:pPr>
              <w:spacing w:line="400" w:lineRule="exact"/>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w:t>
            </w:r>
          </w:p>
        </w:tc>
        <w:tc>
          <w:tcPr>
            <w:tcW w:w="1315" w:type="dxa"/>
            <w:tcBorders>
              <w:top w:val="single" w:color="000000" w:sz="4" w:space="0"/>
              <w:left w:val="nil"/>
              <w:right w:val="single" w:color="000000" w:sz="4" w:space="0"/>
            </w:tcBorders>
            <w:noWrap w:val="0"/>
            <w:vAlign w:val="center"/>
          </w:tcPr>
          <w:p>
            <w:pPr>
              <w:spacing w:line="400" w:lineRule="exact"/>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响应报价</w:t>
            </w:r>
          </w:p>
        </w:tc>
        <w:tc>
          <w:tcPr>
            <w:tcW w:w="6719" w:type="dxa"/>
            <w:tcBorders>
              <w:top w:val="single" w:color="000000" w:sz="4" w:space="0"/>
              <w:left w:val="nil"/>
              <w:bottom w:val="single" w:color="000000" w:sz="4" w:space="0"/>
              <w:right w:val="single" w:color="000000" w:sz="4" w:space="0"/>
            </w:tcBorders>
            <w:noWrap w:val="0"/>
            <w:vAlign w:val="center"/>
          </w:tcPr>
          <w:p>
            <w:pPr>
              <w:spacing w:line="400" w:lineRule="exact"/>
              <w:jc w:val="both"/>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价格分计算方法：（评标基准价/响应报价）×100×20%</w:t>
            </w:r>
          </w:p>
        </w:tc>
        <w:tc>
          <w:tcPr>
            <w:tcW w:w="714" w:type="dxa"/>
            <w:tcBorders>
              <w:top w:val="single" w:color="000000" w:sz="4" w:space="0"/>
              <w:left w:val="nil"/>
              <w:bottom w:val="single" w:color="000000" w:sz="4" w:space="0"/>
              <w:right w:val="single" w:color="000000" w:sz="4" w:space="0"/>
            </w:tcBorders>
            <w:noWrap w:val="0"/>
            <w:vAlign w:val="center"/>
          </w:tcPr>
          <w:p>
            <w:pPr>
              <w:spacing w:line="400" w:lineRule="exact"/>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4" w:hRule="atLeast"/>
          <w:jc w:val="center"/>
        </w:trPr>
        <w:tc>
          <w:tcPr>
            <w:tcW w:w="792" w:type="dxa"/>
            <w:tcBorders>
              <w:top w:val="single" w:color="000000" w:sz="4" w:space="0"/>
              <w:left w:val="single" w:color="000000" w:sz="4" w:space="0"/>
              <w:right w:val="single" w:color="000000" w:sz="4" w:space="0"/>
            </w:tcBorders>
            <w:noWrap w:val="0"/>
            <w:vAlign w:val="center"/>
          </w:tcPr>
          <w:p>
            <w:pPr>
              <w:spacing w:line="400" w:lineRule="exact"/>
              <w:jc w:val="center"/>
              <w:rPr>
                <w:rFonts w:hint="default"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2</w:t>
            </w:r>
          </w:p>
        </w:tc>
        <w:tc>
          <w:tcPr>
            <w:tcW w:w="1315" w:type="dxa"/>
            <w:tcBorders>
              <w:top w:val="single" w:color="000000" w:sz="4" w:space="0"/>
              <w:left w:val="nil"/>
              <w:right w:val="single" w:color="000000" w:sz="4" w:space="0"/>
            </w:tcBorders>
            <w:noWrap w:val="0"/>
            <w:vAlign w:val="center"/>
          </w:tcPr>
          <w:p>
            <w:pPr>
              <w:spacing w:line="400" w:lineRule="exact"/>
              <w:jc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资质经验</w:t>
            </w:r>
          </w:p>
        </w:tc>
        <w:tc>
          <w:tcPr>
            <w:tcW w:w="6719" w:type="dxa"/>
            <w:tcBorders>
              <w:top w:val="single" w:color="000000" w:sz="4" w:space="0"/>
              <w:left w:val="nil"/>
              <w:bottom w:val="single" w:color="000000" w:sz="4" w:space="0"/>
              <w:right w:val="single" w:color="000000" w:sz="4" w:space="0"/>
            </w:tcBorders>
            <w:noWrap w:val="0"/>
            <w:vAlign w:val="center"/>
          </w:tcPr>
          <w:p>
            <w:pPr>
              <w:spacing w:line="400" w:lineRule="exact"/>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b/>
                <w:bCs/>
                <w:color w:val="000000"/>
                <w:kern w:val="0"/>
                <w:sz w:val="24"/>
                <w:lang w:bidi="ar"/>
              </w:rPr>
              <w:t>1.资格保证：</w:t>
            </w:r>
            <w:r>
              <w:rPr>
                <w:rFonts w:hint="eastAsia" w:ascii="仿宋_GB2312" w:hAnsi="仿宋_GB2312" w:eastAsia="仿宋_GB2312" w:cs="仿宋_GB2312"/>
                <w:color w:val="000000"/>
                <w:kern w:val="0"/>
                <w:sz w:val="24"/>
                <w:lang w:val="en-US" w:eastAsia="zh-CN" w:bidi="ar"/>
              </w:rPr>
              <w:t>具有展览展示工程设计资质，甲级得4分，</w:t>
            </w:r>
            <w:r>
              <w:rPr>
                <w:rFonts w:hint="eastAsia" w:ascii="仿宋_GB2312" w:hAnsi="仿宋_GB2312" w:eastAsia="仿宋_GB2312" w:cs="仿宋_GB2312"/>
                <w:color w:val="000000"/>
                <w:kern w:val="0"/>
                <w:sz w:val="24"/>
                <w:lang w:eastAsia="zh-CN" w:bidi="ar"/>
              </w:rPr>
              <w:t>乙级得</w:t>
            </w:r>
            <w:r>
              <w:rPr>
                <w:rFonts w:hint="eastAsia" w:ascii="仿宋_GB2312" w:hAnsi="仿宋_GB2312" w:eastAsia="仿宋_GB2312" w:cs="仿宋_GB2312"/>
                <w:color w:val="000000"/>
                <w:kern w:val="0"/>
                <w:sz w:val="24"/>
                <w:lang w:val="en-US" w:eastAsia="zh-CN" w:bidi="ar"/>
              </w:rPr>
              <w:t>2分，无不得分；</w:t>
            </w:r>
          </w:p>
          <w:p>
            <w:pPr>
              <w:pStyle w:val="14"/>
              <w:ind w:left="0" w:leftChars="0" w:firstLine="0" w:firstLineChars="0"/>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b/>
                <w:bCs/>
                <w:color w:val="000000"/>
                <w:kern w:val="0"/>
                <w:sz w:val="24"/>
                <w:lang w:bidi="ar"/>
              </w:rPr>
              <w:t>2.工程保证：</w:t>
            </w:r>
            <w:r>
              <w:rPr>
                <w:rFonts w:hint="eastAsia" w:ascii="仿宋_GB2312" w:hAnsi="仿宋_GB2312" w:eastAsia="仿宋_GB2312" w:cs="仿宋_GB2312"/>
                <w:color w:val="000000"/>
                <w:kern w:val="0"/>
                <w:sz w:val="24"/>
                <w:lang w:bidi="ar"/>
              </w:rPr>
              <w:t>具有</w:t>
            </w:r>
            <w:r>
              <w:rPr>
                <w:rFonts w:hint="eastAsia" w:ascii="仿宋_GB2312" w:hAnsi="仿宋_GB2312" w:eastAsia="仿宋_GB2312" w:cs="仿宋_GB2312"/>
                <w:color w:val="000000"/>
                <w:kern w:val="0"/>
                <w:sz w:val="24"/>
                <w:lang w:eastAsia="zh-CN" w:bidi="ar"/>
              </w:rPr>
              <w:t>展览工程企业资质证书或展览展示工程施工资质，</w:t>
            </w:r>
            <w:r>
              <w:rPr>
                <w:rFonts w:hint="eastAsia" w:ascii="仿宋_GB2312" w:hAnsi="仿宋_GB2312" w:eastAsia="仿宋_GB2312" w:cs="仿宋_GB2312"/>
                <w:color w:val="000000"/>
                <w:kern w:val="0"/>
                <w:sz w:val="24"/>
                <w:lang w:val="en-US" w:eastAsia="zh-CN" w:bidi="ar"/>
              </w:rPr>
              <w:t>一级</w:t>
            </w:r>
            <w:r>
              <w:rPr>
                <w:rFonts w:hint="eastAsia" w:ascii="仿宋_GB2312" w:hAnsi="仿宋_GB2312" w:eastAsia="仿宋_GB2312" w:cs="仿宋_GB2312"/>
                <w:color w:val="000000"/>
                <w:kern w:val="0"/>
                <w:sz w:val="24"/>
                <w:lang w:bidi="ar"/>
              </w:rPr>
              <w:t>得</w:t>
            </w:r>
            <w:r>
              <w:rPr>
                <w:rFonts w:hint="eastAsia" w:ascii="仿宋_GB2312" w:hAnsi="仿宋_GB2312" w:eastAsia="仿宋_GB2312" w:cs="仿宋_GB2312"/>
                <w:color w:val="000000"/>
                <w:kern w:val="0"/>
                <w:sz w:val="24"/>
                <w:lang w:val="en-US" w:eastAsia="zh-CN" w:bidi="ar"/>
              </w:rPr>
              <w:t>4</w:t>
            </w:r>
            <w:r>
              <w:rPr>
                <w:rFonts w:hint="eastAsia" w:ascii="仿宋_GB2312" w:hAnsi="仿宋_GB2312" w:eastAsia="仿宋_GB2312" w:cs="仿宋_GB2312"/>
                <w:color w:val="000000"/>
                <w:kern w:val="0"/>
                <w:sz w:val="24"/>
                <w:lang w:bidi="ar"/>
              </w:rPr>
              <w:t>分，</w:t>
            </w:r>
            <w:r>
              <w:rPr>
                <w:rFonts w:hint="eastAsia" w:ascii="仿宋_GB2312" w:hAnsi="仿宋_GB2312" w:eastAsia="仿宋_GB2312" w:cs="仿宋_GB2312"/>
                <w:color w:val="000000"/>
                <w:kern w:val="0"/>
                <w:sz w:val="24"/>
                <w:lang w:val="en-US" w:eastAsia="zh-CN" w:bidi="ar"/>
              </w:rPr>
              <w:t>二级得2分，</w:t>
            </w:r>
            <w:r>
              <w:rPr>
                <w:rFonts w:hint="eastAsia" w:ascii="仿宋_GB2312" w:hAnsi="仿宋_GB2312" w:eastAsia="仿宋_GB2312" w:cs="仿宋_GB2312"/>
                <w:color w:val="000000"/>
                <w:kern w:val="0"/>
                <w:sz w:val="24"/>
                <w:lang w:bidi="ar"/>
              </w:rPr>
              <w:t>无不得分；</w:t>
            </w:r>
          </w:p>
          <w:p>
            <w:pPr>
              <w:spacing w:line="400" w:lineRule="exact"/>
              <w:rPr>
                <w:rFonts w:hint="eastAsia" w:ascii="仿宋_GB2312" w:hAnsi="仿宋_GB2312" w:eastAsia="仿宋_GB2312" w:cs="仿宋_GB2312"/>
                <w:color w:val="000000"/>
                <w:kern w:val="0"/>
                <w:sz w:val="24"/>
                <w:szCs w:val="32"/>
                <w:lang w:val="en-US" w:eastAsia="zh-CN" w:bidi="ar"/>
              </w:rPr>
            </w:pPr>
            <w:r>
              <w:rPr>
                <w:rFonts w:hint="eastAsia" w:ascii="仿宋_GB2312" w:hAnsi="仿宋_GB2312" w:eastAsia="仿宋_GB2312" w:cs="仿宋_GB2312"/>
                <w:b/>
                <w:bCs/>
                <w:color w:val="000000"/>
                <w:kern w:val="0"/>
                <w:sz w:val="24"/>
                <w:szCs w:val="32"/>
                <w:lang w:val="en-US" w:eastAsia="zh-CN" w:bidi="ar"/>
              </w:rPr>
              <w:t>3.服务保证：</w:t>
            </w:r>
            <w:r>
              <w:rPr>
                <w:rFonts w:hint="eastAsia" w:ascii="仿宋_GB2312" w:hAnsi="仿宋_GB2312" w:eastAsia="仿宋_GB2312" w:cs="仿宋_GB2312"/>
                <w:color w:val="000000"/>
                <w:kern w:val="0"/>
                <w:sz w:val="24"/>
                <w:szCs w:val="32"/>
                <w:lang w:val="en-US" w:eastAsia="zh-CN" w:bidi="ar"/>
              </w:rPr>
              <w:t>在深圳市有固定服务网点（在深圳市注册或设有分公司）,得2分，无不得分；</w:t>
            </w:r>
          </w:p>
          <w:p>
            <w:pPr>
              <w:spacing w:line="400" w:lineRule="exact"/>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z w:val="24"/>
                <w:szCs w:val="24"/>
                <w:highlight w:val="none"/>
                <w:lang w:val="en-US" w:eastAsia="zh-CN"/>
              </w:rPr>
              <w:t>4.业绩情况</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rPr>
              <w:t>201</w:t>
            </w:r>
            <w:r>
              <w:rPr>
                <w:rFonts w:hint="eastAsia" w:ascii="仿宋_GB2312" w:hAnsi="仿宋_GB2312" w:eastAsia="仿宋_GB2312" w:cs="仿宋_GB2312"/>
                <w:sz w:val="24"/>
                <w:szCs w:val="24"/>
                <w:highlight w:val="none"/>
                <w:lang w:val="en-US" w:eastAsia="zh-CN"/>
              </w:rPr>
              <w:t>7</w:t>
            </w:r>
            <w:r>
              <w:rPr>
                <w:rFonts w:hint="eastAsia" w:ascii="仿宋_GB2312" w:hAnsi="仿宋_GB2312" w:eastAsia="仿宋_GB2312" w:cs="仿宋_GB2312"/>
                <w:sz w:val="24"/>
                <w:szCs w:val="24"/>
                <w:highlight w:val="none"/>
              </w:rPr>
              <w:t>年1月1日至今</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承办</w:t>
            </w:r>
            <w:r>
              <w:rPr>
                <w:rFonts w:hint="eastAsia" w:ascii="仿宋_GB2312" w:hAnsi="仿宋_GB2312" w:eastAsia="仿宋_GB2312" w:cs="仿宋_GB2312"/>
                <w:sz w:val="24"/>
                <w:szCs w:val="24"/>
                <w:highlight w:val="none"/>
              </w:rPr>
              <w:t>过</w:t>
            </w:r>
            <w:r>
              <w:rPr>
                <w:rFonts w:hint="eastAsia" w:ascii="仿宋_GB2312" w:hAnsi="仿宋_GB2312" w:eastAsia="仿宋_GB2312" w:cs="仿宋_GB2312"/>
                <w:sz w:val="24"/>
                <w:szCs w:val="24"/>
                <w:highlight w:val="none"/>
                <w:lang w:val="en-US" w:eastAsia="zh-CN"/>
              </w:rPr>
              <w:t>县</w:t>
            </w:r>
            <w:r>
              <w:rPr>
                <w:rFonts w:hint="eastAsia" w:ascii="仿宋_GB2312" w:hAnsi="仿宋_GB2312" w:eastAsia="仿宋_GB2312" w:cs="仿宋_GB2312"/>
                <w:sz w:val="24"/>
                <w:szCs w:val="24"/>
                <w:highlight w:val="none"/>
                <w:lang w:eastAsia="zh-CN"/>
              </w:rPr>
              <w:t>级以上政府部门</w:t>
            </w:r>
            <w:r>
              <w:rPr>
                <w:rFonts w:hint="default" w:ascii="仿宋_GB2312" w:hAnsi="仿宋_GB2312" w:eastAsia="仿宋_GB2312" w:cs="仿宋_GB2312"/>
                <w:sz w:val="24"/>
                <w:szCs w:val="24"/>
                <w:highlight w:val="none"/>
                <w:lang w:val="en-US" w:eastAsia="zh-CN"/>
              </w:rPr>
              <w:t>主办的文化活动</w:t>
            </w:r>
            <w:r>
              <w:rPr>
                <w:rFonts w:hint="eastAsia" w:ascii="仿宋_GB2312" w:hAnsi="仿宋_GB2312" w:eastAsia="仿宋_GB2312" w:cs="仿宋_GB2312"/>
                <w:sz w:val="24"/>
                <w:szCs w:val="24"/>
                <w:highlight w:val="none"/>
                <w:lang w:val="en-US" w:eastAsia="zh-CN"/>
              </w:rPr>
              <w:t>展装工作</w:t>
            </w:r>
            <w:r>
              <w:rPr>
                <w:rFonts w:hint="eastAsia" w:ascii="仿宋_GB2312" w:hAnsi="仿宋_GB2312" w:eastAsia="仿宋_GB2312" w:cs="仿宋_GB2312"/>
                <w:sz w:val="24"/>
                <w:szCs w:val="24"/>
                <w:highlight w:val="none"/>
                <w:lang w:eastAsia="zh-CN"/>
              </w:rPr>
              <w:t>的，</w:t>
            </w:r>
            <w:r>
              <w:rPr>
                <w:rFonts w:hint="eastAsia" w:ascii="仿宋_GB2312" w:hAnsi="仿宋_GB2312" w:eastAsia="仿宋_GB2312" w:cs="仿宋_GB2312"/>
                <w:sz w:val="24"/>
                <w:szCs w:val="24"/>
                <w:highlight w:val="none"/>
              </w:rPr>
              <w:t>每个得</w:t>
            </w:r>
            <w:r>
              <w:rPr>
                <w:rFonts w:hint="eastAsia" w:ascii="仿宋_GB2312" w:hAnsi="仿宋_GB2312" w:eastAsia="仿宋_GB2312" w:cs="仿宋_GB2312"/>
                <w:sz w:val="24"/>
                <w:szCs w:val="24"/>
                <w:highlight w:val="none"/>
                <w:lang w:val="en-US" w:eastAsia="zh-CN"/>
              </w:rPr>
              <w:t>1</w:t>
            </w:r>
            <w:r>
              <w:rPr>
                <w:rFonts w:hint="eastAsia" w:ascii="仿宋_GB2312" w:hAnsi="仿宋_GB2312" w:eastAsia="仿宋_GB2312" w:cs="仿宋_GB2312"/>
                <w:sz w:val="24"/>
                <w:szCs w:val="24"/>
                <w:highlight w:val="none"/>
              </w:rPr>
              <w:t>分，满分</w:t>
            </w:r>
            <w:r>
              <w:rPr>
                <w:rFonts w:hint="eastAsia" w:ascii="仿宋_GB2312" w:hAnsi="仿宋_GB2312" w:eastAsia="仿宋_GB2312" w:cs="仿宋_GB2312"/>
                <w:sz w:val="24"/>
                <w:szCs w:val="24"/>
                <w:highlight w:val="none"/>
                <w:lang w:val="en-US" w:eastAsia="zh-CN"/>
              </w:rPr>
              <w:t>5</w:t>
            </w:r>
            <w:r>
              <w:rPr>
                <w:rFonts w:hint="eastAsia" w:ascii="仿宋_GB2312" w:hAnsi="仿宋_GB2312" w:eastAsia="仿宋_GB2312" w:cs="仿宋_GB2312"/>
                <w:sz w:val="24"/>
                <w:szCs w:val="24"/>
                <w:highlight w:val="none"/>
              </w:rPr>
              <w:t>分</w:t>
            </w:r>
            <w:r>
              <w:rPr>
                <w:rFonts w:hint="eastAsia" w:ascii="仿宋_GB2312" w:hAnsi="仿宋_GB2312" w:eastAsia="仿宋_GB2312" w:cs="仿宋_GB2312"/>
                <w:sz w:val="24"/>
                <w:szCs w:val="24"/>
                <w:highlight w:val="none"/>
                <w:lang w:eastAsia="zh-CN"/>
              </w:rPr>
              <w:t>；</w:t>
            </w:r>
          </w:p>
          <w:p>
            <w:pPr>
              <w:spacing w:line="400" w:lineRule="exact"/>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sz w:val="24"/>
                <w:szCs w:val="24"/>
                <w:highlight w:val="none"/>
                <w:lang w:val="en-US" w:eastAsia="zh-CN"/>
              </w:rPr>
              <w:t>5.同类型案例：</w:t>
            </w:r>
            <w:r>
              <w:rPr>
                <w:rFonts w:hint="eastAsia" w:ascii="仿宋_GB2312" w:hAnsi="仿宋_GB2312" w:eastAsia="仿宋_GB2312" w:cs="仿宋_GB2312"/>
                <w:b w:val="0"/>
                <w:bCs w:val="0"/>
                <w:sz w:val="24"/>
                <w:szCs w:val="24"/>
                <w:highlight w:val="none"/>
                <w:lang w:val="en-US" w:eastAsia="zh-CN"/>
              </w:rPr>
              <w:t>2017年1月1日至今，</w:t>
            </w:r>
            <w:r>
              <w:rPr>
                <w:rFonts w:hint="eastAsia" w:ascii="仿宋_GB2312" w:hAnsi="仿宋_GB2312" w:eastAsia="仿宋_GB2312" w:cs="仿宋_GB2312"/>
                <w:sz w:val="24"/>
                <w:szCs w:val="24"/>
                <w:highlight w:val="none"/>
                <w:lang w:val="en-US" w:eastAsia="zh-CN"/>
              </w:rPr>
              <w:t>承办</w:t>
            </w:r>
            <w:r>
              <w:rPr>
                <w:rFonts w:hint="eastAsia" w:ascii="仿宋_GB2312" w:hAnsi="仿宋_GB2312" w:eastAsia="仿宋_GB2312" w:cs="仿宋_GB2312"/>
                <w:sz w:val="24"/>
                <w:szCs w:val="24"/>
                <w:highlight w:val="none"/>
              </w:rPr>
              <w:t>过</w:t>
            </w:r>
            <w:r>
              <w:rPr>
                <w:rFonts w:hint="eastAsia" w:ascii="仿宋_GB2312" w:hAnsi="仿宋_GB2312" w:eastAsia="仿宋_GB2312" w:cs="仿宋_GB2312"/>
                <w:sz w:val="24"/>
                <w:szCs w:val="24"/>
                <w:highlight w:val="none"/>
                <w:lang w:val="en-US" w:eastAsia="zh-CN"/>
              </w:rPr>
              <w:t>同类型</w:t>
            </w:r>
            <w:r>
              <w:rPr>
                <w:rFonts w:hint="eastAsia" w:ascii="仿宋_GB2312" w:hAnsi="仿宋_GB2312" w:eastAsia="仿宋_GB2312" w:cs="仿宋_GB2312"/>
                <w:sz w:val="24"/>
                <w:szCs w:val="24"/>
                <w:highlight w:val="none"/>
                <w:lang w:eastAsia="zh-CN"/>
              </w:rPr>
              <w:t>文博会展览搭建</w:t>
            </w:r>
            <w:r>
              <w:rPr>
                <w:rFonts w:hint="eastAsia" w:ascii="仿宋_GB2312" w:hAnsi="仿宋_GB2312" w:eastAsia="仿宋_GB2312" w:cs="仿宋_GB2312"/>
                <w:sz w:val="24"/>
                <w:szCs w:val="24"/>
                <w:highlight w:val="none"/>
                <w:lang w:val="en-US" w:eastAsia="zh-CN"/>
              </w:rPr>
              <w:t>工作的</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需提供项目合同</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lang w:eastAsia="zh-CN"/>
              </w:rPr>
              <w:t>每个得</w:t>
            </w:r>
            <w:r>
              <w:rPr>
                <w:rFonts w:hint="eastAsia" w:ascii="仿宋_GB2312" w:hAnsi="仿宋_GB2312" w:eastAsia="仿宋_GB2312" w:cs="仿宋_GB2312"/>
                <w:sz w:val="24"/>
                <w:szCs w:val="24"/>
                <w:highlight w:val="none"/>
                <w:lang w:val="en-US" w:eastAsia="zh-CN"/>
              </w:rPr>
              <w:t>2分，满分10分。</w:t>
            </w:r>
          </w:p>
        </w:tc>
        <w:tc>
          <w:tcPr>
            <w:tcW w:w="714" w:type="dxa"/>
            <w:tcBorders>
              <w:top w:val="single" w:color="000000" w:sz="4" w:space="0"/>
              <w:left w:val="nil"/>
              <w:bottom w:val="single" w:color="000000" w:sz="4" w:space="0"/>
              <w:right w:val="single" w:color="000000" w:sz="4" w:space="0"/>
            </w:tcBorders>
            <w:noWrap w:val="0"/>
            <w:vAlign w:val="center"/>
          </w:tcPr>
          <w:p>
            <w:pPr>
              <w:widowControl/>
              <w:jc w:val="center"/>
              <w:rPr>
                <w:rFonts w:hint="default"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5" w:hRule="atLeast"/>
          <w:jc w:val="center"/>
        </w:trPr>
        <w:tc>
          <w:tcPr>
            <w:tcW w:w="792" w:type="dxa"/>
            <w:tcBorders>
              <w:top w:val="single" w:color="000000" w:sz="4" w:space="0"/>
              <w:left w:val="single" w:color="000000" w:sz="4" w:space="0"/>
              <w:right w:val="single" w:color="000000" w:sz="4" w:space="0"/>
            </w:tcBorders>
            <w:noWrap w:val="0"/>
            <w:vAlign w:val="center"/>
          </w:tcPr>
          <w:p>
            <w:pPr>
              <w:spacing w:line="400" w:lineRule="exact"/>
              <w:jc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3</w:t>
            </w:r>
          </w:p>
        </w:tc>
        <w:tc>
          <w:tcPr>
            <w:tcW w:w="1315" w:type="dxa"/>
            <w:tcBorders>
              <w:top w:val="single" w:color="000000" w:sz="4" w:space="0"/>
              <w:left w:val="nil"/>
              <w:right w:val="single" w:color="000000" w:sz="4" w:space="0"/>
            </w:tcBorders>
            <w:noWrap w:val="0"/>
            <w:vAlign w:val="center"/>
          </w:tcPr>
          <w:p>
            <w:pPr>
              <w:spacing w:line="400" w:lineRule="exact"/>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项目团队</w:t>
            </w:r>
          </w:p>
        </w:tc>
        <w:tc>
          <w:tcPr>
            <w:tcW w:w="6719" w:type="dxa"/>
            <w:tcBorders>
              <w:top w:val="single" w:color="000000" w:sz="4" w:space="0"/>
              <w:left w:val="nil"/>
              <w:bottom w:val="single" w:color="000000" w:sz="4" w:space="0"/>
              <w:right w:val="single" w:color="000000" w:sz="4" w:space="0"/>
            </w:tcBorders>
            <w:noWrap w:val="0"/>
            <w:vAlign w:val="center"/>
          </w:tcPr>
          <w:p>
            <w:pPr>
              <w:numPr>
                <w:ilvl w:val="0"/>
                <w:numId w:val="0"/>
              </w:numPr>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1.项目团队学历情况比较：</w:t>
            </w:r>
            <w:r>
              <w:rPr>
                <w:rFonts w:hint="eastAsia" w:ascii="仿宋_GB2312" w:hAnsi="仿宋_GB2312" w:eastAsia="仿宋_GB2312" w:cs="仿宋_GB2312"/>
                <w:sz w:val="24"/>
                <w:szCs w:val="24"/>
                <w:lang w:val="en-US" w:eastAsia="zh-CN"/>
              </w:rPr>
              <w:t>本科8人以上得5分；6人以上得3分；其余得1分；</w:t>
            </w:r>
          </w:p>
          <w:p>
            <w:pPr>
              <w:numPr>
                <w:ilvl w:val="0"/>
                <w:numId w:val="0"/>
              </w:numPr>
              <w:spacing w:line="400" w:lineRule="exact"/>
              <w:rPr>
                <w:rFonts w:hint="default"/>
                <w:lang w:val="en-US" w:eastAsia="zh-CN"/>
              </w:rPr>
            </w:pPr>
            <w:r>
              <w:rPr>
                <w:rFonts w:hint="eastAsia" w:ascii="仿宋_GB2312" w:hAnsi="仿宋_GB2312" w:eastAsia="仿宋_GB2312" w:cs="仿宋_GB2312"/>
                <w:b/>
                <w:bCs/>
                <w:sz w:val="24"/>
                <w:szCs w:val="24"/>
                <w:lang w:val="en-US" w:eastAsia="zh-CN"/>
              </w:rPr>
              <w:t>2.项目负责人资历情况比较：</w:t>
            </w:r>
            <w:r>
              <w:rPr>
                <w:rFonts w:hint="eastAsia" w:ascii="仿宋_GB2312" w:hAnsi="仿宋_GB2312" w:eastAsia="仿宋_GB2312" w:cs="仿宋_GB2312"/>
                <w:b w:val="0"/>
                <w:bCs w:val="0"/>
                <w:sz w:val="24"/>
                <w:szCs w:val="24"/>
                <w:lang w:val="en-US" w:eastAsia="zh-CN"/>
              </w:rPr>
              <w:t>横向对比</w:t>
            </w:r>
            <w:r>
              <w:rPr>
                <w:rFonts w:hint="eastAsia" w:ascii="仿宋_GB2312" w:hAnsi="仿宋_GB2312" w:eastAsia="仿宋_GB2312" w:cs="仿宋_GB2312"/>
                <w:b w:val="0"/>
                <w:bCs w:val="0"/>
                <w:color w:val="000000"/>
                <w:kern w:val="0"/>
                <w:sz w:val="24"/>
                <w:szCs w:val="24"/>
                <w:lang w:val="en-US" w:eastAsia="zh-CN" w:bidi="ar"/>
              </w:rPr>
              <w:t>项目负责人资质证书及工作年限（</w:t>
            </w:r>
            <w:r>
              <w:rPr>
                <w:rFonts w:hint="eastAsia" w:ascii="仿宋_GB2312" w:hAnsi="仿宋_GB2312" w:eastAsia="仿宋_GB2312" w:cs="仿宋_GB2312"/>
                <w:color w:val="000000"/>
                <w:kern w:val="0"/>
                <w:sz w:val="24"/>
                <w:lang w:bidi="ar"/>
              </w:rPr>
              <w:t>需提供社保证明</w:t>
            </w:r>
            <w:r>
              <w:rPr>
                <w:rFonts w:hint="eastAsia" w:ascii="仿宋_GB2312" w:hAnsi="仿宋_GB2312" w:eastAsia="仿宋_GB2312" w:cs="仿宋_GB2312"/>
                <w:b w:val="0"/>
                <w:bCs w:val="0"/>
                <w:color w:val="000000"/>
                <w:kern w:val="0"/>
                <w:sz w:val="24"/>
                <w:szCs w:val="24"/>
                <w:lang w:val="en-US" w:eastAsia="zh-CN" w:bidi="ar"/>
              </w:rPr>
              <w:t>）</w:t>
            </w:r>
            <w:r>
              <w:rPr>
                <w:rFonts w:hint="eastAsia" w:ascii="仿宋_GB2312" w:hAnsi="仿宋_GB2312" w:eastAsia="仿宋_GB2312" w:cs="仿宋_GB2312"/>
                <w:color w:val="000000"/>
                <w:kern w:val="0"/>
                <w:sz w:val="24"/>
                <w:lang w:bidi="ar"/>
              </w:rPr>
              <w:t>，</w:t>
            </w:r>
            <w:r>
              <w:rPr>
                <w:rFonts w:hint="eastAsia" w:ascii="仿宋_GB2312" w:hAnsi="仿宋_GB2312" w:eastAsia="仿宋_GB2312" w:cs="仿宋_GB2312"/>
                <w:b w:val="0"/>
                <w:bCs w:val="0"/>
                <w:color w:val="000000"/>
                <w:kern w:val="0"/>
                <w:sz w:val="24"/>
                <w:szCs w:val="24"/>
                <w:lang w:val="en-US" w:eastAsia="zh-CN" w:bidi="ar"/>
              </w:rPr>
              <w:t>其中</w:t>
            </w:r>
            <w:r>
              <w:rPr>
                <w:rFonts w:hint="eastAsia" w:ascii="仿宋_GB2312" w:hAnsi="仿宋_GB2312" w:eastAsia="仿宋_GB2312" w:cs="仿宋_GB2312"/>
                <w:color w:val="000000"/>
                <w:kern w:val="0"/>
                <w:sz w:val="24"/>
                <w:lang w:bidi="ar"/>
              </w:rPr>
              <w:t>第一名</w:t>
            </w:r>
            <w:r>
              <w:rPr>
                <w:rFonts w:hint="eastAsia" w:ascii="仿宋_GB2312" w:hAnsi="仿宋_GB2312" w:eastAsia="仿宋_GB2312" w:cs="仿宋_GB2312"/>
                <w:color w:val="000000"/>
                <w:kern w:val="0"/>
                <w:sz w:val="24"/>
                <w:lang w:val="en-US" w:eastAsia="zh-CN" w:bidi="ar"/>
              </w:rPr>
              <w:t>5</w:t>
            </w:r>
            <w:r>
              <w:rPr>
                <w:rFonts w:hint="eastAsia" w:ascii="仿宋_GB2312" w:hAnsi="仿宋_GB2312" w:eastAsia="仿宋_GB2312" w:cs="仿宋_GB2312"/>
                <w:color w:val="000000"/>
                <w:kern w:val="0"/>
                <w:sz w:val="24"/>
                <w:lang w:bidi="ar"/>
              </w:rPr>
              <w:t>分，第二名</w:t>
            </w:r>
            <w:r>
              <w:rPr>
                <w:rFonts w:hint="eastAsia" w:ascii="仿宋_GB2312" w:hAnsi="仿宋_GB2312" w:eastAsia="仿宋_GB2312" w:cs="仿宋_GB2312"/>
                <w:color w:val="000000"/>
                <w:kern w:val="0"/>
                <w:sz w:val="24"/>
                <w:lang w:val="en-US" w:eastAsia="zh-CN" w:bidi="ar"/>
              </w:rPr>
              <w:t>3</w:t>
            </w:r>
            <w:r>
              <w:rPr>
                <w:rFonts w:hint="eastAsia" w:ascii="仿宋_GB2312" w:hAnsi="仿宋_GB2312" w:eastAsia="仿宋_GB2312" w:cs="仿宋_GB2312"/>
                <w:color w:val="000000"/>
                <w:kern w:val="0"/>
                <w:sz w:val="24"/>
                <w:lang w:bidi="ar"/>
              </w:rPr>
              <w:t>分</w:t>
            </w:r>
            <w:r>
              <w:rPr>
                <w:rFonts w:hint="eastAsia" w:ascii="仿宋_GB2312" w:hAnsi="仿宋_GB2312" w:eastAsia="仿宋_GB2312" w:cs="仿宋_GB2312"/>
                <w:color w:val="000000"/>
                <w:kern w:val="0"/>
                <w:sz w:val="24"/>
                <w:lang w:eastAsia="zh-CN" w:bidi="ar"/>
              </w:rPr>
              <w:t>，</w:t>
            </w:r>
            <w:r>
              <w:rPr>
                <w:rFonts w:hint="eastAsia" w:ascii="仿宋_GB2312" w:hAnsi="仿宋_GB2312" w:eastAsia="仿宋_GB2312" w:cs="仿宋_GB2312"/>
                <w:color w:val="000000"/>
                <w:kern w:val="0"/>
                <w:sz w:val="24"/>
                <w:lang w:bidi="ar"/>
              </w:rPr>
              <w:t>第</w:t>
            </w:r>
            <w:r>
              <w:rPr>
                <w:rFonts w:hint="eastAsia" w:ascii="仿宋_GB2312" w:hAnsi="仿宋_GB2312" w:eastAsia="仿宋_GB2312" w:cs="仿宋_GB2312"/>
                <w:color w:val="000000"/>
                <w:kern w:val="0"/>
                <w:sz w:val="24"/>
                <w:lang w:eastAsia="zh-CN" w:bidi="ar"/>
              </w:rPr>
              <w:t>三</w:t>
            </w:r>
            <w:r>
              <w:rPr>
                <w:rFonts w:hint="eastAsia" w:ascii="仿宋_GB2312" w:hAnsi="仿宋_GB2312" w:eastAsia="仿宋_GB2312" w:cs="仿宋_GB2312"/>
                <w:color w:val="000000"/>
                <w:kern w:val="0"/>
                <w:sz w:val="24"/>
                <w:lang w:bidi="ar"/>
              </w:rPr>
              <w:t>名或以后得</w:t>
            </w:r>
            <w:r>
              <w:rPr>
                <w:rFonts w:hint="eastAsia" w:ascii="仿宋_GB2312" w:hAnsi="仿宋_GB2312" w:eastAsia="仿宋_GB2312" w:cs="仿宋_GB2312"/>
                <w:color w:val="000000"/>
                <w:kern w:val="0"/>
                <w:sz w:val="24"/>
                <w:lang w:val="en-US" w:eastAsia="zh-CN" w:bidi="ar"/>
              </w:rPr>
              <w:t>1</w:t>
            </w:r>
            <w:r>
              <w:rPr>
                <w:rFonts w:hint="eastAsia" w:ascii="仿宋_GB2312" w:hAnsi="仿宋_GB2312" w:eastAsia="仿宋_GB2312" w:cs="仿宋_GB2312"/>
                <w:color w:val="000000"/>
                <w:kern w:val="0"/>
                <w:sz w:val="24"/>
                <w:lang w:bidi="ar"/>
              </w:rPr>
              <w:t>分，未</w:t>
            </w:r>
            <w:r>
              <w:rPr>
                <w:rFonts w:hint="eastAsia" w:ascii="仿宋_GB2312" w:hAnsi="仿宋_GB2312" w:eastAsia="仿宋_GB2312" w:cs="仿宋_GB2312"/>
                <w:color w:val="000000"/>
                <w:kern w:val="0"/>
                <w:sz w:val="24"/>
                <w:lang w:eastAsia="zh-CN" w:bidi="ar"/>
              </w:rPr>
              <w:t>提供相关材料</w:t>
            </w:r>
            <w:r>
              <w:rPr>
                <w:rFonts w:hint="eastAsia" w:ascii="仿宋_GB2312" w:hAnsi="仿宋_GB2312" w:eastAsia="仿宋_GB2312" w:cs="仿宋_GB2312"/>
                <w:color w:val="000000"/>
                <w:kern w:val="0"/>
                <w:sz w:val="24"/>
                <w:lang w:bidi="ar"/>
              </w:rPr>
              <w:t>导致无法判断的不得分；</w:t>
            </w:r>
          </w:p>
          <w:p>
            <w:pPr>
              <w:numPr>
                <w:ilvl w:val="0"/>
                <w:numId w:val="0"/>
              </w:numPr>
              <w:spacing w:line="400" w:lineRule="exact"/>
              <w:ind w:left="0" w:leftChars="0" w:firstLine="0" w:firstLine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3.项目团队专业比较：</w:t>
            </w:r>
            <w:r>
              <w:rPr>
                <w:rFonts w:hint="eastAsia" w:ascii="仿宋_GB2312" w:hAnsi="仿宋_GB2312" w:eastAsia="仿宋_GB2312" w:cs="仿宋_GB2312"/>
                <w:sz w:val="24"/>
                <w:szCs w:val="24"/>
                <w:lang w:val="en-US" w:eastAsia="zh-CN"/>
              </w:rPr>
              <w:t>团队成员中有会展类、设计类证书或职称的，每有1人得1分，满分5分。</w:t>
            </w:r>
          </w:p>
        </w:tc>
        <w:tc>
          <w:tcPr>
            <w:tcW w:w="714" w:type="dxa"/>
            <w:tcBorders>
              <w:top w:val="single" w:color="000000" w:sz="4" w:space="0"/>
              <w:left w:val="nil"/>
              <w:bottom w:val="single" w:color="000000" w:sz="4" w:space="0"/>
              <w:right w:val="single" w:color="000000" w:sz="4" w:space="0"/>
            </w:tcBorders>
            <w:noWrap w:val="0"/>
            <w:vAlign w:val="center"/>
          </w:tcPr>
          <w:p>
            <w:pPr>
              <w:widowControl/>
              <w:jc w:val="center"/>
              <w:rPr>
                <w:rFonts w:hint="default"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5" w:hRule="atLeast"/>
          <w:jc w:val="center"/>
        </w:trPr>
        <w:tc>
          <w:tcPr>
            <w:tcW w:w="792" w:type="dxa"/>
            <w:tcBorders>
              <w:top w:val="single" w:color="000000" w:sz="4" w:space="0"/>
              <w:left w:val="single" w:color="000000" w:sz="4" w:space="0"/>
              <w:right w:val="single" w:color="000000" w:sz="4" w:space="0"/>
            </w:tcBorders>
            <w:noWrap w:val="0"/>
            <w:vAlign w:val="center"/>
          </w:tcPr>
          <w:p>
            <w:pPr>
              <w:spacing w:line="400" w:lineRule="exact"/>
              <w:jc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4</w:t>
            </w:r>
          </w:p>
        </w:tc>
        <w:tc>
          <w:tcPr>
            <w:tcW w:w="1315" w:type="dxa"/>
            <w:tcBorders>
              <w:top w:val="single" w:color="000000" w:sz="4" w:space="0"/>
              <w:left w:val="nil"/>
              <w:right w:val="single" w:color="000000" w:sz="4" w:space="0"/>
            </w:tcBorders>
            <w:noWrap w:val="0"/>
            <w:vAlign w:val="center"/>
          </w:tcPr>
          <w:p>
            <w:pPr>
              <w:spacing w:line="400" w:lineRule="exact"/>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sz w:val="24"/>
                <w:szCs w:val="24"/>
                <w:highlight w:val="none"/>
                <w:lang w:val="en-US" w:eastAsia="zh-CN"/>
              </w:rPr>
              <w:t>诚信情况</w:t>
            </w:r>
          </w:p>
        </w:tc>
        <w:tc>
          <w:tcPr>
            <w:tcW w:w="6719" w:type="dxa"/>
            <w:tcBorders>
              <w:top w:val="single" w:color="000000" w:sz="4" w:space="0"/>
              <w:left w:val="nil"/>
              <w:bottom w:val="single" w:color="000000" w:sz="4" w:space="0"/>
              <w:right w:val="single" w:color="000000" w:sz="4" w:space="0"/>
            </w:tcBorders>
            <w:noWrap w:val="0"/>
            <w:vAlign w:val="center"/>
          </w:tcPr>
          <w:p>
            <w:pPr>
              <w:numPr>
                <w:ilvl w:val="0"/>
                <w:numId w:val="0"/>
              </w:numPr>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highlight w:val="none"/>
                <w:lang w:val="en-US" w:eastAsia="zh-CN"/>
              </w:rPr>
              <w:t>需提供信用承诺函或信用中国查询情况材料，响应文件中未体现导致评分小组无法判断的不得分。</w:t>
            </w:r>
          </w:p>
        </w:tc>
        <w:tc>
          <w:tcPr>
            <w:tcW w:w="714" w:type="dxa"/>
            <w:tcBorders>
              <w:top w:val="single" w:color="000000" w:sz="4" w:space="0"/>
              <w:left w:val="nil"/>
              <w:bottom w:val="single" w:color="000000" w:sz="4" w:space="0"/>
              <w:right w:val="single" w:color="000000" w:sz="4" w:space="0"/>
            </w:tcBorders>
            <w:noWrap w:val="0"/>
            <w:vAlign w:val="center"/>
          </w:tcPr>
          <w:p>
            <w:pPr>
              <w:widowControl/>
              <w:jc w:val="center"/>
              <w:rPr>
                <w:rFonts w:hint="default"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6" w:hRule="atLeast"/>
          <w:jc w:val="center"/>
        </w:trPr>
        <w:tc>
          <w:tcPr>
            <w:tcW w:w="792" w:type="dxa"/>
            <w:tcBorders>
              <w:top w:val="single" w:color="000000" w:sz="4" w:space="0"/>
              <w:left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kern w:val="0"/>
                <w:sz w:val="24"/>
                <w:szCs w:val="24"/>
                <w:highlight w:val="none"/>
                <w:lang w:val="en-US" w:eastAsia="zh-CN"/>
              </w:rPr>
              <w:t>5</w:t>
            </w:r>
          </w:p>
        </w:tc>
        <w:tc>
          <w:tcPr>
            <w:tcW w:w="1315" w:type="dxa"/>
            <w:tcBorders>
              <w:top w:val="single" w:color="000000" w:sz="4" w:space="0"/>
              <w:left w:val="nil"/>
              <w:right w:val="single" w:color="000000" w:sz="4" w:space="0"/>
            </w:tcBorders>
            <w:noWrap w:val="0"/>
            <w:vAlign w:val="center"/>
          </w:tcPr>
          <w:p>
            <w:pPr>
              <w:pStyle w:val="8"/>
              <w:spacing w:line="240" w:lineRule="auto"/>
              <w:ind w:left="0" w:leftChars="0" w:firstLine="0" w:firstLineChars="0"/>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kern w:val="0"/>
                <w:sz w:val="24"/>
                <w:szCs w:val="24"/>
                <w:lang w:val="en-US" w:eastAsia="zh-CN" w:bidi="ar"/>
              </w:rPr>
              <w:t>质量服务</w:t>
            </w:r>
          </w:p>
        </w:tc>
        <w:tc>
          <w:tcPr>
            <w:tcW w:w="6719" w:type="dxa"/>
            <w:tcBorders>
              <w:top w:val="single" w:color="000000" w:sz="4" w:space="0"/>
              <w:left w:val="nil"/>
              <w:bottom w:val="single" w:color="000000" w:sz="4" w:space="0"/>
              <w:right w:val="single" w:color="000000" w:sz="4" w:space="0"/>
            </w:tcBorders>
            <w:noWrap w:val="0"/>
            <w:vAlign w:val="center"/>
          </w:tcPr>
          <w:p>
            <w:pPr>
              <w:pStyle w:val="8"/>
              <w:spacing w:line="240" w:lineRule="auto"/>
              <w:ind w:left="0" w:leftChars="0" w:firstLine="0" w:firstLineChars="0"/>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sz w:val="24"/>
                <w:szCs w:val="24"/>
                <w:lang w:val="en-US" w:eastAsia="zh-CN"/>
              </w:rPr>
              <w:t>横向对比各投标人提供的服务方案、质量保证措施、安全保证措施及应急处理措施的完整性、合理性、可操作性。优得10分，良得6分，一般得4分。</w:t>
            </w:r>
          </w:p>
        </w:tc>
        <w:tc>
          <w:tcPr>
            <w:tcW w:w="714" w:type="dxa"/>
            <w:tcBorders>
              <w:top w:val="single" w:color="000000" w:sz="4" w:space="0"/>
              <w:left w:val="nil"/>
              <w:bottom w:val="single" w:color="000000" w:sz="4" w:space="0"/>
              <w:right w:val="single" w:color="000000" w:sz="4" w:space="0"/>
            </w:tcBorders>
            <w:noWrap w:val="0"/>
            <w:vAlign w:val="center"/>
          </w:tcPr>
          <w:p>
            <w:pPr>
              <w:widowControl/>
              <w:jc w:val="center"/>
              <w:rPr>
                <w:rFonts w:hint="default"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kern w:val="0"/>
                <w:sz w:val="24"/>
                <w:szCs w:val="24"/>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0" w:hRule="atLeast"/>
          <w:jc w:val="center"/>
        </w:trPr>
        <w:tc>
          <w:tcPr>
            <w:tcW w:w="792" w:type="dxa"/>
            <w:vMerge w:val="restart"/>
            <w:tcBorders>
              <w:top w:val="single" w:color="000000" w:sz="4" w:space="0"/>
              <w:left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6</w:t>
            </w:r>
          </w:p>
        </w:tc>
        <w:tc>
          <w:tcPr>
            <w:tcW w:w="1315" w:type="dxa"/>
            <w:vMerge w:val="restart"/>
            <w:tcBorders>
              <w:top w:val="single" w:color="000000" w:sz="4" w:space="0"/>
              <w:left w:val="nil"/>
              <w:right w:val="single" w:color="000000" w:sz="4" w:space="0"/>
            </w:tcBorders>
            <w:noWrap w:val="0"/>
            <w:vAlign w:val="center"/>
          </w:tcPr>
          <w:p>
            <w:pPr>
              <w:widowControl/>
              <w:jc w:val="center"/>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方案</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质量</w:t>
            </w:r>
          </w:p>
        </w:tc>
        <w:tc>
          <w:tcPr>
            <w:tcW w:w="6719" w:type="dxa"/>
            <w:tcBorders>
              <w:top w:val="single" w:color="000000" w:sz="4" w:space="0"/>
              <w:left w:val="nil"/>
              <w:bottom w:val="single" w:color="000000" w:sz="4" w:space="0"/>
              <w:right w:val="single" w:color="000000" w:sz="4" w:space="0"/>
            </w:tcBorders>
            <w:noWrap w:val="0"/>
            <w:vAlign w:val="center"/>
          </w:tcPr>
          <w:p>
            <w:pPr>
              <w:spacing w:line="400" w:lineRule="exact"/>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设计方案主题</w:t>
            </w:r>
            <w:r>
              <w:rPr>
                <w:rFonts w:hint="eastAsia" w:ascii="仿宋_GB2312" w:hAnsi="仿宋_GB2312" w:eastAsia="仿宋_GB2312" w:cs="仿宋_GB2312"/>
                <w:color w:val="000000" w:themeColor="text1"/>
                <w:kern w:val="0"/>
                <w:sz w:val="24"/>
                <w:szCs w:val="24"/>
                <w:highlight w:val="none"/>
                <w:lang w:val="en-US" w:eastAsia="zh-Hans"/>
                <w14:textFill>
                  <w14:solidFill>
                    <w14:schemeClr w14:val="tx1"/>
                  </w14:solidFill>
                </w14:textFill>
              </w:rPr>
              <w:t>内容</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要</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紧扣</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光明区打造</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世界一流科学城</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与</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深圳北部中心</w:t>
            </w:r>
            <w:r>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t>定位，</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包括光明历史、科技及文化等相关内容，内容串联需</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体现出逻辑性和层次感，</w:t>
            </w:r>
            <w:r>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t>鼓励创新展示，满足光明区对展位设计的合理要求。至少提供一套设计初步方案供采购方选择。</w:t>
            </w:r>
          </w:p>
          <w:p>
            <w:pPr>
              <w:spacing w:line="400" w:lineRule="exact"/>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横向对比优得</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11-15</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分，良得</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6-10</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分，一般得</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分。</w:t>
            </w:r>
          </w:p>
        </w:tc>
        <w:tc>
          <w:tcPr>
            <w:tcW w:w="714" w:type="dxa"/>
            <w:tcBorders>
              <w:top w:val="single" w:color="000000" w:sz="4" w:space="0"/>
              <w:left w:val="nil"/>
              <w:bottom w:val="single" w:color="000000" w:sz="4" w:space="0"/>
              <w:right w:val="single" w:color="000000" w:sz="4" w:space="0"/>
            </w:tcBorders>
            <w:noWrap w:val="0"/>
            <w:vAlign w:val="center"/>
          </w:tcPr>
          <w:p>
            <w:pPr>
              <w:widowControl/>
              <w:jc w:val="center"/>
              <w:rPr>
                <w:rFonts w:hint="default"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3" w:hRule="atLeast"/>
          <w:jc w:val="center"/>
        </w:trPr>
        <w:tc>
          <w:tcPr>
            <w:tcW w:w="792" w:type="dxa"/>
            <w:vMerge w:val="continue"/>
            <w:tcBorders>
              <w:left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p>
        </w:tc>
        <w:tc>
          <w:tcPr>
            <w:tcW w:w="1315" w:type="dxa"/>
            <w:vMerge w:val="continue"/>
            <w:tcBorders>
              <w:left w:val="nil"/>
              <w:right w:val="single" w:color="000000" w:sz="4" w:space="0"/>
            </w:tcBorders>
            <w:noWrap w:val="0"/>
            <w:vAlign w:val="center"/>
          </w:tcPr>
          <w:p>
            <w:pPr>
              <w:widowControl/>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p>
        </w:tc>
        <w:tc>
          <w:tcPr>
            <w:tcW w:w="6719" w:type="dxa"/>
            <w:tcBorders>
              <w:top w:val="single" w:color="000000" w:sz="4" w:space="0"/>
              <w:left w:val="nil"/>
              <w:bottom w:val="single" w:color="000000" w:sz="4" w:space="0"/>
              <w:right w:val="single" w:color="000000" w:sz="4" w:space="0"/>
            </w:tcBorders>
            <w:noWrap w:val="0"/>
            <w:vAlign w:val="center"/>
          </w:tcPr>
          <w:p>
            <w:pPr>
              <w:spacing w:line="400" w:lineRule="exact"/>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展位</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造型</w:t>
            </w:r>
            <w:r>
              <w:rPr>
                <w:rFonts w:hint="eastAsia" w:ascii="仿宋_GB2312" w:hAnsi="仿宋_GB2312" w:eastAsia="仿宋_GB2312" w:cs="仿宋_GB2312"/>
                <w:color w:val="000000" w:themeColor="text1"/>
                <w:kern w:val="0"/>
                <w:sz w:val="24"/>
                <w:szCs w:val="24"/>
                <w:highlight w:val="none"/>
                <w:lang w:val="en-US" w:eastAsia="zh-Hans"/>
                <w14:textFill>
                  <w14:solidFill>
                    <w14:schemeClr w14:val="tx1"/>
                  </w14:solidFill>
                </w14:textFill>
              </w:rPr>
              <w:t>设计</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需</w:t>
            </w:r>
            <w:r>
              <w:rPr>
                <w:rFonts w:hint="eastAsia" w:ascii="仿宋_GB2312" w:hAnsi="仿宋_GB2312" w:eastAsia="仿宋_GB2312" w:cs="仿宋_GB2312"/>
                <w:color w:val="000000" w:themeColor="text1"/>
                <w:kern w:val="0"/>
                <w:sz w:val="24"/>
                <w:szCs w:val="24"/>
                <w:highlight w:val="none"/>
                <w:lang w:val="en-US" w:eastAsia="zh-Hans"/>
                <w14:textFill>
                  <w14:solidFill>
                    <w14:schemeClr w14:val="tx1"/>
                  </w14:solidFill>
                </w14:textFill>
              </w:rPr>
              <w:t>打破传统</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，力求创新，</w:t>
            </w:r>
            <w:r>
              <w:rPr>
                <w:rFonts w:hint="eastAsia" w:ascii="仿宋_GB2312" w:hAnsi="仿宋_GB2312" w:eastAsia="仿宋_GB2312" w:cs="仿宋_GB2312"/>
                <w:color w:val="000000" w:themeColor="text1"/>
                <w:kern w:val="0"/>
                <w:sz w:val="24"/>
                <w:szCs w:val="24"/>
                <w:highlight w:val="none"/>
                <w:lang w:val="en-US" w:eastAsia="zh-Hans"/>
                <w14:textFill>
                  <w14:solidFill>
                    <w14:schemeClr w14:val="tx1"/>
                  </w14:solidFill>
                </w14:textFill>
              </w:rPr>
              <w:t>多采用</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新媒体技术</w:t>
            </w:r>
            <w:r>
              <w:rPr>
                <w:rFonts w:hint="eastAsia" w:ascii="仿宋_GB2312" w:hAnsi="仿宋_GB2312" w:eastAsia="仿宋_GB2312" w:cs="仿宋_GB2312"/>
                <w:color w:val="000000" w:themeColor="text1"/>
                <w:kern w:val="0"/>
                <w:sz w:val="24"/>
                <w:szCs w:val="24"/>
                <w:highlight w:val="none"/>
                <w:lang w:val="en-US" w:eastAsia="zh-Hans"/>
                <w14:textFill>
                  <w14:solidFill>
                    <w14:schemeClr w14:val="tx1"/>
                  </w14:solidFill>
                </w14:textFill>
              </w:rPr>
              <w:t>，</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体现</w:t>
            </w:r>
            <w:r>
              <w:rPr>
                <w:rFonts w:hint="eastAsia" w:ascii="仿宋_GB2312" w:hAnsi="仿宋_GB2312" w:eastAsia="仿宋_GB2312" w:cs="仿宋_GB2312"/>
                <w:color w:val="000000" w:themeColor="text1"/>
                <w:kern w:val="0"/>
                <w:sz w:val="24"/>
                <w:szCs w:val="24"/>
                <w:highlight w:val="none"/>
                <w:lang w:val="en-US" w:eastAsia="zh-Hans"/>
                <w14:textFill>
                  <w14:solidFill>
                    <w14:schemeClr w14:val="tx1"/>
                  </w14:solidFill>
                </w14:textFill>
              </w:rPr>
              <w:t>光明区</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独特性</w:t>
            </w:r>
            <w:r>
              <w:rPr>
                <w:rFonts w:hint="eastAsia" w:ascii="仿宋_GB2312" w:hAnsi="仿宋_GB2312" w:eastAsia="仿宋_GB2312" w:cs="仿宋_GB2312"/>
                <w:color w:val="000000" w:themeColor="text1"/>
                <w:kern w:val="0"/>
                <w:sz w:val="24"/>
                <w:szCs w:val="24"/>
                <w:highlight w:val="none"/>
                <w:lang w:val="en-US" w:eastAsia="zh-Hans"/>
                <w14:textFill>
                  <w14:solidFill>
                    <w14:schemeClr w14:val="tx1"/>
                  </w14:solidFill>
                </w14:textFill>
              </w:rPr>
              <w:t>且兼具现代科技感</w:t>
            </w:r>
            <w:r>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方案总体</w:t>
            </w:r>
            <w:r>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t>布局符合场地要求，规划合理</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，预留企业产品展示</w:t>
            </w:r>
            <w:r>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t>空间，</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各展区之间有整体协调性和相对独立性。</w:t>
            </w:r>
          </w:p>
          <w:p>
            <w:pPr>
              <w:spacing w:line="360" w:lineRule="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横向对比优得</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7-10</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分，良得</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4-6</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分，一般得</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分。</w:t>
            </w:r>
          </w:p>
        </w:tc>
        <w:tc>
          <w:tcPr>
            <w:tcW w:w="714" w:type="dxa"/>
            <w:tcBorders>
              <w:top w:val="single" w:color="000000" w:sz="4" w:space="0"/>
              <w:left w:val="nil"/>
              <w:bottom w:val="single" w:color="000000" w:sz="4" w:space="0"/>
              <w:right w:val="single" w:color="000000" w:sz="4" w:space="0"/>
            </w:tcBorders>
            <w:noWrap w:val="0"/>
            <w:vAlign w:val="center"/>
          </w:tcPr>
          <w:p>
            <w:pPr>
              <w:widowControl/>
              <w:jc w:val="center"/>
              <w:rPr>
                <w:rFonts w:hint="default"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882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合    计</w:t>
            </w:r>
          </w:p>
        </w:tc>
        <w:tc>
          <w:tcPr>
            <w:tcW w:w="714" w:type="dxa"/>
            <w:tcBorders>
              <w:top w:val="single" w:color="000000" w:sz="4" w:space="0"/>
              <w:left w:val="nil"/>
              <w:bottom w:val="single" w:color="000000" w:sz="4" w:space="0"/>
              <w:right w:val="single" w:color="000000" w:sz="4" w:space="0"/>
            </w:tcBorders>
            <w:noWrap w:val="0"/>
            <w:vAlign w:val="center"/>
          </w:tcPr>
          <w:p>
            <w:pPr>
              <w:widowControl/>
              <w:jc w:val="center"/>
              <w:rPr>
                <w:rFonts w:hint="default" w:ascii="仿宋" w:hAnsi="仿宋" w:eastAsia="仿宋" w:cs="仿宋"/>
                <w:b/>
                <w:bCs/>
                <w:kern w:val="0"/>
                <w:sz w:val="24"/>
                <w:szCs w:val="24"/>
                <w:highlight w:val="none"/>
                <w:lang w:val="en-US" w:eastAsia="zh-CN"/>
              </w:rPr>
            </w:pPr>
            <w:r>
              <w:rPr>
                <w:rFonts w:hint="eastAsia" w:ascii="仿宋" w:hAnsi="仿宋" w:eastAsia="仿宋" w:cs="仿宋"/>
                <w:b/>
                <w:bCs/>
                <w:kern w:val="0"/>
                <w:sz w:val="24"/>
                <w:szCs w:val="24"/>
                <w:highlight w:val="none"/>
                <w:lang w:val="en-US" w:eastAsia="zh-CN"/>
              </w:rPr>
              <w:t>100</w:t>
            </w:r>
          </w:p>
        </w:tc>
      </w:tr>
    </w:tbl>
    <w:p>
      <w:pPr>
        <w:spacing w:line="560" w:lineRule="exact"/>
        <w:rPr>
          <w:rFonts w:hint="eastAsia" w:ascii="黑体" w:hAnsi="黑体" w:eastAsia="黑体" w:cs="黑体"/>
          <w:sz w:val="36"/>
          <w:szCs w:val="36"/>
          <w:highlight w:val="none"/>
        </w:rPr>
      </w:pPr>
    </w:p>
    <w:p>
      <w:pPr>
        <w:spacing w:line="560" w:lineRule="exact"/>
        <w:rPr>
          <w:rFonts w:hint="eastAsia" w:ascii="黑体" w:hAnsi="黑体" w:eastAsia="黑体" w:cs="黑体"/>
          <w:sz w:val="36"/>
          <w:szCs w:val="36"/>
          <w:highlight w:val="none"/>
        </w:rPr>
      </w:pPr>
    </w:p>
    <w:p>
      <w:pPr>
        <w:spacing w:line="560" w:lineRule="exact"/>
        <w:ind w:firstLine="720" w:firstLineChars="200"/>
        <w:rPr>
          <w:rFonts w:ascii="黑体" w:hAnsi="黑体" w:eastAsia="黑体" w:cs="黑体"/>
          <w:sz w:val="36"/>
          <w:szCs w:val="36"/>
          <w:highlight w:val="none"/>
        </w:rPr>
      </w:pPr>
      <w:r>
        <w:rPr>
          <w:rFonts w:hint="eastAsia" w:ascii="黑体" w:hAnsi="黑体" w:eastAsia="黑体" w:cs="黑体"/>
          <w:sz w:val="36"/>
          <w:szCs w:val="36"/>
          <w:highlight w:val="none"/>
        </w:rPr>
        <w:t>第三部分   供应商资质要求</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承接过大型展会的设计、布展工作，具有独立法人资格且经营范围须包含具有产品或会议展览设计等资质，有相应设计经验和制作能力（提供合法有效的营业执照原件扫描件，原件备查；如深圳企业营业执照未反映经营范围，须提供深圳市市场监督管理局网站关于供应商经营范围查询结果的截图）；</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2.具有展览展示类设计制作二级（乙级）</w:t>
      </w:r>
      <w:r>
        <w:rPr>
          <w:rFonts w:hint="eastAsia" w:ascii="仿宋_GB2312" w:hAnsi="仿宋_GB2312" w:eastAsia="仿宋_GB2312" w:cs="仿宋_GB2312"/>
          <w:sz w:val="32"/>
          <w:szCs w:val="32"/>
          <w:lang w:eastAsia="zh-CN"/>
        </w:rPr>
        <w:t>及以上</w:t>
      </w:r>
      <w:r>
        <w:rPr>
          <w:rFonts w:hint="eastAsia" w:ascii="仿宋_GB2312" w:hAnsi="仿宋_GB2312" w:eastAsia="仿宋_GB2312" w:cs="仿宋_GB2312"/>
          <w:sz w:val="32"/>
          <w:szCs w:val="32"/>
        </w:rPr>
        <w:t>资质；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3.本项目不接受联合体投标，不允许分包。</w:t>
      </w:r>
    </w:p>
    <w:p>
      <w:pPr>
        <w:spacing w:line="560" w:lineRule="exact"/>
        <w:rPr>
          <w:rFonts w:ascii="黑体" w:hAnsi="黑体" w:eastAsia="黑体" w:cs="黑体"/>
          <w:sz w:val="32"/>
          <w:szCs w:val="32"/>
          <w:highlight w:val="none"/>
        </w:rPr>
      </w:pPr>
    </w:p>
    <w:p>
      <w:pPr>
        <w:spacing w:line="560" w:lineRule="exact"/>
        <w:ind w:firstLine="720" w:firstLineChars="200"/>
        <w:rPr>
          <w:rFonts w:ascii="黑体" w:hAnsi="黑体" w:eastAsia="黑体" w:cs="黑体"/>
          <w:sz w:val="36"/>
          <w:szCs w:val="36"/>
          <w:highlight w:val="none"/>
        </w:rPr>
      </w:pPr>
      <w:r>
        <w:rPr>
          <w:rFonts w:hint="eastAsia" w:ascii="黑体" w:hAnsi="黑体" w:eastAsia="黑体" w:cs="黑体"/>
          <w:sz w:val="36"/>
          <w:szCs w:val="36"/>
          <w:highlight w:val="none"/>
        </w:rPr>
        <w:t>第四部分   响应文件的构成及递交</w:t>
      </w:r>
    </w:p>
    <w:p>
      <w:pPr>
        <w:spacing w:line="560" w:lineRule="exact"/>
        <w:ind w:firstLine="640" w:firstLineChars="200"/>
        <w:rPr>
          <w:rFonts w:ascii="黑体" w:hAnsi="黑体" w:eastAsia="黑体" w:cs="黑体"/>
          <w:bCs/>
          <w:sz w:val="32"/>
          <w:szCs w:val="32"/>
          <w:highlight w:val="none"/>
        </w:rPr>
      </w:pPr>
      <w:r>
        <w:rPr>
          <w:rFonts w:hint="eastAsia" w:ascii="黑体" w:hAnsi="黑体" w:eastAsia="黑体" w:cs="黑体"/>
          <w:bCs/>
          <w:sz w:val="32"/>
          <w:szCs w:val="32"/>
          <w:highlight w:val="none"/>
        </w:rPr>
        <w:t>一、响应文件的构成</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（一）单位营业执照原件扫描件（加盖公章，原件备查；如深圳企业营业执照未反映经营范围，须提供深圳市市场监督管理局网站关于供应商经营范围查询结果的截图）；</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（二）详细清单报价；</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（三）展览设计及施工资质、建筑装修装饰工程资质等相关证书原件扫描件（加盖公章，原件备查）；</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w:t>
      </w:r>
      <w:r>
        <w:rPr>
          <w:rFonts w:hint="eastAsia" w:ascii="仿宋_GB2312" w:hAnsi="仿宋_GB2312" w:eastAsia="仿宋_GB2312" w:cs="仿宋_GB2312"/>
          <w:sz w:val="32"/>
          <w:szCs w:val="32"/>
          <w:highlight w:val="none"/>
          <w:lang w:val="en-US" w:eastAsia="zh-CN"/>
        </w:rPr>
        <w:t>2017年至今</w:t>
      </w:r>
      <w:r>
        <w:rPr>
          <w:rFonts w:hint="eastAsia" w:ascii="仿宋_GB2312" w:hAnsi="仿宋_GB2312" w:eastAsia="仿宋_GB2312" w:cs="仿宋_GB2312"/>
          <w:sz w:val="32"/>
          <w:szCs w:val="32"/>
          <w:highlight w:val="none"/>
        </w:rPr>
        <w:t>同规模项目案例业绩资料；</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（五）项目负责人社保证明</w:t>
      </w:r>
      <w:r>
        <w:rPr>
          <w:rFonts w:hint="eastAsia" w:ascii="仿宋_GB2312" w:hAnsi="仿宋_GB2312" w:eastAsia="仿宋_GB2312" w:cs="仿宋_GB2312"/>
          <w:sz w:val="32"/>
          <w:szCs w:val="32"/>
          <w:highlight w:val="none"/>
          <w:lang w:eastAsia="zh-CN"/>
        </w:rPr>
        <w:t>、学历、</w:t>
      </w:r>
      <w:r>
        <w:rPr>
          <w:rFonts w:hint="eastAsia" w:ascii="仿宋_GB2312" w:hAnsi="仿宋_GB2312" w:eastAsia="仿宋_GB2312" w:cs="仿宋_GB2312"/>
          <w:sz w:val="32"/>
          <w:szCs w:val="32"/>
          <w:highlight w:val="none"/>
        </w:rPr>
        <w:t>职称证书原件扫描件（加盖公章，原件备查）；</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（六）项目团队人员学历证书、职称证书原件扫描件（加盖公章，原件备查）；</w:t>
      </w:r>
    </w:p>
    <w:p>
      <w:pPr>
        <w:spacing w:line="56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（七）项目服务方案</w:t>
      </w:r>
      <w:r>
        <w:rPr>
          <w:rFonts w:hint="eastAsia" w:ascii="仿宋_GB2312" w:hAnsi="仿宋_GB2312" w:eastAsia="仿宋_GB2312" w:cs="仿宋_GB2312"/>
          <w:sz w:val="32"/>
          <w:szCs w:val="32"/>
          <w:highlight w:val="none"/>
          <w:lang w:eastAsia="zh-CN"/>
        </w:rPr>
        <w:t>；</w:t>
      </w:r>
    </w:p>
    <w:p>
      <w:pPr>
        <w:spacing w:line="56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（八）展装设计方案；</w:t>
      </w:r>
    </w:p>
    <w:p>
      <w:pPr>
        <w:pStyle w:val="6"/>
        <w:spacing w:line="560" w:lineRule="exact"/>
        <w:rPr>
          <w:rFonts w:hint="eastAsia" w:ascii="仿宋_GB2312" w:eastAsia="仿宋_GB2312"/>
          <w:sz w:val="32"/>
          <w:szCs w:val="32"/>
          <w:highlight w:val="none"/>
          <w:lang w:eastAsia="zh-CN"/>
        </w:rPr>
      </w:pPr>
      <w:r>
        <w:rPr>
          <w:rFonts w:hint="eastAsia" w:ascii="仿宋_GB2312" w:hAnsi="宋体" w:eastAsia="仿宋_GB2312"/>
          <w:color w:val="000000"/>
          <w:sz w:val="32"/>
          <w:szCs w:val="32"/>
          <w:highlight w:val="none"/>
        </w:rPr>
        <w:t>（</w:t>
      </w:r>
      <w:r>
        <w:rPr>
          <w:rFonts w:hint="eastAsia" w:ascii="仿宋_GB2312" w:hAnsi="宋体" w:eastAsia="仿宋_GB2312"/>
          <w:color w:val="000000"/>
          <w:sz w:val="32"/>
          <w:szCs w:val="32"/>
          <w:highlight w:val="none"/>
          <w:lang w:eastAsia="zh-CN"/>
        </w:rPr>
        <w:t>九</w:t>
      </w:r>
      <w:r>
        <w:rPr>
          <w:rFonts w:hint="eastAsia" w:ascii="仿宋_GB2312" w:hAnsi="宋体" w:eastAsia="仿宋_GB2312"/>
          <w:color w:val="000000"/>
          <w:sz w:val="32"/>
          <w:szCs w:val="32"/>
          <w:highlight w:val="none"/>
        </w:rPr>
        <w:t>）</w:t>
      </w:r>
      <w:r>
        <w:rPr>
          <w:rFonts w:hint="eastAsia" w:ascii="仿宋_GB2312" w:eastAsia="仿宋_GB2312"/>
          <w:sz w:val="32"/>
          <w:szCs w:val="32"/>
          <w:highlight w:val="none"/>
        </w:rPr>
        <w:t>政府采购投标及履约承诺函</w:t>
      </w:r>
      <w:r>
        <w:rPr>
          <w:rFonts w:hint="eastAsia" w:ascii="仿宋_GB2312" w:eastAsia="仿宋_GB2312"/>
          <w:sz w:val="32"/>
          <w:szCs w:val="32"/>
          <w:highlight w:val="none"/>
          <w:lang w:eastAsia="zh-CN"/>
        </w:rPr>
        <w:t>；</w:t>
      </w:r>
    </w:p>
    <w:p>
      <w:pPr>
        <w:pStyle w:val="6"/>
        <w:spacing w:line="560" w:lineRule="exact"/>
        <w:rPr>
          <w:rFonts w:hint="eastAsia"/>
          <w:highlight w:val="none"/>
          <w:lang w:eastAsia="zh-CN"/>
        </w:rPr>
      </w:pPr>
      <w:r>
        <w:rPr>
          <w:rFonts w:hint="eastAsia" w:ascii="仿宋_GB2312" w:eastAsia="仿宋_GB2312"/>
          <w:sz w:val="32"/>
          <w:szCs w:val="32"/>
          <w:highlight w:val="none"/>
          <w:lang w:eastAsia="zh-CN"/>
        </w:rPr>
        <w:t>（十）</w:t>
      </w:r>
      <w:r>
        <w:rPr>
          <w:rFonts w:hint="eastAsia" w:ascii="仿宋_GB2312" w:hAnsi="宋体" w:eastAsia="仿宋_GB2312"/>
          <w:color w:val="000000"/>
          <w:sz w:val="32"/>
          <w:szCs w:val="32"/>
          <w:highlight w:val="none"/>
        </w:rPr>
        <w:t>招标文件要求的其它内容或投标人认为需要补充的资料</w:t>
      </w:r>
      <w:r>
        <w:rPr>
          <w:rFonts w:hint="eastAsia" w:ascii="仿宋_GB2312" w:hAnsi="宋体" w:eastAsia="仿宋_GB2312"/>
          <w:color w:val="000000"/>
          <w:sz w:val="32"/>
          <w:szCs w:val="32"/>
          <w:highlight w:val="none"/>
          <w:lang w:eastAsia="zh-CN"/>
        </w:rPr>
        <w:t>。</w:t>
      </w:r>
    </w:p>
    <w:p>
      <w:pPr>
        <w:spacing w:line="560" w:lineRule="exact"/>
        <w:ind w:firstLine="640" w:firstLineChars="200"/>
        <w:rPr>
          <w:rFonts w:ascii="仿宋_GB2312" w:hAnsi="仿宋_GB2312" w:eastAsia="仿宋_GB2312" w:cs="仿宋_GB2312"/>
          <w:sz w:val="32"/>
          <w:szCs w:val="32"/>
          <w:highlight w:val="none"/>
        </w:rPr>
      </w:pPr>
      <w:r>
        <w:rPr>
          <w:rFonts w:hint="eastAsia" w:ascii="黑体" w:hAnsi="黑体" w:eastAsia="黑体" w:cs="黑体"/>
          <w:bCs/>
          <w:sz w:val="32"/>
          <w:szCs w:val="32"/>
          <w:highlight w:val="none"/>
        </w:rPr>
        <w:t>二、响应文件的递交</w:t>
      </w:r>
      <w:r>
        <w:rPr>
          <w:rFonts w:hint="eastAsia" w:ascii="仿宋_GB2312" w:hAnsi="仿宋_GB2312" w:eastAsia="仿宋_GB2312" w:cs="仿宋_GB2312"/>
          <w:sz w:val="32"/>
          <w:szCs w:val="32"/>
          <w:highlight w:val="none"/>
        </w:rPr>
        <w:t>（邮递拒绝到付）</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（一）供应商应准备“响应文件”一式六份，与《响应一览表》（附件1）一同装在信封内密封，封口处需加盖单位公章，并在信封封面注明：</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1.响应项目；</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2.供应商名称；</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3.联系人姓名、电话。</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同时提供电子版或扫描版材料发送到（wgltcyk@szgm.gov.cn）。</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（二）响应文件递交截止时间：</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供应商响应文件时间不得迟于响应文件递交截止时间202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日18时00分(北京时间)。</w:t>
      </w:r>
    </w:p>
    <w:p>
      <w:pPr>
        <w:rPr>
          <w:highlight w:val="none"/>
        </w:rPr>
      </w:pPr>
    </w:p>
    <w:p>
      <w:pPr>
        <w:spacing w:line="560" w:lineRule="exact"/>
        <w:ind w:firstLine="640" w:firstLineChars="200"/>
        <w:rPr>
          <w:rFonts w:ascii="仿宋_GB2312" w:hAnsi="仿宋_GB2312" w:eastAsia="仿宋_GB2312" w:cs="仿宋_GB2312"/>
          <w:sz w:val="32"/>
          <w:szCs w:val="32"/>
          <w:highlight w:val="none"/>
        </w:rPr>
        <w:sectPr>
          <w:pgSz w:w="11906" w:h="16838"/>
          <w:pgMar w:top="1440" w:right="1800" w:bottom="1440" w:left="1800" w:header="851" w:footer="992" w:gutter="0"/>
          <w:pgNumType w:fmt="numberInDash"/>
          <w:cols w:space="720" w:num="1"/>
          <w:docGrid w:type="lines" w:linePitch="312" w:charSpace="0"/>
        </w:sectPr>
      </w:pPr>
    </w:p>
    <w:p>
      <w:pPr>
        <w:widowControl/>
        <w:spacing w:line="560" w:lineRule="exact"/>
        <w:jc w:val="center"/>
        <w:rPr>
          <w:rFonts w:ascii="黑体" w:hAnsi="黑体" w:eastAsia="黑体" w:cs="黑体"/>
          <w:sz w:val="36"/>
          <w:szCs w:val="36"/>
          <w:highlight w:val="none"/>
        </w:rPr>
      </w:pPr>
    </w:p>
    <w:p>
      <w:pPr>
        <w:widowControl/>
        <w:spacing w:line="560" w:lineRule="exact"/>
        <w:jc w:val="center"/>
        <w:rPr>
          <w:rFonts w:ascii="黑体" w:hAnsi="黑体" w:eastAsia="黑体" w:cs="黑体"/>
          <w:sz w:val="36"/>
          <w:szCs w:val="36"/>
          <w:highlight w:val="none"/>
        </w:rPr>
      </w:pPr>
      <w:r>
        <w:rPr>
          <w:rFonts w:hint="eastAsia" w:ascii="黑体" w:hAnsi="黑体" w:eastAsia="黑体" w:cs="黑体"/>
          <w:sz w:val="36"/>
          <w:szCs w:val="36"/>
          <w:highlight w:val="none"/>
        </w:rPr>
        <w:t>第三章  附件</w:t>
      </w:r>
    </w:p>
    <w:p>
      <w:pPr>
        <w:widowControl/>
        <w:adjustRightInd w:val="0"/>
        <w:snapToGrid w:val="0"/>
        <w:jc w:val="center"/>
        <w:rPr>
          <w:rFonts w:ascii="黑体" w:hAnsi="黑体" w:eastAsia="黑体" w:cs="黑体"/>
          <w:sz w:val="20"/>
          <w:szCs w:val="20"/>
          <w:highlight w:val="none"/>
        </w:rPr>
      </w:pPr>
    </w:p>
    <w:p>
      <w:pPr>
        <w:spacing w:line="560" w:lineRule="exact"/>
        <w:rPr>
          <w:rFonts w:ascii="黑体" w:hAnsi="黑体" w:eastAsia="黑体" w:cs="黑体"/>
          <w:sz w:val="36"/>
          <w:szCs w:val="36"/>
          <w:highlight w:val="none"/>
        </w:rPr>
      </w:pPr>
      <w:r>
        <w:rPr>
          <w:rFonts w:hint="eastAsia" w:ascii="黑体" w:hAnsi="黑体" w:eastAsia="黑体" w:cs="黑体"/>
          <w:sz w:val="36"/>
          <w:szCs w:val="36"/>
          <w:highlight w:val="none"/>
        </w:rPr>
        <w:t>附件1</w:t>
      </w:r>
    </w:p>
    <w:p>
      <w:pPr>
        <w:spacing w:line="560" w:lineRule="exact"/>
        <w:ind w:firstLine="3360" w:firstLineChars="1050"/>
        <w:rPr>
          <w:rFonts w:ascii="仿宋_GB2312" w:eastAsia="仿宋_GB2312"/>
          <w:sz w:val="32"/>
          <w:szCs w:val="32"/>
          <w:highlight w:val="none"/>
        </w:rPr>
      </w:pPr>
    </w:p>
    <w:p>
      <w:pPr>
        <w:spacing w:line="560" w:lineRule="exact"/>
        <w:ind w:firstLine="3360" w:firstLineChars="1050"/>
        <w:rPr>
          <w:rFonts w:ascii="仿宋_GB2312" w:eastAsia="仿宋_GB2312"/>
          <w:sz w:val="32"/>
          <w:szCs w:val="32"/>
          <w:highlight w:val="none"/>
        </w:rPr>
      </w:pPr>
      <w:r>
        <w:rPr>
          <w:rFonts w:hint="eastAsia" w:ascii="仿宋_GB2312" w:eastAsia="仿宋_GB2312"/>
          <w:sz w:val="32"/>
          <w:szCs w:val="32"/>
          <w:highlight w:val="none"/>
        </w:rPr>
        <w:t>响应一览表</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项目编号：</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项目名称：</w:t>
      </w:r>
    </w:p>
    <w:p>
      <w:pPr>
        <w:spacing w:after="312" w:afterLines="100"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供应商名称：</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3953"/>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vAlign w:val="center"/>
          </w:tcPr>
          <w:p>
            <w:pPr>
              <w:spacing w:line="560" w:lineRule="exact"/>
              <w:jc w:val="center"/>
              <w:rPr>
                <w:rFonts w:ascii="仿宋_GB2312" w:eastAsia="仿宋_GB2312"/>
                <w:sz w:val="32"/>
                <w:szCs w:val="32"/>
                <w:highlight w:val="none"/>
              </w:rPr>
            </w:pPr>
            <w:r>
              <w:rPr>
                <w:rFonts w:hint="eastAsia" w:ascii="仿宋_GB2312" w:eastAsia="仿宋_GB2312"/>
                <w:sz w:val="32"/>
                <w:szCs w:val="32"/>
                <w:highlight w:val="none"/>
              </w:rPr>
              <w:t>序号</w:t>
            </w:r>
          </w:p>
        </w:tc>
        <w:tc>
          <w:tcPr>
            <w:tcW w:w="3953" w:type="dxa"/>
            <w:vAlign w:val="center"/>
          </w:tcPr>
          <w:p>
            <w:pPr>
              <w:spacing w:line="560" w:lineRule="exact"/>
              <w:ind w:firstLine="640" w:firstLineChars="200"/>
              <w:jc w:val="center"/>
              <w:rPr>
                <w:rFonts w:ascii="仿宋_GB2312" w:eastAsia="仿宋_GB2312"/>
                <w:sz w:val="32"/>
                <w:szCs w:val="32"/>
                <w:highlight w:val="none"/>
              </w:rPr>
            </w:pPr>
            <w:r>
              <w:rPr>
                <w:rFonts w:hint="eastAsia" w:ascii="仿宋_GB2312" w:eastAsia="仿宋_GB2312"/>
                <w:sz w:val="32"/>
                <w:szCs w:val="32"/>
                <w:highlight w:val="none"/>
              </w:rPr>
              <w:t>响应报价</w:t>
            </w:r>
          </w:p>
        </w:tc>
        <w:tc>
          <w:tcPr>
            <w:tcW w:w="2841" w:type="dxa"/>
            <w:vAlign w:val="center"/>
          </w:tcPr>
          <w:p>
            <w:pPr>
              <w:spacing w:line="560" w:lineRule="exact"/>
              <w:ind w:firstLine="640" w:firstLineChars="200"/>
              <w:jc w:val="center"/>
              <w:rPr>
                <w:rFonts w:ascii="仿宋_GB2312" w:eastAsia="仿宋_GB2312"/>
                <w:sz w:val="32"/>
                <w:szCs w:val="32"/>
                <w:highlight w:val="none"/>
              </w:rPr>
            </w:pPr>
            <w:r>
              <w:rPr>
                <w:rFonts w:hint="eastAsia" w:ascii="仿宋_GB2312" w:eastAsia="仿宋_GB2312"/>
                <w:sz w:val="32"/>
                <w:szCs w:val="3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vAlign w:val="center"/>
          </w:tcPr>
          <w:p>
            <w:pPr>
              <w:spacing w:line="560" w:lineRule="exact"/>
              <w:ind w:firstLine="640" w:firstLineChars="200"/>
              <w:jc w:val="center"/>
              <w:rPr>
                <w:rFonts w:ascii="仿宋_GB2312" w:eastAsia="仿宋_GB2312"/>
                <w:sz w:val="32"/>
                <w:szCs w:val="32"/>
                <w:highlight w:val="none"/>
              </w:rPr>
            </w:pPr>
          </w:p>
        </w:tc>
        <w:tc>
          <w:tcPr>
            <w:tcW w:w="3953" w:type="dxa"/>
            <w:vAlign w:val="center"/>
          </w:tcPr>
          <w:p>
            <w:pPr>
              <w:spacing w:line="560" w:lineRule="exact"/>
              <w:ind w:firstLine="640" w:firstLineChars="200"/>
              <w:jc w:val="center"/>
              <w:rPr>
                <w:rFonts w:ascii="仿宋_GB2312" w:eastAsia="仿宋_GB2312"/>
                <w:sz w:val="32"/>
                <w:szCs w:val="32"/>
                <w:highlight w:val="none"/>
              </w:rPr>
            </w:pPr>
          </w:p>
        </w:tc>
        <w:tc>
          <w:tcPr>
            <w:tcW w:w="2841" w:type="dxa"/>
            <w:vAlign w:val="center"/>
          </w:tcPr>
          <w:p>
            <w:pPr>
              <w:spacing w:line="560" w:lineRule="exact"/>
              <w:ind w:firstLine="640" w:firstLineChars="200"/>
              <w:jc w:val="center"/>
              <w:rPr>
                <w:rFonts w:ascii="仿宋_GB2312" w:eastAsia="仿宋_GB2312"/>
                <w:sz w:val="32"/>
                <w:szCs w:val="32"/>
                <w:highlight w:val="none"/>
              </w:rPr>
            </w:pPr>
          </w:p>
        </w:tc>
      </w:tr>
    </w:tbl>
    <w:p>
      <w:pPr>
        <w:spacing w:line="560" w:lineRule="exact"/>
        <w:ind w:firstLine="640" w:firstLineChars="200"/>
        <w:rPr>
          <w:rFonts w:ascii="仿宋_GB2312" w:eastAsia="仿宋_GB2312"/>
          <w:sz w:val="32"/>
          <w:szCs w:val="32"/>
          <w:highlight w:val="none"/>
        </w:rPr>
      </w:pP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供应商代表签字：</w:t>
      </w:r>
    </w:p>
    <w:p>
      <w:pPr>
        <w:spacing w:line="560" w:lineRule="exact"/>
        <w:ind w:firstLine="640" w:firstLineChars="200"/>
        <w:rPr>
          <w:rFonts w:ascii="仿宋_GB2312" w:eastAsia="仿宋_GB2312"/>
          <w:sz w:val="32"/>
          <w:szCs w:val="32"/>
          <w:highlight w:val="none"/>
          <w:u w:val="single"/>
        </w:rPr>
      </w:pPr>
      <w:r>
        <w:rPr>
          <w:rFonts w:hint="eastAsia" w:ascii="仿宋_GB2312" w:eastAsia="仿宋_GB2312"/>
          <w:sz w:val="32"/>
          <w:szCs w:val="32"/>
          <w:highlight w:val="none"/>
        </w:rPr>
        <w:t>单位盖章：</w:t>
      </w:r>
    </w:p>
    <w:p>
      <w:pPr>
        <w:spacing w:line="560" w:lineRule="exact"/>
        <w:ind w:firstLine="640" w:firstLineChars="200"/>
        <w:rPr>
          <w:rFonts w:ascii="仿宋_GB2312" w:eastAsia="仿宋_GB2312"/>
          <w:sz w:val="32"/>
          <w:szCs w:val="32"/>
          <w:highlight w:val="none"/>
          <w:u w:val="single"/>
        </w:rPr>
      </w:pPr>
    </w:p>
    <w:p>
      <w:pPr>
        <w:spacing w:line="560" w:lineRule="exact"/>
        <w:ind w:firstLine="640" w:firstLineChars="200"/>
        <w:rPr>
          <w:rFonts w:ascii="仿宋_GB2312" w:eastAsia="仿宋_GB2312"/>
          <w:sz w:val="32"/>
          <w:szCs w:val="32"/>
          <w:highlight w:val="none"/>
          <w:u w:val="single"/>
        </w:rPr>
      </w:pP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供应商联系电话</w:t>
      </w:r>
      <w:bookmarkStart w:id="0" w:name="_GoBack"/>
      <w:bookmarkEnd w:id="0"/>
      <w:r>
        <w:rPr>
          <w:rFonts w:hint="eastAsia" w:ascii="仿宋_GB2312" w:eastAsia="仿宋_GB2312"/>
          <w:sz w:val="32"/>
          <w:szCs w:val="32"/>
          <w:highlight w:val="none"/>
        </w:rPr>
        <w:t>（必填）：</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日  期：</w:t>
      </w:r>
    </w:p>
    <w:p>
      <w:pPr>
        <w:spacing w:line="560" w:lineRule="exact"/>
        <w:ind w:firstLine="640" w:firstLineChars="200"/>
        <w:rPr>
          <w:rFonts w:ascii="仿宋_GB2312" w:eastAsia="仿宋_GB2312"/>
          <w:sz w:val="32"/>
          <w:szCs w:val="32"/>
          <w:highlight w:val="none"/>
        </w:rPr>
      </w:pPr>
    </w:p>
    <w:p>
      <w:pPr>
        <w:spacing w:line="560" w:lineRule="exact"/>
        <w:ind w:firstLine="640" w:firstLineChars="200"/>
        <w:rPr>
          <w:rFonts w:ascii="仿宋_GB2312" w:eastAsia="仿宋_GB2312"/>
          <w:sz w:val="32"/>
          <w:szCs w:val="32"/>
          <w:highlight w:val="none"/>
        </w:rPr>
      </w:pPr>
    </w:p>
    <w:p>
      <w:pPr>
        <w:spacing w:line="560" w:lineRule="exact"/>
        <w:ind w:firstLine="640" w:firstLineChars="200"/>
        <w:rPr>
          <w:rFonts w:ascii="仿宋_GB2312" w:eastAsia="仿宋_GB2312"/>
          <w:sz w:val="32"/>
          <w:szCs w:val="32"/>
          <w:highlight w:val="none"/>
        </w:rPr>
      </w:pPr>
    </w:p>
    <w:p>
      <w:pPr>
        <w:spacing w:line="560" w:lineRule="exact"/>
        <w:ind w:firstLine="640" w:firstLineChars="200"/>
        <w:rPr>
          <w:rFonts w:ascii="仿宋_GB2312" w:eastAsia="仿宋_GB2312"/>
          <w:sz w:val="32"/>
          <w:szCs w:val="32"/>
          <w:highlight w:val="none"/>
        </w:rPr>
      </w:pPr>
    </w:p>
    <w:p>
      <w:pPr>
        <w:spacing w:line="560" w:lineRule="exact"/>
        <w:rPr>
          <w:rFonts w:ascii="仿宋_GB2312" w:eastAsia="仿宋_GB2312"/>
          <w:sz w:val="32"/>
          <w:szCs w:val="32"/>
          <w:highlight w:val="none"/>
        </w:rPr>
      </w:pPr>
    </w:p>
    <w:p>
      <w:pPr>
        <w:spacing w:line="560" w:lineRule="exact"/>
        <w:rPr>
          <w:rFonts w:ascii="仿宋_GB2312" w:eastAsia="仿宋_GB2312"/>
          <w:sz w:val="32"/>
          <w:szCs w:val="32"/>
          <w:highlight w:val="none"/>
        </w:rPr>
      </w:pPr>
    </w:p>
    <w:p>
      <w:pPr>
        <w:pStyle w:val="2"/>
        <w:adjustRightInd w:val="0"/>
        <w:snapToGrid w:val="0"/>
        <w:spacing w:before="0" w:after="0" w:line="240" w:lineRule="auto"/>
        <w:rPr>
          <w:sz w:val="13"/>
          <w:szCs w:val="13"/>
          <w:highlight w:val="none"/>
        </w:rPr>
      </w:pPr>
    </w:p>
    <w:p>
      <w:pPr>
        <w:spacing w:line="560" w:lineRule="exact"/>
        <w:rPr>
          <w:rFonts w:hint="eastAsia" w:ascii="黑体" w:hAnsi="黑体" w:eastAsia="黑体" w:cs="黑体"/>
          <w:sz w:val="36"/>
          <w:szCs w:val="36"/>
          <w:highlight w:val="none"/>
          <w:lang w:eastAsia="zh-CN"/>
        </w:rPr>
      </w:pPr>
      <w:r>
        <w:rPr>
          <w:rFonts w:hint="eastAsia" w:ascii="黑体" w:hAnsi="黑体" w:eastAsia="黑体" w:cs="黑体"/>
          <w:sz w:val="36"/>
          <w:szCs w:val="36"/>
          <w:highlight w:val="none"/>
        </w:rPr>
        <w:t>附件</w:t>
      </w:r>
      <w:r>
        <w:rPr>
          <w:rFonts w:hint="eastAsia" w:ascii="黑体" w:hAnsi="黑体" w:eastAsia="黑体" w:cs="黑体"/>
          <w:sz w:val="36"/>
          <w:szCs w:val="36"/>
          <w:highlight w:val="none"/>
          <w:lang w:val="en-US" w:eastAsia="zh-CN"/>
        </w:rPr>
        <w:t>2</w:t>
      </w:r>
    </w:p>
    <w:p>
      <w:pPr>
        <w:pageBreakBefore w:val="0"/>
        <w:widowControl w:val="0"/>
        <w:kinsoku/>
        <w:wordWrap/>
        <w:overflowPunct/>
        <w:topLinePunct w:val="0"/>
        <w:autoSpaceDE/>
        <w:autoSpaceDN/>
        <w:bidi w:val="0"/>
        <w:spacing w:line="520" w:lineRule="exact"/>
        <w:jc w:val="center"/>
        <w:textAlignment w:val="auto"/>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政府采购投标及履约承诺函</w:t>
      </w:r>
    </w:p>
    <w:p>
      <w:pPr>
        <w:keepNext w:val="0"/>
        <w:keepLines w:val="0"/>
        <w:pageBreakBefore w:val="0"/>
        <w:widowControl w:val="0"/>
        <w:kinsoku/>
        <w:wordWrap/>
        <w:overflowPunct/>
        <w:topLinePunct w:val="0"/>
        <w:autoSpaceDE/>
        <w:autoSpaceDN/>
        <w:bidi w:val="0"/>
        <w:adjustRightInd/>
        <w:snapToGrid/>
        <w:spacing w:line="520" w:lineRule="exact"/>
        <w:ind w:right="0" w:rightChars="0"/>
        <w:textAlignment w:val="auto"/>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right="0" w:rightChars="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rPr>
        <w:t>深圳市</w:t>
      </w:r>
      <w:r>
        <w:rPr>
          <w:rFonts w:hint="eastAsia" w:ascii="仿宋" w:hAnsi="仿宋" w:eastAsia="仿宋" w:cs="仿宋"/>
          <w:b/>
          <w:bCs/>
          <w:sz w:val="32"/>
          <w:szCs w:val="32"/>
          <w:lang w:eastAsia="zh-CN"/>
        </w:rPr>
        <w:t>光明区文化广电旅游体育局：</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ascii="仿宋" w:hAnsi="仿宋" w:eastAsia="仿宋" w:cs="仿宋"/>
          <w:sz w:val="32"/>
          <w:szCs w:val="32"/>
        </w:rPr>
      </w:pPr>
      <w:r>
        <w:rPr>
          <w:rFonts w:hint="eastAsia" w:ascii="仿宋" w:hAnsi="仿宋" w:eastAsia="仿宋" w:cs="仿宋"/>
          <w:sz w:val="32"/>
          <w:szCs w:val="32"/>
        </w:rPr>
        <w:t>我单位承诺：</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ascii="仿宋" w:hAnsi="仿宋" w:eastAsia="仿宋" w:cs="仿宋"/>
          <w:sz w:val="32"/>
          <w:szCs w:val="32"/>
        </w:rPr>
      </w:pPr>
      <w:r>
        <w:rPr>
          <w:rFonts w:hint="eastAsia" w:ascii="仿宋" w:hAnsi="仿宋" w:eastAsia="仿宋" w:cs="仿宋"/>
          <w:sz w:val="32"/>
          <w:szCs w:val="32"/>
        </w:rPr>
        <w:t>1.对本招标项目所提供的服务未侵犯知识产权。</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ascii="仿宋" w:hAnsi="仿宋" w:eastAsia="仿宋" w:cs="仿宋"/>
          <w:sz w:val="32"/>
          <w:szCs w:val="32"/>
        </w:rPr>
      </w:pPr>
      <w:r>
        <w:rPr>
          <w:rFonts w:hint="eastAsia" w:ascii="仿宋" w:hAnsi="仿宋" w:eastAsia="仿宋" w:cs="仿宋"/>
          <w:sz w:val="32"/>
          <w:szCs w:val="32"/>
        </w:rPr>
        <w:t>2.我公司参与该项目投标，严格遵守政府采购相关法律，投标做到诚实，不造假，不围标、串标、陪标。我公司已清楚，如违反上述要求，其投标将作废，被没收投标保证金，被列入不良记录名单并在网上曝光，同时将被提请政府采购监督管理部门给予一定年限内禁止参与政府采购活动或其他处罚。</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ascii="仿宋" w:hAnsi="仿宋" w:eastAsia="仿宋" w:cs="仿宋"/>
          <w:sz w:val="32"/>
          <w:szCs w:val="32"/>
        </w:rPr>
      </w:pPr>
      <w:r>
        <w:rPr>
          <w:rFonts w:hint="eastAsia" w:ascii="仿宋" w:hAnsi="仿宋" w:eastAsia="仿宋" w:cs="仿宋"/>
          <w:sz w:val="32"/>
          <w:szCs w:val="32"/>
        </w:rPr>
        <w:t>3.如果中标，做到守信，不偷工减料，不非法转包、分包，依照本项目招标文件需求内容、签署的采购合同及本公司在投标中所作的一切承诺履约。项目验收达到全部指标合格，力争优良。</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ascii="仿宋" w:hAnsi="仿宋" w:eastAsia="仿宋" w:cs="仿宋"/>
          <w:sz w:val="32"/>
          <w:szCs w:val="32"/>
        </w:rPr>
      </w:pPr>
      <w:r>
        <w:rPr>
          <w:rFonts w:hint="eastAsia" w:ascii="仿宋" w:hAnsi="仿宋" w:eastAsia="仿宋" w:cs="仿宋"/>
          <w:sz w:val="32"/>
          <w:szCs w:val="32"/>
        </w:rPr>
        <w:t>4.我公司近三年内（投标人成立不足三年的可从成立之日起算）无重大违法犯罪记录，未被相关管理部门禁止参与政府采购活动。</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ascii="仿宋" w:hAnsi="仿宋" w:eastAsia="仿宋" w:cs="仿宋"/>
          <w:sz w:val="32"/>
          <w:szCs w:val="32"/>
        </w:rPr>
      </w:pPr>
      <w:r>
        <w:rPr>
          <w:rFonts w:hint="eastAsia" w:ascii="仿宋" w:hAnsi="仿宋" w:eastAsia="仿宋" w:cs="仿宋"/>
          <w:sz w:val="32"/>
          <w:szCs w:val="32"/>
        </w:rPr>
        <w:t>以上承诺，如有违反，愿依照国家相关法律处理，并承担由此给采购人带来的损失。</w:t>
      </w:r>
    </w:p>
    <w:p>
      <w:pPr>
        <w:keepNext w:val="0"/>
        <w:keepLines w:val="0"/>
        <w:pageBreakBefore w:val="0"/>
        <w:widowControl w:val="0"/>
        <w:kinsoku/>
        <w:wordWrap/>
        <w:overflowPunct/>
        <w:topLinePunct w:val="0"/>
        <w:autoSpaceDE/>
        <w:autoSpaceDN/>
        <w:bidi w:val="0"/>
        <w:adjustRightInd/>
        <w:snapToGrid/>
        <w:spacing w:line="520" w:lineRule="exact"/>
        <w:ind w:right="0" w:rightChars="0"/>
        <w:textAlignment w:val="auto"/>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right="0" w:rightChars="0" w:firstLine="2880" w:firstLineChars="900"/>
        <w:textAlignment w:val="auto"/>
        <w:rPr>
          <w:rFonts w:ascii="仿宋" w:hAnsi="仿宋" w:eastAsia="仿宋" w:cs="仿宋"/>
          <w:sz w:val="32"/>
          <w:szCs w:val="32"/>
        </w:rPr>
      </w:pPr>
      <w:r>
        <w:rPr>
          <w:rFonts w:hint="eastAsia" w:ascii="仿宋" w:hAnsi="仿宋" w:eastAsia="仿宋" w:cs="仿宋"/>
          <w:sz w:val="32"/>
          <w:szCs w:val="32"/>
        </w:rPr>
        <w:t>投标单位名称：</w:t>
      </w:r>
      <w:r>
        <w:rPr>
          <w:rFonts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2880" w:firstLineChars="900"/>
        <w:textAlignment w:val="auto"/>
        <w:rPr>
          <w:rFonts w:ascii="仿宋" w:hAnsi="仿宋" w:eastAsia="仿宋" w:cs="仿宋"/>
          <w:sz w:val="32"/>
          <w:szCs w:val="32"/>
        </w:rPr>
      </w:pPr>
      <w:r>
        <w:rPr>
          <w:rFonts w:hint="eastAsia" w:ascii="仿宋" w:hAnsi="仿宋" w:eastAsia="仿宋" w:cs="仿宋"/>
          <w:sz w:val="32"/>
          <w:szCs w:val="32"/>
        </w:rPr>
        <w:t>法人代表签字：</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4800" w:firstLineChars="1500"/>
        <w:jc w:val="both"/>
        <w:textAlignment w:val="auto"/>
        <w:rPr>
          <w:rFonts w:ascii="仿宋_GB2312" w:hAnsi="仿宋_GB2312" w:eastAsia="仿宋_GB2312" w:cs="仿宋_GB2312"/>
          <w:sz w:val="32"/>
          <w:szCs w:val="32"/>
          <w:highlight w:val="none"/>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   月   日</w:t>
      </w:r>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- 8 -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9"/>
                      <w:rPr>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- 8 -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4D8BD8"/>
    <w:multiLevelType w:val="singleLevel"/>
    <w:tmpl w:val="F74D8BD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DA7353"/>
    <w:rsid w:val="0044360A"/>
    <w:rsid w:val="009C330D"/>
    <w:rsid w:val="009E3EFA"/>
    <w:rsid w:val="013455BF"/>
    <w:rsid w:val="02367E63"/>
    <w:rsid w:val="03BE445E"/>
    <w:rsid w:val="042563C1"/>
    <w:rsid w:val="06A52B9B"/>
    <w:rsid w:val="07A11CC7"/>
    <w:rsid w:val="08940015"/>
    <w:rsid w:val="09065BB9"/>
    <w:rsid w:val="0A152435"/>
    <w:rsid w:val="0B073208"/>
    <w:rsid w:val="0DAF4921"/>
    <w:rsid w:val="0E30320C"/>
    <w:rsid w:val="120F3399"/>
    <w:rsid w:val="142B21E3"/>
    <w:rsid w:val="1ACF7D82"/>
    <w:rsid w:val="1CDD1F31"/>
    <w:rsid w:val="1D2C7C39"/>
    <w:rsid w:val="20224E85"/>
    <w:rsid w:val="20B83DEA"/>
    <w:rsid w:val="230A0D93"/>
    <w:rsid w:val="25E84741"/>
    <w:rsid w:val="26FA51D8"/>
    <w:rsid w:val="27700DB7"/>
    <w:rsid w:val="27B16410"/>
    <w:rsid w:val="28454E35"/>
    <w:rsid w:val="28BF4F40"/>
    <w:rsid w:val="299262F9"/>
    <w:rsid w:val="2A3B241E"/>
    <w:rsid w:val="2A9B5AF8"/>
    <w:rsid w:val="2AA777BD"/>
    <w:rsid w:val="2ACE49C3"/>
    <w:rsid w:val="2B755FF1"/>
    <w:rsid w:val="2F5A6885"/>
    <w:rsid w:val="325B7713"/>
    <w:rsid w:val="32DC711D"/>
    <w:rsid w:val="34874479"/>
    <w:rsid w:val="364516BB"/>
    <w:rsid w:val="3783115E"/>
    <w:rsid w:val="37B759A5"/>
    <w:rsid w:val="388D5501"/>
    <w:rsid w:val="39AC14D4"/>
    <w:rsid w:val="3AA47CBF"/>
    <w:rsid w:val="3E3C7638"/>
    <w:rsid w:val="3FF85392"/>
    <w:rsid w:val="40DD1495"/>
    <w:rsid w:val="414A46E3"/>
    <w:rsid w:val="44C11BBF"/>
    <w:rsid w:val="45306F3F"/>
    <w:rsid w:val="46DA7C8C"/>
    <w:rsid w:val="47421DED"/>
    <w:rsid w:val="4CB156A1"/>
    <w:rsid w:val="4D7D7235"/>
    <w:rsid w:val="4F89474C"/>
    <w:rsid w:val="51C66178"/>
    <w:rsid w:val="54022599"/>
    <w:rsid w:val="54133801"/>
    <w:rsid w:val="56055C11"/>
    <w:rsid w:val="58B01875"/>
    <w:rsid w:val="5942157C"/>
    <w:rsid w:val="59920894"/>
    <w:rsid w:val="5A3E7820"/>
    <w:rsid w:val="5AEC7080"/>
    <w:rsid w:val="5AFA61CD"/>
    <w:rsid w:val="5B3C1FF5"/>
    <w:rsid w:val="5BD13A49"/>
    <w:rsid w:val="5DD86AE6"/>
    <w:rsid w:val="5E3C0A00"/>
    <w:rsid w:val="5FBD6441"/>
    <w:rsid w:val="62B547A3"/>
    <w:rsid w:val="63387CB4"/>
    <w:rsid w:val="639B319E"/>
    <w:rsid w:val="65DA7353"/>
    <w:rsid w:val="66206BAA"/>
    <w:rsid w:val="669E08D8"/>
    <w:rsid w:val="68BD3909"/>
    <w:rsid w:val="6AF10E58"/>
    <w:rsid w:val="6C5F52A1"/>
    <w:rsid w:val="6D2038EC"/>
    <w:rsid w:val="6DE00DD7"/>
    <w:rsid w:val="6EB53ED4"/>
    <w:rsid w:val="70843C9A"/>
    <w:rsid w:val="70EA01F2"/>
    <w:rsid w:val="712428E9"/>
    <w:rsid w:val="73104EDB"/>
    <w:rsid w:val="732269E6"/>
    <w:rsid w:val="75D80F6C"/>
    <w:rsid w:val="76A378BC"/>
    <w:rsid w:val="76CA56C9"/>
    <w:rsid w:val="77FF625F"/>
    <w:rsid w:val="78271BBC"/>
    <w:rsid w:val="78CB521D"/>
    <w:rsid w:val="79B55F91"/>
    <w:rsid w:val="7A4A438C"/>
    <w:rsid w:val="7D6D6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4">
    <w:name w:val="heading 2"/>
    <w:basedOn w:val="3"/>
    <w:next w:val="1"/>
    <w:qFormat/>
    <w:uiPriority w:val="0"/>
    <w:pPr>
      <w:spacing w:before="260" w:after="260" w:line="360" w:lineRule="auto"/>
      <w:jc w:val="center"/>
      <w:outlineLvl w:val="1"/>
    </w:pPr>
    <w:rPr>
      <w:rFonts w:ascii="黑体" w:hAnsi="宋体" w:eastAsia="黑体" w:cs="Arial"/>
      <w:b w:val="0"/>
      <w:bCs w:val="0"/>
      <w:sz w:val="28"/>
      <w:szCs w:val="21"/>
    </w:rPr>
  </w:style>
  <w:style w:type="paragraph" w:styleId="5">
    <w:name w:val="heading 3"/>
    <w:basedOn w:val="2"/>
    <w:next w:val="1"/>
    <w:qFormat/>
    <w:uiPriority w:val="0"/>
    <w:pPr>
      <w:spacing w:before="260" w:after="260" w:line="413" w:lineRule="auto"/>
      <w:outlineLvl w:val="2"/>
    </w:pPr>
    <w:rPr>
      <w:sz w:val="32"/>
      <w:szCs w:val="32"/>
    </w:rPr>
  </w:style>
  <w:style w:type="paragraph" w:styleId="2">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0" w:firstLineChars="200"/>
    </w:pPr>
    <w:rPr>
      <w:szCs w:val="24"/>
    </w:rPr>
  </w:style>
  <w:style w:type="paragraph" w:styleId="7">
    <w:name w:val="Body Text"/>
    <w:basedOn w:val="1"/>
    <w:qFormat/>
    <w:uiPriority w:val="0"/>
    <w:rPr>
      <w:sz w:val="28"/>
    </w:rPr>
  </w:style>
  <w:style w:type="paragraph" w:styleId="8">
    <w:name w:val="Body Text Indent"/>
    <w:basedOn w:val="1"/>
    <w:qFormat/>
    <w:uiPriority w:val="0"/>
    <w:pPr>
      <w:spacing w:line="380" w:lineRule="atLeast"/>
      <w:ind w:firstLine="420" w:firstLineChars="200"/>
      <w:jc w:val="left"/>
    </w:pPr>
    <w:rPr>
      <w:rFonts w:ascii="宋体" w:hAnsi="宋体"/>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4">
    <w:name w:val="BodyText"/>
    <w:basedOn w:val="1"/>
    <w:qFormat/>
    <w:uiPriority w:val="0"/>
    <w:pPr>
      <w:spacing w:before="15"/>
      <w:ind w:left="120"/>
      <w:textAlignment w:val="baseline"/>
    </w:pPr>
    <w:rPr>
      <w:rFonts w:ascii="Arial Unicode MS" w:hAnsi="Arial Unicode MS" w:eastAsia="Arial Unicode MS" w:cs="Times New Roman"/>
      <w:sz w:val="32"/>
      <w:szCs w:val="32"/>
    </w:rPr>
  </w:style>
  <w:style w:type="paragraph" w:customStyle="1" w:styleId="15">
    <w:name w:val="2册标题2"/>
    <w:basedOn w:val="1"/>
    <w:next w:val="1"/>
    <w:qFormat/>
    <w:uiPriority w:val="0"/>
    <w:pPr>
      <w:spacing w:before="156" w:beforeLines="50" w:after="156" w:afterLines="50" w:line="300" w:lineRule="auto"/>
      <w:outlineLvl w:val="1"/>
    </w:pPr>
    <w:rPr>
      <w:rFonts w:ascii="Arial" w:hAnsi="Arial" w:eastAsia="黑体"/>
      <w:sz w:val="30"/>
      <w:szCs w:val="30"/>
    </w:rPr>
  </w:style>
  <w:style w:type="character" w:customStyle="1" w:styleId="16">
    <w:name w:val="font71"/>
    <w:basedOn w:val="13"/>
    <w:qFormat/>
    <w:uiPriority w:val="0"/>
    <w:rPr>
      <w:rFonts w:hint="eastAsia" w:ascii="宋体" w:hAnsi="宋体" w:eastAsia="宋体" w:cs="宋体"/>
      <w:color w:val="000000"/>
      <w:sz w:val="22"/>
      <w:szCs w:val="22"/>
      <w:u w:val="none"/>
    </w:rPr>
  </w:style>
  <w:style w:type="character" w:customStyle="1" w:styleId="17">
    <w:name w:val="font01"/>
    <w:basedOn w:val="13"/>
    <w:qFormat/>
    <w:uiPriority w:val="0"/>
    <w:rPr>
      <w:rFonts w:hint="eastAsia" w:ascii="宋体" w:hAnsi="宋体" w:eastAsia="宋体" w:cs="宋体"/>
      <w:color w:val="000000"/>
      <w:sz w:val="22"/>
      <w:szCs w:val="22"/>
      <w:u w:val="none"/>
    </w:rPr>
  </w:style>
  <w:style w:type="character" w:customStyle="1" w:styleId="18">
    <w:name w:val="font61"/>
    <w:basedOn w:val="13"/>
    <w:qFormat/>
    <w:uiPriority w:val="0"/>
    <w:rPr>
      <w:rFonts w:hint="eastAsia" w:ascii="宋体" w:hAnsi="宋体" w:eastAsia="宋体" w:cs="宋体"/>
      <w:color w:val="auto"/>
      <w:sz w:val="22"/>
      <w:szCs w:val="22"/>
      <w:u w:val="none"/>
    </w:rPr>
  </w:style>
  <w:style w:type="paragraph" w:customStyle="1" w:styleId="19">
    <w:name w:val="PlainText"/>
    <w:basedOn w:val="1"/>
    <w:qFormat/>
    <w:uiPriority w:val="0"/>
    <w:pPr>
      <w:spacing w:line="240" w:lineRule="auto"/>
      <w:jc w:val="both"/>
      <w:textAlignment w:val="baseline"/>
    </w:pPr>
    <w:rPr>
      <w:rFonts w:ascii="宋体" w:hAnsi="Courier New"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1036</Words>
  <Characters>5907</Characters>
  <Lines>49</Lines>
  <Paragraphs>13</Paragraphs>
  <TotalTime>0</TotalTime>
  <ScaleCrop>false</ScaleCrop>
  <LinksUpToDate>false</LinksUpToDate>
  <CharactersWithSpaces>6930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2018-09-20T01:24:00Z</dcterms:created>
  <dc:creator>____T杰</dc:creator>
  <cp:lastModifiedBy>陈燕如</cp:lastModifiedBy>
  <cp:lastPrinted>2022-04-15T09:18:00Z</cp:lastPrinted>
  <dcterms:modified xsi:type="dcterms:W3CDTF">2022-04-15T09:40:15Z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62860ADDAE0446B094470385F40C6046</vt:lpwstr>
  </property>
</Properties>
</file>