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jc w:val="left"/>
        <w:rPr>
          <w:rFonts w:hint="eastAsia" w:ascii="黑体" w:hAnsi="黑体" w:eastAsia="黑体" w:cs="黑体"/>
          <w:sz w:val="32"/>
          <w:szCs w:val="32"/>
          <w:lang w:val="en-US"/>
        </w:rPr>
      </w:pPr>
      <w:bookmarkStart w:id="0" w:name="_GoBack"/>
      <w:r>
        <w:rPr>
          <w:rFonts w:hint="eastAsia" w:ascii="黑体" w:hAnsi="黑体" w:eastAsia="黑体" w:cs="黑体"/>
          <w:sz w:val="32"/>
          <w:szCs w:val="32"/>
        </w:rPr>
        <w:t>附件</w:t>
      </w:r>
      <w:r>
        <w:rPr>
          <w:rFonts w:hint="eastAsia" w:ascii="黑体" w:hAnsi="黑体" w:eastAsia="黑体" w:cs="黑体"/>
          <w:sz w:val="32"/>
          <w:szCs w:val="32"/>
          <w:lang w:val="en-US" w:eastAsia="zh-CN"/>
        </w:rPr>
        <w:t>10</w:t>
      </w:r>
    </w:p>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宋体" w:hAnsi="宋体"/>
          <w:sz w:val="44"/>
          <w:szCs w:val="44"/>
          <w:u w:val="single"/>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u w:val="single"/>
          <w:lang w:val="en-US" w:eastAsia="zh-CN"/>
        </w:rPr>
        <w:t xml:space="preserve">        </w:t>
      </w:r>
      <w:r>
        <w:rPr>
          <w:rFonts w:hint="eastAsia" w:ascii="方正小标宋简体" w:hAnsi="方正小标宋简体" w:eastAsia="方正小标宋简体" w:cs="方正小标宋简体"/>
          <w:sz w:val="44"/>
          <w:szCs w:val="44"/>
        </w:rPr>
        <w:t>年度</w:t>
      </w:r>
      <w:r>
        <w:rPr>
          <w:rFonts w:hint="eastAsia" w:ascii="方正小标宋简体" w:hAnsi="方正小标宋简体" w:eastAsia="方正小标宋简体" w:cs="方正小标宋简体"/>
          <w:sz w:val="44"/>
          <w:szCs w:val="44"/>
          <w:lang w:eastAsia="zh-CN"/>
        </w:rPr>
        <w:t>深圳市光明区</w:t>
      </w:r>
      <w:r>
        <w:rPr>
          <w:rFonts w:hint="eastAsia" w:ascii="方正小标宋简体" w:hAnsi="方正小标宋简体" w:eastAsia="方正小标宋简体" w:cs="方正小标宋简体"/>
          <w:sz w:val="44"/>
          <w:szCs w:val="44"/>
        </w:rPr>
        <w:t>“幸福老人计划”</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项目资助协议书</w:t>
      </w:r>
    </w:p>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ascii="仿宋_GB2312" w:eastAsia="仿宋_GB2312"/>
          <w:sz w:val="32"/>
        </w:rPr>
      </w:pPr>
    </w:p>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ascii="仿宋_GB2312" w:eastAsia="仿宋_GB2312"/>
          <w:sz w:val="32"/>
        </w:rPr>
      </w:pPr>
      <w:r>
        <w:rPr>
          <w:rFonts w:hint="eastAsia" w:ascii="仿宋_GB2312" w:eastAsia="仿宋_GB2312"/>
          <w:sz w:val="32"/>
        </w:rPr>
        <w:t>甲方：</w:t>
      </w:r>
    </w:p>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仿宋_GB2312" w:eastAsia="仿宋_GB2312"/>
          <w:sz w:val="32"/>
          <w:lang w:eastAsia="zh-CN"/>
        </w:rPr>
      </w:pPr>
      <w:r>
        <w:rPr>
          <w:rFonts w:hint="eastAsia" w:ascii="仿宋_GB2312" w:eastAsia="仿宋_GB2312"/>
          <w:sz w:val="32"/>
        </w:rPr>
        <w:t>乙方：</w:t>
      </w:r>
    </w:p>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ascii="仿宋_GB2312" w:eastAsia="仿宋_GB2312"/>
          <w:sz w:val="32"/>
          <w:u w:val="single"/>
        </w:rPr>
      </w:pPr>
    </w:p>
    <w:p>
      <w:pPr>
        <w:keepNext w:val="0"/>
        <w:keepLines w:val="0"/>
        <w:pageBreakBefore w:val="0"/>
        <w:widowControl w:val="0"/>
        <w:kinsoku/>
        <w:wordWrap/>
        <w:overflowPunct/>
        <w:topLinePunct w:val="0"/>
        <w:autoSpaceDE/>
        <w:autoSpaceDN/>
        <w:bidi w:val="0"/>
        <w:adjustRightInd/>
        <w:snapToGrid/>
        <w:spacing w:line="520" w:lineRule="exact"/>
        <w:ind w:firstLine="640"/>
        <w:jc w:val="left"/>
        <w:textAlignment w:val="auto"/>
        <w:rPr>
          <w:rFonts w:hint="eastAsia" w:ascii="仿宋_GB2312" w:eastAsia="仿宋_GB2312"/>
          <w:sz w:val="32"/>
        </w:rPr>
      </w:pPr>
      <w:r>
        <w:rPr>
          <w:rFonts w:hint="eastAsia" w:ascii="仿宋_GB2312" w:eastAsia="仿宋_GB2312"/>
          <w:bCs/>
          <w:sz w:val="32"/>
          <w:szCs w:val="32"/>
        </w:rPr>
        <w:t>根据《深圳市光明区“幸福老人计划”项目</w:t>
      </w:r>
      <w:r>
        <w:rPr>
          <w:rFonts w:hint="eastAsia" w:ascii="仿宋_GB2312" w:eastAsia="仿宋_GB2312"/>
          <w:bCs/>
          <w:sz w:val="32"/>
          <w:szCs w:val="32"/>
          <w:lang w:eastAsia="zh-CN"/>
        </w:rPr>
        <w:t>资助</w:t>
      </w:r>
      <w:r>
        <w:rPr>
          <w:rFonts w:hint="eastAsia" w:ascii="仿宋_GB2312" w:eastAsia="仿宋_GB2312"/>
          <w:bCs/>
          <w:sz w:val="32"/>
          <w:szCs w:val="32"/>
        </w:rPr>
        <w:t>实施方案</w:t>
      </w:r>
      <w:r>
        <w:rPr>
          <w:rFonts w:hint="eastAsia" w:ascii="仿宋_GB2312" w:eastAsia="仿宋_GB2312"/>
          <w:bCs/>
          <w:sz w:val="32"/>
          <w:szCs w:val="32"/>
          <w:lang w:eastAsia="zh-CN"/>
        </w:rPr>
        <w:t>（</w:t>
      </w:r>
      <w:r>
        <w:rPr>
          <w:rFonts w:hint="eastAsia" w:ascii="仿宋_GB2312" w:eastAsia="仿宋_GB2312"/>
          <w:bCs/>
          <w:sz w:val="32"/>
          <w:szCs w:val="32"/>
          <w:lang w:val="en-US" w:eastAsia="zh-CN"/>
        </w:rPr>
        <w:t>2025年</w:t>
      </w:r>
      <w:r>
        <w:rPr>
          <w:rFonts w:hint="eastAsia" w:ascii="仿宋_GB2312" w:eastAsia="仿宋_GB2312"/>
          <w:bCs/>
          <w:sz w:val="32"/>
          <w:szCs w:val="32"/>
          <w:lang w:eastAsia="zh-CN"/>
        </w:rPr>
        <w:t>修订版）</w:t>
      </w:r>
      <w:r>
        <w:rPr>
          <w:rFonts w:hint="eastAsia" w:ascii="仿宋_GB2312" w:eastAsia="仿宋_GB2312"/>
          <w:bCs/>
          <w:sz w:val="32"/>
          <w:szCs w:val="32"/>
        </w:rPr>
        <w:t>》，</w:t>
      </w:r>
      <w:r>
        <w:rPr>
          <w:rFonts w:hint="eastAsia" w:ascii="仿宋_GB2312" w:eastAsia="仿宋_GB2312"/>
          <w:sz w:val="32"/>
        </w:rPr>
        <w:t>甲乙双方就</w:t>
      </w:r>
      <w:r>
        <w:rPr>
          <w:rFonts w:hint="eastAsia" w:ascii="仿宋_GB2312" w:eastAsia="仿宋_GB2312"/>
          <w:sz w:val="32"/>
          <w:u w:val="single"/>
          <w:lang w:val="en-US" w:eastAsia="zh-CN"/>
        </w:rPr>
        <w:t xml:space="preserve">       </w:t>
      </w:r>
      <w:r>
        <w:rPr>
          <w:rFonts w:hint="eastAsia" w:ascii="仿宋_GB2312" w:eastAsia="仿宋_GB2312"/>
          <w:sz w:val="32"/>
        </w:rPr>
        <w:t>年度</w:t>
      </w:r>
      <w:r>
        <w:rPr>
          <w:rFonts w:hint="eastAsia" w:ascii="仿宋_GB2312" w:eastAsia="仿宋_GB2312"/>
          <w:sz w:val="32"/>
          <w:lang w:eastAsia="zh-CN"/>
        </w:rPr>
        <w:t>深圳市光明区</w:t>
      </w:r>
      <w:r>
        <w:rPr>
          <w:rFonts w:hint="eastAsia" w:ascii="仿宋_GB2312" w:eastAsia="仿宋_GB2312"/>
          <w:sz w:val="32"/>
        </w:rPr>
        <w:t>“幸福老人计划”</w:t>
      </w:r>
      <w:r>
        <w:rPr>
          <w:rFonts w:hint="eastAsia" w:ascii="仿宋_GB2312" w:eastAsia="仿宋_GB2312"/>
          <w:sz w:val="32"/>
          <w:u w:val="single"/>
          <w:lang w:val="en-US" w:eastAsia="zh-CN"/>
        </w:rPr>
        <w:t xml:space="preserve">     </w:t>
      </w:r>
      <w:r>
        <w:rPr>
          <w:rFonts w:hint="eastAsia" w:ascii="仿宋_GB2312" w:eastAsia="仿宋_GB2312"/>
          <w:sz w:val="32"/>
        </w:rPr>
        <w:t>项目达成如下协议：</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left="0" w:right="0" w:firstLine="0"/>
        <w:jc w:val="left"/>
        <w:textAlignment w:val="auto"/>
        <w:rPr>
          <w:rFonts w:hint="eastAsia" w:ascii="仿宋_GB2312" w:eastAsia="仿宋_GB2312"/>
          <w:sz w:val="32"/>
          <w:lang w:eastAsia="zh-CN"/>
        </w:rPr>
      </w:pPr>
      <w:r>
        <w:rPr>
          <w:rFonts w:hint="eastAsia" w:ascii="仿宋_GB2312" w:eastAsia="仿宋_GB2312"/>
          <w:sz w:val="32"/>
        </w:rPr>
        <w:t>一、甲方根据乙方申请项目，同意资助乙方</w:t>
      </w:r>
      <w:r>
        <w:rPr>
          <w:rFonts w:hint="eastAsia" w:ascii="仿宋_GB2312" w:eastAsia="仿宋_GB2312"/>
          <w:sz w:val="32"/>
          <w:u w:val="single"/>
          <w:lang w:val="en-US" w:eastAsia="zh-CN"/>
        </w:rPr>
        <w:t xml:space="preserve">     </w:t>
      </w:r>
      <w:r>
        <w:rPr>
          <w:rFonts w:hint="eastAsia" w:ascii="仿宋_GB2312" w:eastAsia="仿宋_GB2312"/>
          <w:sz w:val="32"/>
        </w:rPr>
        <w:t>年度</w:t>
      </w:r>
      <w:r>
        <w:rPr>
          <w:rFonts w:hint="eastAsia" w:ascii="仿宋_GB2312" w:eastAsia="仿宋_GB2312"/>
          <w:sz w:val="32"/>
          <w:lang w:val="en-US" w:eastAsia="zh-CN"/>
        </w:rPr>
        <w:t>深圳市光明区</w:t>
      </w:r>
      <w:r>
        <w:rPr>
          <w:rFonts w:hint="eastAsia" w:ascii="仿宋_GB2312" w:eastAsia="仿宋_GB2312"/>
          <w:sz w:val="32"/>
        </w:rPr>
        <w:t>“幸福老人计划”项目</w:t>
      </w:r>
      <w:r>
        <w:rPr>
          <w:rFonts w:hint="eastAsia" w:ascii="仿宋_GB2312" w:eastAsia="仿宋_GB2312"/>
          <w:sz w:val="32"/>
          <w:lang w:eastAsia="zh-CN"/>
        </w:rPr>
        <w:t>－</w:t>
      </w:r>
      <w:r>
        <w:rPr>
          <w:rFonts w:hint="eastAsia" w:ascii="仿宋_GB2312" w:eastAsia="仿宋_GB2312"/>
          <w:sz w:val="32"/>
          <w:u w:val="single"/>
          <w:lang w:val="en-US" w:eastAsia="zh-CN"/>
        </w:rPr>
        <w:t xml:space="preserve">       </w:t>
      </w:r>
      <w:r>
        <w:rPr>
          <w:rFonts w:hint="eastAsia" w:ascii="仿宋_GB2312" w:eastAsia="仿宋_GB2312"/>
          <w:bCs/>
          <w:sz w:val="32"/>
          <w:szCs w:val="32"/>
          <w:lang w:val="en" w:eastAsia="zh-CN"/>
        </w:rPr>
        <w:t>，申请资助金额为</w:t>
      </w:r>
      <w:r>
        <w:rPr>
          <w:rFonts w:hint="eastAsia" w:ascii="仿宋_GB2312" w:eastAsia="仿宋_GB2312"/>
          <w:sz w:val="32"/>
          <w:u w:val="single"/>
        </w:rPr>
        <w:t>￥</w:t>
      </w:r>
      <w:r>
        <w:rPr>
          <w:rFonts w:hint="eastAsia" w:ascii="仿宋_GB2312" w:eastAsia="仿宋_GB2312"/>
          <w:sz w:val="32"/>
          <w:u w:val="single"/>
          <w:lang w:val="en-US" w:eastAsia="zh-CN"/>
        </w:rPr>
        <w:t xml:space="preserve">   元</w:t>
      </w:r>
      <w:r>
        <w:rPr>
          <w:rFonts w:hint="eastAsia" w:ascii="仿宋_GB2312" w:eastAsia="仿宋_GB2312"/>
          <w:sz w:val="32"/>
          <w:u w:val="single"/>
        </w:rPr>
        <w:t>，（大写：人民币</w:t>
      </w:r>
      <w:r>
        <w:rPr>
          <w:rFonts w:hint="eastAsia" w:ascii="仿宋_GB2312" w:eastAsia="仿宋_GB2312"/>
          <w:sz w:val="32"/>
          <w:u w:val="single"/>
          <w:lang w:val="en-US" w:eastAsia="zh-CN"/>
        </w:rPr>
        <w:t xml:space="preserve">   </w:t>
      </w:r>
      <w:r>
        <w:rPr>
          <w:rFonts w:hint="eastAsia" w:ascii="仿宋_GB2312" w:eastAsia="仿宋_GB2312"/>
          <w:sz w:val="32"/>
          <w:u w:val="single"/>
          <w:lang w:eastAsia="zh-CN"/>
        </w:rPr>
        <w:t>元</w:t>
      </w:r>
      <w:r>
        <w:rPr>
          <w:rFonts w:hint="eastAsia" w:ascii="仿宋_GB2312" w:eastAsia="仿宋_GB2312"/>
          <w:sz w:val="32"/>
          <w:u w:val="single"/>
        </w:rPr>
        <w:t>）</w:t>
      </w:r>
      <w:r>
        <w:rPr>
          <w:rFonts w:hint="eastAsia" w:ascii="仿宋_GB2312" w:eastAsia="仿宋_GB2312"/>
          <w:sz w:val="32"/>
          <w:u w:val="single"/>
          <w:lang w:eastAsia="zh-CN"/>
        </w:rPr>
        <w:t>。</w:t>
      </w:r>
    </w:p>
    <w:p>
      <w:pPr>
        <w:keepNext w:val="0"/>
        <w:keepLines w:val="0"/>
        <w:pageBreakBefore w:val="0"/>
        <w:widowControl w:val="0"/>
        <w:kinsoku/>
        <w:wordWrap/>
        <w:overflowPunct/>
        <w:topLinePunct w:val="0"/>
        <w:autoSpaceDE/>
        <w:autoSpaceDN/>
        <w:bidi w:val="0"/>
        <w:adjustRightInd/>
        <w:snapToGrid/>
        <w:spacing w:line="520" w:lineRule="exact"/>
        <w:ind w:firstLine="787" w:firstLineChars="246"/>
        <w:jc w:val="left"/>
        <w:textAlignment w:val="auto"/>
        <w:rPr>
          <w:rFonts w:ascii="仿宋_GB2312" w:eastAsia="仿宋_GB2312"/>
          <w:sz w:val="32"/>
        </w:rPr>
      </w:pPr>
      <w:r>
        <w:rPr>
          <w:rFonts w:hint="eastAsia" w:ascii="仿宋_GB2312" w:eastAsia="仿宋_GB2312"/>
          <w:sz w:val="32"/>
          <w:lang w:eastAsia="zh-CN"/>
        </w:rPr>
        <w:t>二</w:t>
      </w:r>
      <w:r>
        <w:rPr>
          <w:rFonts w:hint="eastAsia" w:ascii="仿宋_GB2312" w:eastAsia="仿宋_GB2312"/>
          <w:sz w:val="32"/>
        </w:rPr>
        <w:t>、项目资助金分为</w:t>
      </w:r>
      <w:r>
        <w:rPr>
          <w:rFonts w:hint="eastAsia" w:ascii="仿宋_GB2312" w:eastAsia="仿宋_GB2312" w:cs="仿宋_GB2312"/>
          <w:color w:val="auto"/>
          <w:sz w:val="32"/>
          <w:szCs w:val="32"/>
        </w:rPr>
        <w:t>事前</w:t>
      </w:r>
      <w:r>
        <w:rPr>
          <w:rFonts w:hint="eastAsia" w:ascii="仿宋_GB2312" w:eastAsia="仿宋_GB2312" w:cs="仿宋_GB2312"/>
          <w:color w:val="auto"/>
          <w:sz w:val="32"/>
          <w:szCs w:val="32"/>
          <w:lang w:eastAsia="zh-CN"/>
        </w:rPr>
        <w:t>申报</w:t>
      </w:r>
      <w:r>
        <w:rPr>
          <w:rFonts w:hint="eastAsia" w:ascii="仿宋_GB2312" w:eastAsia="仿宋_GB2312" w:cs="仿宋_GB2312"/>
          <w:color w:val="auto"/>
          <w:sz w:val="32"/>
          <w:szCs w:val="32"/>
        </w:rPr>
        <w:t>资助</w:t>
      </w:r>
      <w:r>
        <w:rPr>
          <w:rFonts w:hint="eastAsia" w:ascii="仿宋_GB2312" w:eastAsia="仿宋_GB2312" w:cs="仿宋_GB2312"/>
          <w:color w:val="auto"/>
          <w:sz w:val="32"/>
          <w:szCs w:val="32"/>
          <w:lang w:eastAsia="zh-CN"/>
        </w:rPr>
        <w:t>金</w:t>
      </w:r>
      <w:r>
        <w:rPr>
          <w:rFonts w:hint="eastAsia" w:ascii="仿宋_GB2312" w:eastAsia="仿宋_GB2312"/>
          <w:sz w:val="32"/>
        </w:rPr>
        <w:t>和事后</w:t>
      </w:r>
      <w:r>
        <w:rPr>
          <w:rFonts w:hint="eastAsia" w:ascii="仿宋_GB2312" w:eastAsia="仿宋_GB2312"/>
          <w:sz w:val="32"/>
          <w:lang w:eastAsia="zh-CN"/>
        </w:rPr>
        <w:t>完成</w:t>
      </w:r>
      <w:r>
        <w:rPr>
          <w:rFonts w:hint="eastAsia" w:ascii="仿宋_GB2312" w:eastAsia="仿宋_GB2312"/>
          <w:sz w:val="32"/>
        </w:rPr>
        <w:t>资助</w:t>
      </w:r>
      <w:r>
        <w:rPr>
          <w:rFonts w:hint="eastAsia" w:ascii="仿宋_GB2312" w:eastAsia="仿宋_GB2312"/>
          <w:sz w:val="32"/>
          <w:lang w:eastAsia="zh-CN"/>
        </w:rPr>
        <w:t>金</w:t>
      </w:r>
      <w:r>
        <w:rPr>
          <w:rFonts w:hint="eastAsia" w:ascii="仿宋_GB2312" w:eastAsia="仿宋_GB2312"/>
          <w:sz w:val="32"/>
        </w:rPr>
        <w:t>。</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eastAsia" w:ascii="仿宋_GB2312" w:eastAsia="仿宋_GB2312" w:cs="仿宋_GB2312"/>
          <w:color w:val="000000"/>
          <w:sz w:val="32"/>
          <w:szCs w:val="32"/>
          <w:lang w:val="en-US" w:eastAsia="zh-CN"/>
        </w:rPr>
      </w:pPr>
      <w:r>
        <w:rPr>
          <w:rFonts w:hint="eastAsia" w:ascii="仿宋_GB2312" w:eastAsia="仿宋_GB2312"/>
          <w:sz w:val="32"/>
        </w:rPr>
        <w:t>（一）</w:t>
      </w:r>
      <w:r>
        <w:rPr>
          <w:rFonts w:hint="eastAsia" w:ascii="仿宋_GB2312" w:eastAsia="仿宋_GB2312" w:cs="仿宋_GB2312"/>
          <w:color w:val="auto"/>
          <w:sz w:val="32"/>
          <w:szCs w:val="32"/>
        </w:rPr>
        <w:t>事前</w:t>
      </w:r>
      <w:r>
        <w:rPr>
          <w:rFonts w:hint="eastAsia" w:ascii="仿宋_GB2312" w:eastAsia="仿宋_GB2312" w:cs="仿宋_GB2312"/>
          <w:color w:val="auto"/>
          <w:sz w:val="32"/>
          <w:szCs w:val="32"/>
          <w:lang w:eastAsia="zh-CN"/>
        </w:rPr>
        <w:t>申报</w:t>
      </w:r>
      <w:r>
        <w:rPr>
          <w:rFonts w:hint="eastAsia" w:ascii="仿宋_GB2312" w:eastAsia="仿宋_GB2312" w:cs="仿宋_GB2312"/>
          <w:color w:val="auto"/>
          <w:sz w:val="32"/>
          <w:szCs w:val="32"/>
        </w:rPr>
        <w:t>资助</w:t>
      </w:r>
      <w:r>
        <w:rPr>
          <w:rFonts w:hint="eastAsia" w:ascii="仿宋_GB2312" w:eastAsia="仿宋_GB2312" w:cs="仿宋_GB2312"/>
          <w:color w:val="auto"/>
          <w:sz w:val="32"/>
          <w:szCs w:val="32"/>
          <w:lang w:eastAsia="zh-CN"/>
        </w:rPr>
        <w:t>金</w:t>
      </w:r>
      <w:r>
        <w:rPr>
          <w:rFonts w:hint="eastAsia" w:ascii="仿宋_GB2312" w:eastAsia="仿宋_GB2312"/>
          <w:sz w:val="32"/>
          <w:lang w:eastAsia="zh-CN"/>
        </w:rPr>
        <w:t>：</w:t>
      </w:r>
      <w:r>
        <w:rPr>
          <w:rFonts w:hint="eastAsia" w:ascii="仿宋_GB2312" w:eastAsia="仿宋_GB2312"/>
          <w:sz w:val="32"/>
        </w:rPr>
        <w:t>按照</w:t>
      </w:r>
      <w:r>
        <w:rPr>
          <w:rFonts w:hint="eastAsia" w:ascii="仿宋_GB2312" w:eastAsia="仿宋_GB2312"/>
          <w:bCs/>
          <w:sz w:val="32"/>
          <w:szCs w:val="32"/>
        </w:rPr>
        <w:t>《深圳市光明区“幸福老人计划”项目资</w:t>
      </w:r>
      <w:r>
        <w:rPr>
          <w:rFonts w:hint="eastAsia" w:ascii="仿宋_GB2312" w:eastAsia="仿宋_GB2312"/>
          <w:bCs/>
          <w:sz w:val="32"/>
          <w:szCs w:val="32"/>
          <w:lang w:eastAsia="zh-CN"/>
        </w:rPr>
        <w:t>助</w:t>
      </w:r>
      <w:r>
        <w:rPr>
          <w:rFonts w:hint="eastAsia" w:ascii="仿宋_GB2312" w:eastAsia="仿宋_GB2312"/>
          <w:bCs/>
          <w:sz w:val="32"/>
          <w:szCs w:val="32"/>
        </w:rPr>
        <w:t>实施方案</w:t>
      </w:r>
      <w:r>
        <w:rPr>
          <w:rFonts w:hint="eastAsia" w:ascii="仿宋_GB2312" w:eastAsia="仿宋_GB2312"/>
          <w:bCs/>
          <w:sz w:val="32"/>
          <w:szCs w:val="32"/>
          <w:lang w:eastAsia="zh-CN"/>
        </w:rPr>
        <w:t>（</w:t>
      </w:r>
      <w:r>
        <w:rPr>
          <w:rFonts w:hint="eastAsia" w:ascii="仿宋_GB2312" w:eastAsia="仿宋_GB2312"/>
          <w:bCs/>
          <w:sz w:val="32"/>
          <w:szCs w:val="32"/>
          <w:lang w:val="en-US" w:eastAsia="zh-CN"/>
        </w:rPr>
        <w:t>2025年</w:t>
      </w:r>
      <w:r>
        <w:rPr>
          <w:rFonts w:hint="eastAsia" w:ascii="仿宋_GB2312" w:eastAsia="仿宋_GB2312"/>
          <w:bCs/>
          <w:sz w:val="32"/>
          <w:szCs w:val="32"/>
          <w:lang w:eastAsia="zh-CN"/>
        </w:rPr>
        <w:t>修订版）</w:t>
      </w:r>
      <w:r>
        <w:rPr>
          <w:rFonts w:hint="eastAsia" w:ascii="仿宋_GB2312" w:eastAsia="仿宋_GB2312"/>
          <w:bCs/>
          <w:sz w:val="32"/>
          <w:szCs w:val="32"/>
        </w:rPr>
        <w:t>》</w:t>
      </w:r>
      <w:r>
        <w:rPr>
          <w:rFonts w:hint="eastAsia" w:ascii="仿宋_GB2312" w:eastAsia="仿宋_GB2312" w:cs="仿宋_GB2312"/>
          <w:color w:val="000000"/>
          <w:sz w:val="32"/>
          <w:szCs w:val="32"/>
        </w:rPr>
        <w:t>事前申报资助金额根据项目申报金额与评审结果确定</w:t>
      </w:r>
      <w:r>
        <w:rPr>
          <w:rFonts w:hint="eastAsia" w:ascii="仿宋_GB2312" w:eastAsia="仿宋_GB2312"/>
          <w:bCs/>
          <w:sz w:val="32"/>
          <w:szCs w:val="32"/>
        </w:rPr>
        <w:t>，具体为：</w:t>
      </w:r>
      <w:r>
        <w:rPr>
          <w:rFonts w:hint="eastAsia" w:ascii="仿宋_GB2312" w:eastAsia="仿宋_GB2312" w:cs="仿宋_GB2312"/>
          <w:color w:val="000000"/>
          <w:sz w:val="32"/>
          <w:szCs w:val="32"/>
        </w:rPr>
        <w:t>评估总分60分为合格线，未过合格线不予资助，合格线以上分三个级别进行资助：总分≥90分，为一级，</w:t>
      </w:r>
      <w:r>
        <w:rPr>
          <w:rFonts w:hint="eastAsia" w:ascii="仿宋_GB2312" w:eastAsia="仿宋_GB2312" w:cs="仿宋_GB2312"/>
          <w:color w:val="000000"/>
          <w:sz w:val="32"/>
          <w:szCs w:val="32"/>
          <w:lang w:eastAsia="zh-CN"/>
        </w:rPr>
        <w:t>按照项目申请总金额的</w:t>
      </w:r>
      <w:r>
        <w:rPr>
          <w:rFonts w:hint="eastAsia" w:ascii="仿宋_GB2312" w:eastAsia="仿宋_GB2312" w:cs="仿宋_GB2312"/>
          <w:color w:val="000000"/>
          <w:sz w:val="32"/>
          <w:szCs w:val="32"/>
          <w:lang w:val="en-US" w:eastAsia="zh-CN"/>
        </w:rPr>
        <w:t>70%资助</w:t>
      </w:r>
      <w:r>
        <w:rPr>
          <w:rFonts w:hint="eastAsia" w:ascii="仿宋_GB2312" w:eastAsia="仿宋_GB2312" w:cs="仿宋_GB2312"/>
          <w:color w:val="000000"/>
          <w:sz w:val="32"/>
          <w:szCs w:val="32"/>
        </w:rPr>
        <w:t>；75≤总分&lt;90分，为二级</w:t>
      </w:r>
      <w:r>
        <w:rPr>
          <w:rFonts w:hint="eastAsia" w:ascii="仿宋_GB2312" w:eastAsia="仿宋_GB2312" w:cs="仿宋_GB2312"/>
          <w:color w:val="000000"/>
          <w:sz w:val="32"/>
          <w:szCs w:val="32"/>
          <w:lang w:eastAsia="zh-CN"/>
        </w:rPr>
        <w:t>，按照项目申请总金额的</w:t>
      </w:r>
      <w:r>
        <w:rPr>
          <w:rFonts w:hint="eastAsia" w:ascii="仿宋_GB2312" w:eastAsia="仿宋_GB2312" w:cs="仿宋_GB2312"/>
          <w:color w:val="000000"/>
          <w:sz w:val="32"/>
          <w:szCs w:val="32"/>
          <w:lang w:val="en-US" w:eastAsia="zh-CN"/>
        </w:rPr>
        <w:t>50%资助；</w:t>
      </w:r>
      <w:r>
        <w:rPr>
          <w:rFonts w:hint="eastAsia" w:ascii="仿宋_GB2312" w:eastAsia="仿宋_GB2312" w:cs="仿宋_GB2312"/>
          <w:color w:val="000000"/>
          <w:sz w:val="32"/>
          <w:szCs w:val="32"/>
        </w:rPr>
        <w:t>60≤总分&lt;75分，为三级，</w:t>
      </w:r>
      <w:r>
        <w:rPr>
          <w:rFonts w:hint="eastAsia" w:ascii="仿宋_GB2312" w:eastAsia="仿宋_GB2312" w:cs="仿宋_GB2312"/>
          <w:color w:val="000000"/>
          <w:sz w:val="32"/>
          <w:szCs w:val="32"/>
          <w:lang w:eastAsia="zh-CN"/>
        </w:rPr>
        <w:t>按照项目申请总金额的</w:t>
      </w:r>
      <w:r>
        <w:rPr>
          <w:rFonts w:hint="eastAsia" w:ascii="仿宋_GB2312" w:eastAsia="仿宋_GB2312" w:cs="仿宋_GB2312"/>
          <w:color w:val="000000"/>
          <w:sz w:val="32"/>
          <w:szCs w:val="32"/>
          <w:lang w:val="en-US" w:eastAsia="zh-CN"/>
        </w:rPr>
        <w:t>30%资助。</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ascii="仿宋_GB2312" w:eastAsia="仿宋_GB2312"/>
          <w:sz w:val="32"/>
        </w:rPr>
      </w:pPr>
      <w:r>
        <w:rPr>
          <w:rFonts w:hint="eastAsia" w:ascii="仿宋_GB2312" w:eastAsia="仿宋_GB2312"/>
          <w:sz w:val="32"/>
          <w:lang w:val="en-US" w:eastAsia="zh-CN"/>
        </w:rPr>
        <w:t>乙方的分数和级别是由</w:t>
      </w:r>
      <w:r>
        <w:rPr>
          <w:rFonts w:hint="eastAsia" w:ascii="仿宋_GB2312" w:eastAsia="仿宋_GB2312"/>
          <w:sz w:val="32"/>
          <w:u w:val="single"/>
          <w:lang w:val="en-US" w:eastAsia="zh-CN"/>
        </w:rPr>
        <w:t>甲方自行或委托第三方评估机构</w:t>
      </w:r>
      <w:r>
        <w:rPr>
          <w:rFonts w:hint="eastAsia" w:ascii="仿宋_GB2312" w:eastAsia="仿宋_GB2312"/>
          <w:sz w:val="32"/>
          <w:u w:val="none"/>
        </w:rPr>
        <w:t>进行</w:t>
      </w:r>
      <w:r>
        <w:rPr>
          <w:rFonts w:hint="eastAsia" w:ascii="仿宋_GB2312" w:eastAsia="仿宋_GB2312"/>
          <w:sz w:val="32"/>
          <w:u w:val="none"/>
          <w:lang w:eastAsia="zh-CN"/>
        </w:rPr>
        <w:t>评审和评估的</w:t>
      </w:r>
      <w:r>
        <w:rPr>
          <w:rFonts w:hint="eastAsia" w:ascii="仿宋_GB2312" w:eastAsia="仿宋_GB2312"/>
          <w:sz w:val="32"/>
          <w:lang w:eastAsia="zh-CN"/>
        </w:rPr>
        <w:t>，乙方已确认结果并无异议。</w:t>
      </w:r>
      <w:r>
        <w:rPr>
          <w:rFonts w:hint="eastAsia" w:ascii="仿宋_GB2312" w:eastAsia="仿宋_GB2312"/>
          <w:sz w:val="32"/>
          <w:lang w:val="en-US" w:eastAsia="zh-CN"/>
        </w:rPr>
        <w:t>乙方申请项目评分为</w:t>
      </w:r>
      <w:r>
        <w:rPr>
          <w:rFonts w:hint="eastAsia" w:ascii="仿宋_GB2312" w:eastAsia="仿宋_GB2312"/>
          <w:sz w:val="32"/>
          <w:u w:val="single"/>
          <w:lang w:val="en" w:eastAsia="zh-CN"/>
        </w:rPr>
        <w:t>　</w:t>
      </w:r>
      <w:r>
        <w:rPr>
          <w:rFonts w:hint="eastAsia" w:ascii="仿宋_GB2312" w:eastAsia="仿宋_GB2312" w:cs="仿宋_GB2312"/>
          <w:color w:val="000000"/>
          <w:sz w:val="32"/>
          <w:szCs w:val="32"/>
          <w:u w:val="single"/>
          <w:lang w:val="en-US" w:eastAsia="zh-CN"/>
        </w:rPr>
        <w:t xml:space="preserve">  </w:t>
      </w:r>
      <w:r>
        <w:rPr>
          <w:rFonts w:hint="eastAsia" w:ascii="仿宋_GB2312" w:eastAsia="仿宋_GB2312"/>
          <w:sz w:val="32"/>
          <w:lang w:val="en-US" w:eastAsia="zh-CN"/>
        </w:rPr>
        <w:t>分，级别为“</w:t>
      </w:r>
      <w:r>
        <w:rPr>
          <w:rFonts w:hint="default" w:ascii="仿宋_GB2312" w:eastAsia="仿宋_GB2312"/>
          <w:sz w:val="32"/>
          <w:u w:val="single"/>
          <w:lang w:val="en" w:eastAsia="zh-CN"/>
        </w:rPr>
        <w:t xml:space="preserve"> </w:t>
      </w:r>
      <w:r>
        <w:rPr>
          <w:rFonts w:hint="eastAsia" w:ascii="仿宋_GB2312" w:eastAsia="仿宋_GB2312" w:cs="仿宋_GB2312"/>
          <w:color w:val="000000"/>
          <w:sz w:val="32"/>
          <w:szCs w:val="32"/>
          <w:u w:val="single"/>
          <w:lang w:val="en-US" w:eastAsia="zh-CN"/>
        </w:rPr>
        <w:t xml:space="preserve">  </w:t>
      </w:r>
      <w:r>
        <w:rPr>
          <w:rFonts w:hint="default" w:ascii="仿宋_GB2312" w:eastAsia="仿宋_GB2312"/>
          <w:sz w:val="32"/>
          <w:u w:val="single"/>
          <w:lang w:val="en" w:eastAsia="zh-CN"/>
        </w:rPr>
        <w:t xml:space="preserve"> </w:t>
      </w:r>
      <w:r>
        <w:rPr>
          <w:rFonts w:hint="eastAsia" w:ascii="仿宋_GB2312" w:eastAsia="仿宋_GB2312"/>
          <w:sz w:val="32"/>
          <w:lang w:val="en-US" w:eastAsia="zh-CN"/>
        </w:rPr>
        <w:t>”，</w:t>
      </w:r>
      <w:r>
        <w:rPr>
          <w:rFonts w:hint="eastAsia" w:ascii="仿宋_GB2312" w:eastAsia="仿宋_GB2312"/>
          <w:sz w:val="32"/>
          <w:lang w:eastAsia="zh-CN"/>
        </w:rPr>
        <w:t>按照项目申请总金额的</w:t>
      </w:r>
      <w:r>
        <w:rPr>
          <w:rFonts w:hint="eastAsia" w:ascii="仿宋_GB2312" w:eastAsia="仿宋_GB2312"/>
          <w:sz w:val="32"/>
          <w:u w:val="single"/>
          <w:lang w:val="en-US" w:eastAsia="zh-CN"/>
        </w:rPr>
        <w:t xml:space="preserve">    </w:t>
      </w:r>
      <w:r>
        <w:rPr>
          <w:rFonts w:hint="eastAsia" w:ascii="仿宋_GB2312" w:eastAsia="仿宋_GB2312"/>
          <w:sz w:val="32"/>
          <w:lang w:val="en-US" w:eastAsia="zh-CN"/>
        </w:rPr>
        <w:t>资助，即</w:t>
      </w:r>
      <w:r>
        <w:rPr>
          <w:rFonts w:hint="eastAsia" w:ascii="仿宋_GB2312" w:eastAsia="仿宋_GB2312"/>
          <w:sz w:val="32"/>
          <w:u w:val="single"/>
        </w:rPr>
        <w:t>￥</w:t>
      </w:r>
      <w:r>
        <w:rPr>
          <w:rFonts w:hint="eastAsia" w:ascii="仿宋_GB2312" w:eastAsia="仿宋_GB2312"/>
          <w:sz w:val="32"/>
          <w:u w:val="single"/>
          <w:lang w:val="en-US" w:eastAsia="zh-CN"/>
        </w:rPr>
        <w:t xml:space="preserve">   元</w:t>
      </w:r>
      <w:r>
        <w:rPr>
          <w:rFonts w:hint="eastAsia" w:ascii="仿宋_GB2312" w:eastAsia="仿宋_GB2312"/>
          <w:sz w:val="32"/>
          <w:u w:val="single"/>
        </w:rPr>
        <w:t>，</w:t>
      </w:r>
      <w:r>
        <w:rPr>
          <w:rFonts w:hint="eastAsia" w:ascii="仿宋_GB2312" w:eastAsia="仿宋_GB2312"/>
          <w:sz w:val="32"/>
          <w:u w:val="single"/>
          <w:lang w:eastAsia="zh-CN"/>
        </w:rPr>
        <w:t>（</w:t>
      </w:r>
      <w:r>
        <w:rPr>
          <w:rFonts w:hint="eastAsia" w:ascii="仿宋_GB2312" w:eastAsia="仿宋_GB2312"/>
          <w:sz w:val="32"/>
          <w:u w:val="single"/>
        </w:rPr>
        <w:t>大写：人民币</w:t>
      </w:r>
      <w:r>
        <w:rPr>
          <w:rFonts w:hint="eastAsia" w:ascii="仿宋_GB2312" w:eastAsia="仿宋_GB2312"/>
          <w:sz w:val="32"/>
          <w:u w:val="single"/>
          <w:lang w:val="en-US" w:eastAsia="zh-CN"/>
        </w:rPr>
        <w:t xml:space="preserve">  </w:t>
      </w:r>
      <w:r>
        <w:rPr>
          <w:rFonts w:hint="eastAsia" w:ascii="仿宋_GB2312" w:eastAsia="仿宋_GB2312"/>
          <w:sz w:val="32"/>
          <w:u w:val="single"/>
          <w:lang w:eastAsia="zh-CN"/>
        </w:rPr>
        <w:t>元</w:t>
      </w:r>
      <w:r>
        <w:rPr>
          <w:rFonts w:hint="eastAsia" w:ascii="仿宋_GB2312" w:eastAsia="仿宋_GB2312"/>
          <w:sz w:val="32"/>
          <w:u w:val="single"/>
        </w:rPr>
        <w:t>）</w:t>
      </w:r>
      <w:r>
        <w:rPr>
          <w:rFonts w:hint="eastAsia" w:ascii="仿宋_GB2312" w:eastAsia="仿宋_GB2312"/>
          <w:sz w:val="32"/>
        </w:rPr>
        <w:t>，本协议签订后，甲方在收到乙方开具的足额</w:t>
      </w:r>
      <w:r>
        <w:rPr>
          <w:rFonts w:hint="eastAsia" w:ascii="仿宋_GB2312" w:eastAsia="仿宋_GB2312"/>
          <w:sz w:val="32"/>
          <w:lang w:eastAsia="zh-CN"/>
        </w:rPr>
        <w:t>的票据</w:t>
      </w:r>
      <w:r>
        <w:rPr>
          <w:rFonts w:hint="eastAsia" w:ascii="仿宋_GB2312" w:eastAsia="仿宋_GB2312"/>
          <w:sz w:val="32"/>
        </w:rPr>
        <w:t>后15个工作日内将事前资助金一次性支付至乙方指定的收款</w:t>
      </w:r>
      <w:r>
        <w:rPr>
          <w:rFonts w:hint="eastAsia" w:ascii="仿宋_GB2312" w:eastAsia="仿宋_GB2312"/>
          <w:sz w:val="32"/>
          <w:lang w:eastAsia="zh-CN"/>
        </w:rPr>
        <w:t>银行</w:t>
      </w:r>
      <w:r>
        <w:rPr>
          <w:rFonts w:hint="eastAsia" w:ascii="仿宋_GB2312" w:eastAsia="仿宋_GB2312"/>
          <w:sz w:val="32"/>
        </w:rPr>
        <w:t>账户。</w:t>
      </w:r>
      <w:r>
        <w:rPr>
          <w:rFonts w:hint="eastAsia" w:ascii="仿宋_GB2312" w:eastAsia="仿宋_GB2312"/>
          <w:bCs/>
          <w:sz w:val="32"/>
        </w:rPr>
        <w:t>如因乙方提供的银行账户信息有误的</w:t>
      </w:r>
      <w:r>
        <w:rPr>
          <w:rFonts w:hint="eastAsia" w:ascii="仿宋_GB2312" w:eastAsia="仿宋_GB2312"/>
          <w:bCs/>
          <w:sz w:val="32"/>
          <w:lang w:eastAsia="zh-CN"/>
        </w:rPr>
        <w:t>，或因</w:t>
      </w:r>
      <w:r>
        <w:rPr>
          <w:rFonts w:hint="eastAsia" w:ascii="仿宋_GB2312" w:eastAsia="仿宋_GB2312"/>
          <w:bCs/>
          <w:sz w:val="32"/>
        </w:rPr>
        <w:t>政策原因或政府审批拨款原因导致甲方延期支付服务资金的，甲方不承担延期支付的违约责任。</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eastAsia" w:ascii="仿宋_GB2312" w:eastAsia="仿宋_GB2312" w:cs="仿宋_GB2312"/>
          <w:color w:val="000000" w:themeColor="text1"/>
          <w:sz w:val="32"/>
          <w:szCs w:val="32"/>
          <w14:textFill>
            <w14:solidFill>
              <w14:schemeClr w14:val="tx1"/>
            </w14:solidFill>
          </w14:textFill>
        </w:rPr>
      </w:pPr>
      <w:r>
        <w:rPr>
          <w:rFonts w:hint="eastAsia" w:ascii="仿宋_GB2312" w:eastAsia="仿宋_GB2312"/>
          <w:sz w:val="32"/>
        </w:rPr>
        <w:t>（二）事后</w:t>
      </w:r>
      <w:r>
        <w:rPr>
          <w:rFonts w:hint="eastAsia" w:ascii="仿宋_GB2312" w:eastAsia="仿宋_GB2312"/>
          <w:sz w:val="32"/>
          <w:lang w:eastAsia="zh-CN"/>
        </w:rPr>
        <w:t>完成</w:t>
      </w:r>
      <w:r>
        <w:rPr>
          <w:rFonts w:hint="eastAsia" w:ascii="仿宋_GB2312" w:eastAsia="仿宋_GB2312"/>
          <w:sz w:val="32"/>
        </w:rPr>
        <w:t>资助</w:t>
      </w:r>
      <w:r>
        <w:rPr>
          <w:rFonts w:hint="eastAsia" w:ascii="仿宋_GB2312" w:eastAsia="仿宋_GB2312"/>
          <w:sz w:val="32"/>
          <w:lang w:eastAsia="zh-CN"/>
        </w:rPr>
        <w:t>金：</w:t>
      </w:r>
      <w:r>
        <w:rPr>
          <w:rFonts w:hint="eastAsia" w:ascii="仿宋_GB2312" w:eastAsia="仿宋_GB2312"/>
          <w:sz w:val="32"/>
        </w:rPr>
        <w:t>按照</w:t>
      </w:r>
      <w:r>
        <w:rPr>
          <w:rFonts w:hint="eastAsia" w:ascii="仿宋_GB2312" w:eastAsia="仿宋_GB2312"/>
          <w:bCs/>
          <w:sz w:val="32"/>
          <w:szCs w:val="32"/>
        </w:rPr>
        <w:t>《深圳市光明区“幸福老人计划”项目</w:t>
      </w:r>
      <w:r>
        <w:rPr>
          <w:rFonts w:hint="eastAsia" w:ascii="仿宋_GB2312" w:eastAsia="仿宋_GB2312"/>
          <w:bCs/>
          <w:sz w:val="32"/>
          <w:szCs w:val="32"/>
          <w:lang w:eastAsia="zh-CN"/>
        </w:rPr>
        <w:t>资助</w:t>
      </w:r>
      <w:r>
        <w:rPr>
          <w:rFonts w:hint="eastAsia" w:ascii="仿宋_GB2312" w:eastAsia="仿宋_GB2312"/>
          <w:bCs/>
          <w:sz w:val="32"/>
          <w:szCs w:val="32"/>
        </w:rPr>
        <w:t>实施方案</w:t>
      </w:r>
      <w:r>
        <w:rPr>
          <w:rFonts w:hint="eastAsia" w:ascii="仿宋_GB2312" w:eastAsia="仿宋_GB2312"/>
          <w:bCs/>
          <w:sz w:val="32"/>
          <w:szCs w:val="32"/>
          <w:lang w:eastAsia="zh-CN"/>
        </w:rPr>
        <w:t>（</w:t>
      </w:r>
      <w:r>
        <w:rPr>
          <w:rFonts w:hint="eastAsia" w:ascii="仿宋_GB2312" w:eastAsia="仿宋_GB2312"/>
          <w:bCs/>
          <w:sz w:val="32"/>
          <w:szCs w:val="32"/>
          <w:lang w:val="en-US" w:eastAsia="zh-CN"/>
        </w:rPr>
        <w:t>2025年</w:t>
      </w:r>
      <w:r>
        <w:rPr>
          <w:rFonts w:hint="eastAsia" w:ascii="仿宋_GB2312" w:eastAsia="仿宋_GB2312"/>
          <w:bCs/>
          <w:sz w:val="32"/>
          <w:szCs w:val="32"/>
          <w:lang w:eastAsia="zh-CN"/>
        </w:rPr>
        <w:t>修订版）</w:t>
      </w:r>
      <w:r>
        <w:rPr>
          <w:rFonts w:hint="eastAsia" w:ascii="仿宋_GB2312" w:eastAsia="仿宋_GB2312"/>
          <w:bCs/>
          <w:sz w:val="32"/>
          <w:szCs w:val="32"/>
        </w:rPr>
        <w:t>》</w:t>
      </w:r>
      <w:r>
        <w:rPr>
          <w:rFonts w:hint="eastAsia" w:ascii="仿宋_GB2312" w:eastAsia="仿宋_GB2312" w:cs="仿宋_GB2312"/>
          <w:color w:val="000000"/>
          <w:sz w:val="32"/>
          <w:szCs w:val="32"/>
        </w:rPr>
        <w:t>事后完成资助金额根据评估结果给予资助</w:t>
      </w:r>
      <w:r>
        <w:rPr>
          <w:rFonts w:hint="eastAsia" w:ascii="仿宋_GB2312" w:eastAsia="仿宋_GB2312"/>
          <w:bCs/>
          <w:sz w:val="32"/>
          <w:szCs w:val="32"/>
        </w:rPr>
        <w:t>，具体为：</w:t>
      </w:r>
      <w:r>
        <w:rPr>
          <w:rFonts w:hint="eastAsia" w:ascii="仿宋_GB2312" w:eastAsia="仿宋_GB2312" w:cs="仿宋_GB2312"/>
          <w:color w:val="000000"/>
          <w:sz w:val="32"/>
          <w:szCs w:val="32"/>
        </w:rPr>
        <w:t>评估总分60分为合格线，未过合格线的不予资助，合格线以上分三个级别</w:t>
      </w:r>
      <w:r>
        <w:rPr>
          <w:rFonts w:hint="eastAsia" w:ascii="仿宋_GB2312" w:eastAsia="仿宋_GB2312" w:cs="仿宋_GB2312"/>
          <w:color w:val="000000" w:themeColor="text1"/>
          <w:sz w:val="32"/>
          <w:szCs w:val="32"/>
          <w14:textFill>
            <w14:solidFill>
              <w14:schemeClr w14:val="tx1"/>
            </w14:solidFill>
          </w14:textFill>
        </w:rPr>
        <w:t>进行资助，总分≥90分为优秀，</w:t>
      </w:r>
      <w:r>
        <w:rPr>
          <w:rFonts w:hint="eastAsia" w:ascii="仿宋_GB2312" w:eastAsia="仿宋_GB2312" w:cs="仿宋_GB2312"/>
          <w:color w:val="000000"/>
          <w:sz w:val="32"/>
          <w:szCs w:val="32"/>
          <w:lang w:eastAsia="zh-CN"/>
        </w:rPr>
        <w:t>按照项目申请总金额的</w:t>
      </w:r>
      <w:r>
        <w:rPr>
          <w:rFonts w:hint="eastAsia" w:ascii="仿宋_GB2312" w:eastAsia="仿宋_GB2312" w:cs="仿宋_GB2312"/>
          <w:color w:val="000000"/>
          <w:sz w:val="32"/>
          <w:szCs w:val="32"/>
          <w:lang w:val="en-US" w:eastAsia="zh-CN"/>
        </w:rPr>
        <w:t>30%资助</w:t>
      </w:r>
      <w:r>
        <w:rPr>
          <w:rFonts w:hint="eastAsia" w:ascii="仿宋_GB2312" w:eastAsia="仿宋_GB2312" w:cs="仿宋_GB2312"/>
          <w:color w:val="000000" w:themeColor="text1"/>
          <w:sz w:val="32"/>
          <w:szCs w:val="32"/>
          <w14:textFill>
            <w14:solidFill>
              <w14:schemeClr w14:val="tx1"/>
            </w14:solidFill>
          </w14:textFill>
        </w:rPr>
        <w:t>；75≤总分&lt;90分为良好，</w:t>
      </w:r>
      <w:r>
        <w:rPr>
          <w:rFonts w:hint="eastAsia" w:ascii="仿宋_GB2312" w:eastAsia="仿宋_GB2312" w:cs="仿宋_GB2312"/>
          <w:color w:val="000000"/>
          <w:sz w:val="32"/>
          <w:szCs w:val="32"/>
          <w:lang w:eastAsia="zh-CN"/>
        </w:rPr>
        <w:t>按照项目申请总金额的</w:t>
      </w:r>
      <w:r>
        <w:rPr>
          <w:rFonts w:hint="eastAsia" w:ascii="仿宋_GB2312" w:eastAsia="仿宋_GB2312" w:cs="仿宋_GB2312"/>
          <w:color w:val="000000"/>
          <w:sz w:val="32"/>
          <w:szCs w:val="32"/>
          <w:lang w:val="en-US" w:eastAsia="zh-CN"/>
        </w:rPr>
        <w:t>20%资助</w:t>
      </w:r>
      <w:r>
        <w:rPr>
          <w:rFonts w:hint="eastAsia" w:ascii="仿宋_GB2312" w:eastAsia="仿宋_GB2312" w:cs="仿宋_GB2312"/>
          <w:color w:val="000000" w:themeColor="text1"/>
          <w:sz w:val="32"/>
          <w:szCs w:val="32"/>
          <w14:textFill>
            <w14:solidFill>
              <w14:schemeClr w14:val="tx1"/>
            </w14:solidFill>
          </w14:textFill>
        </w:rPr>
        <w:t>；60≤总分&lt;75分为合格，</w:t>
      </w:r>
      <w:r>
        <w:rPr>
          <w:rFonts w:hint="eastAsia" w:ascii="仿宋_GB2312" w:eastAsia="仿宋_GB2312" w:cs="仿宋_GB2312"/>
          <w:color w:val="000000"/>
          <w:sz w:val="32"/>
          <w:szCs w:val="32"/>
          <w:lang w:eastAsia="zh-CN"/>
        </w:rPr>
        <w:t>按照项目申请总金额的</w:t>
      </w:r>
      <w:r>
        <w:rPr>
          <w:rFonts w:hint="eastAsia" w:ascii="仿宋_GB2312" w:eastAsia="仿宋_GB2312" w:cs="仿宋_GB2312"/>
          <w:color w:val="000000"/>
          <w:sz w:val="32"/>
          <w:szCs w:val="32"/>
          <w:lang w:val="en-US" w:eastAsia="zh-CN"/>
        </w:rPr>
        <w:t>10%资助</w:t>
      </w:r>
      <w:r>
        <w:rPr>
          <w:rFonts w:hint="eastAsia" w:ascii="仿宋_GB2312" w:eastAsia="仿宋_GB2312" w:cs="仿宋_GB2312"/>
          <w:color w:val="000000" w:themeColor="text1"/>
          <w:sz w:val="32"/>
          <w:szCs w:val="32"/>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20" w:lineRule="exact"/>
        <w:ind w:firstLine="787" w:firstLineChars="246"/>
        <w:jc w:val="left"/>
        <w:textAlignment w:val="auto"/>
        <w:rPr>
          <w:rFonts w:hint="eastAsia" w:ascii="仿宋_GB2312" w:eastAsia="仿宋_GB2312" w:cs="仿宋_GB2312"/>
          <w:color w:val="000000" w:themeColor="text1"/>
          <w:sz w:val="32"/>
          <w:szCs w:val="32"/>
          <w:lang w:eastAsia="zh-CN"/>
          <w14:textFill>
            <w14:solidFill>
              <w14:schemeClr w14:val="tx1"/>
            </w14:solidFill>
          </w14:textFill>
        </w:rPr>
      </w:pPr>
      <w:r>
        <w:rPr>
          <w:rFonts w:hint="eastAsia" w:ascii="仿宋_GB2312" w:eastAsia="仿宋_GB2312"/>
          <w:sz w:val="32"/>
          <w:u w:val="single"/>
          <w:lang w:val="en-US" w:eastAsia="zh-CN"/>
        </w:rPr>
        <w:t xml:space="preserve">        </w:t>
      </w:r>
      <w:r>
        <w:rPr>
          <w:rFonts w:hint="eastAsia" w:ascii="仿宋_GB2312" w:eastAsia="仿宋_GB2312"/>
          <w:sz w:val="32"/>
        </w:rPr>
        <w:t>年第</w:t>
      </w:r>
      <w:r>
        <w:rPr>
          <w:rFonts w:hint="eastAsia" w:ascii="仿宋_GB2312" w:eastAsia="仿宋_GB2312"/>
          <w:sz w:val="32"/>
          <w:u w:val="single"/>
          <w:lang w:val="en-US" w:eastAsia="zh-CN"/>
        </w:rPr>
        <w:t xml:space="preserve">     </w:t>
      </w:r>
      <w:r>
        <w:rPr>
          <w:rFonts w:hint="eastAsia" w:ascii="仿宋_GB2312" w:eastAsia="仿宋_GB2312"/>
          <w:sz w:val="32"/>
        </w:rPr>
        <w:t>季度，甲方将根据</w:t>
      </w:r>
      <w:r>
        <w:rPr>
          <w:rFonts w:hint="eastAsia" w:ascii="仿宋_GB2312" w:eastAsia="仿宋_GB2312"/>
          <w:sz w:val="32"/>
          <w:u w:val="single"/>
          <w:lang w:eastAsia="zh-CN"/>
        </w:rPr>
        <w:t>自行或第三方评估机构</w:t>
      </w:r>
      <w:r>
        <w:rPr>
          <w:rFonts w:hint="eastAsia" w:ascii="仿宋_GB2312" w:eastAsia="仿宋_GB2312"/>
          <w:sz w:val="32"/>
          <w:lang w:eastAsia="zh-CN"/>
        </w:rPr>
        <w:t>出具的</w:t>
      </w:r>
      <w:r>
        <w:rPr>
          <w:rFonts w:hint="eastAsia" w:ascii="仿宋_GB2312" w:eastAsia="仿宋_GB2312"/>
          <w:sz w:val="32"/>
        </w:rPr>
        <w:t>事后评估结果</w:t>
      </w:r>
      <w:r>
        <w:rPr>
          <w:rFonts w:hint="eastAsia" w:ascii="仿宋_GB2312" w:eastAsia="仿宋_GB2312"/>
          <w:sz w:val="32"/>
          <w:lang w:eastAsia="zh-CN"/>
        </w:rPr>
        <w:t>，向乙方拨付</w:t>
      </w:r>
      <w:r>
        <w:rPr>
          <w:rFonts w:hint="eastAsia" w:ascii="仿宋_GB2312" w:eastAsia="仿宋_GB2312"/>
          <w:sz w:val="32"/>
        </w:rPr>
        <w:t>事后</w:t>
      </w:r>
      <w:r>
        <w:rPr>
          <w:rFonts w:hint="eastAsia" w:ascii="仿宋_GB2312" w:eastAsia="仿宋_GB2312"/>
          <w:sz w:val="32"/>
          <w:lang w:eastAsia="zh-CN"/>
        </w:rPr>
        <w:t>完成</w:t>
      </w:r>
      <w:r>
        <w:rPr>
          <w:rFonts w:hint="eastAsia" w:ascii="仿宋_GB2312" w:eastAsia="仿宋_GB2312"/>
          <w:sz w:val="32"/>
        </w:rPr>
        <w:t>资助</w:t>
      </w:r>
      <w:r>
        <w:rPr>
          <w:rFonts w:hint="eastAsia" w:ascii="仿宋_GB2312" w:eastAsia="仿宋_GB2312"/>
          <w:sz w:val="32"/>
          <w:lang w:eastAsia="zh-CN"/>
        </w:rPr>
        <w:t>金。</w:t>
      </w:r>
      <w:r>
        <w:rPr>
          <w:rFonts w:hint="eastAsia" w:ascii="仿宋_GB2312" w:eastAsia="仿宋_GB2312"/>
          <w:sz w:val="32"/>
        </w:rPr>
        <w:t>甲方在收到乙方开具的足额足额</w:t>
      </w:r>
      <w:r>
        <w:rPr>
          <w:rFonts w:hint="eastAsia" w:ascii="仿宋_GB2312" w:eastAsia="仿宋_GB2312"/>
          <w:sz w:val="32"/>
          <w:lang w:eastAsia="zh-CN"/>
        </w:rPr>
        <w:t>的票据</w:t>
      </w:r>
      <w:r>
        <w:rPr>
          <w:rFonts w:hint="eastAsia" w:ascii="仿宋_GB2312" w:eastAsia="仿宋_GB2312"/>
          <w:sz w:val="32"/>
          <w:lang w:val="en-US" w:eastAsia="zh-CN"/>
        </w:rPr>
        <w:t>后</w:t>
      </w:r>
      <w:r>
        <w:rPr>
          <w:rFonts w:hint="eastAsia" w:ascii="仿宋_GB2312" w:eastAsia="仿宋_GB2312"/>
          <w:sz w:val="32"/>
          <w:u w:val="single"/>
          <w:lang w:val="en-US" w:eastAsia="zh-CN"/>
        </w:rPr>
        <w:t>（时间）</w:t>
      </w:r>
      <w:r>
        <w:rPr>
          <w:rFonts w:hint="eastAsia" w:ascii="仿宋_GB2312" w:eastAsia="仿宋_GB2312"/>
          <w:sz w:val="32"/>
        </w:rPr>
        <w:t>内将事后</w:t>
      </w:r>
      <w:r>
        <w:rPr>
          <w:rFonts w:hint="eastAsia" w:ascii="仿宋_GB2312" w:eastAsia="仿宋_GB2312"/>
          <w:sz w:val="32"/>
          <w:lang w:eastAsia="zh-CN"/>
        </w:rPr>
        <w:t>完成</w:t>
      </w:r>
      <w:r>
        <w:rPr>
          <w:rFonts w:hint="eastAsia" w:ascii="仿宋_GB2312" w:eastAsia="仿宋_GB2312"/>
          <w:sz w:val="32"/>
        </w:rPr>
        <w:t>资助</w:t>
      </w:r>
      <w:r>
        <w:rPr>
          <w:rFonts w:hint="eastAsia" w:ascii="仿宋_GB2312" w:eastAsia="仿宋_GB2312"/>
          <w:sz w:val="32"/>
          <w:lang w:eastAsia="zh-CN"/>
        </w:rPr>
        <w:t>金</w:t>
      </w:r>
      <w:r>
        <w:rPr>
          <w:rFonts w:hint="eastAsia" w:ascii="仿宋_GB2312" w:eastAsia="仿宋_GB2312"/>
          <w:sz w:val="32"/>
        </w:rPr>
        <w:t>一次性支付至乙方</w:t>
      </w:r>
      <w:r>
        <w:rPr>
          <w:rFonts w:hint="eastAsia" w:ascii="仿宋_GB2312" w:eastAsia="仿宋_GB2312"/>
          <w:sz w:val="32"/>
          <w:lang w:eastAsia="zh-CN"/>
        </w:rPr>
        <w:t>指定收款银行</w:t>
      </w:r>
      <w:r>
        <w:rPr>
          <w:rFonts w:hint="eastAsia" w:ascii="仿宋_GB2312" w:eastAsia="仿宋_GB2312"/>
          <w:sz w:val="32"/>
        </w:rPr>
        <w:t>账户</w:t>
      </w:r>
      <w:r>
        <w:rPr>
          <w:rFonts w:hint="eastAsia" w:ascii="仿宋_GB2312" w:eastAsia="仿宋_GB2312"/>
          <w:sz w:val="32"/>
          <w:lang w:eastAsia="zh-CN"/>
        </w:rPr>
        <w:t>。</w:t>
      </w:r>
    </w:p>
    <w:p>
      <w:pPr>
        <w:keepNext w:val="0"/>
        <w:keepLines w:val="0"/>
        <w:pageBreakBefore w:val="0"/>
        <w:widowControl w:val="0"/>
        <w:kinsoku/>
        <w:wordWrap/>
        <w:overflowPunct/>
        <w:topLinePunct w:val="0"/>
        <w:autoSpaceDE/>
        <w:autoSpaceDN/>
        <w:bidi w:val="0"/>
        <w:adjustRightInd/>
        <w:snapToGrid/>
        <w:spacing w:line="520" w:lineRule="exact"/>
        <w:ind w:firstLine="787" w:firstLineChars="246"/>
        <w:jc w:val="left"/>
        <w:textAlignment w:val="auto"/>
        <w:rPr>
          <w:rFonts w:ascii="仿宋_GB2312" w:eastAsia="仿宋_GB2312"/>
          <w:sz w:val="32"/>
        </w:rPr>
      </w:pPr>
      <w:r>
        <w:rPr>
          <w:rFonts w:hint="eastAsia" w:ascii="仿宋_GB2312" w:eastAsia="仿宋_GB2312"/>
          <w:sz w:val="32"/>
        </w:rPr>
        <w:t>二、乙方需严格按照《深圳市福利彩票公益金使用管理暂行办法》</w:t>
      </w:r>
      <w:r>
        <w:rPr>
          <w:rFonts w:hint="eastAsia" w:ascii="仿宋_GB2312" w:eastAsia="仿宋_GB2312"/>
          <w:sz w:val="32"/>
          <w:lang w:val="en-US" w:eastAsia="zh-CN"/>
        </w:rPr>
        <w:t xml:space="preserve"> </w:t>
      </w:r>
      <w:r>
        <w:rPr>
          <w:rFonts w:hint="eastAsia" w:ascii="仿宋_GB2312" w:eastAsia="仿宋_GB2312"/>
          <w:bCs/>
          <w:sz w:val="32"/>
          <w:szCs w:val="32"/>
        </w:rPr>
        <w:t>《深圳市光明区“幸福老人计划”项目</w:t>
      </w:r>
      <w:r>
        <w:rPr>
          <w:rFonts w:hint="eastAsia" w:ascii="仿宋_GB2312" w:eastAsia="仿宋_GB2312"/>
          <w:bCs/>
          <w:sz w:val="32"/>
          <w:szCs w:val="32"/>
          <w:lang w:eastAsia="zh-CN"/>
        </w:rPr>
        <w:t>资助</w:t>
      </w:r>
      <w:r>
        <w:rPr>
          <w:rFonts w:hint="eastAsia" w:ascii="仿宋_GB2312" w:eastAsia="仿宋_GB2312"/>
          <w:bCs/>
          <w:sz w:val="32"/>
          <w:szCs w:val="32"/>
        </w:rPr>
        <w:t>实施方案</w:t>
      </w:r>
      <w:r>
        <w:rPr>
          <w:rFonts w:hint="eastAsia" w:ascii="仿宋_GB2312" w:eastAsia="仿宋_GB2312"/>
          <w:bCs/>
          <w:sz w:val="32"/>
          <w:szCs w:val="32"/>
          <w:lang w:eastAsia="zh-CN"/>
        </w:rPr>
        <w:t>（</w:t>
      </w:r>
      <w:r>
        <w:rPr>
          <w:rFonts w:hint="eastAsia" w:ascii="仿宋_GB2312" w:eastAsia="仿宋_GB2312"/>
          <w:bCs/>
          <w:sz w:val="32"/>
          <w:szCs w:val="32"/>
          <w:lang w:val="en-US" w:eastAsia="zh-CN"/>
        </w:rPr>
        <w:t>2025年修订版</w:t>
      </w:r>
      <w:r>
        <w:rPr>
          <w:rFonts w:hint="eastAsia" w:ascii="仿宋_GB2312" w:eastAsia="仿宋_GB2312"/>
          <w:bCs/>
          <w:sz w:val="32"/>
          <w:szCs w:val="32"/>
          <w:lang w:eastAsia="zh-CN"/>
        </w:rPr>
        <w:t>）</w:t>
      </w:r>
      <w:r>
        <w:rPr>
          <w:rFonts w:hint="eastAsia" w:ascii="仿宋_GB2312" w:eastAsia="仿宋_GB2312"/>
          <w:bCs/>
          <w:sz w:val="32"/>
          <w:szCs w:val="32"/>
        </w:rPr>
        <w:t>》</w:t>
      </w:r>
      <w:r>
        <w:rPr>
          <w:rFonts w:hint="eastAsia" w:ascii="仿宋_GB2312" w:eastAsia="仿宋_GB2312"/>
          <w:sz w:val="32"/>
        </w:rPr>
        <w:t>使用</w:t>
      </w:r>
      <w:r>
        <w:rPr>
          <w:rFonts w:hint="eastAsia" w:ascii="仿宋_GB2312" w:eastAsia="仿宋_GB2312"/>
          <w:sz w:val="32"/>
          <w:lang w:eastAsia="zh-CN"/>
        </w:rPr>
        <w:t>资助</w:t>
      </w:r>
      <w:r>
        <w:rPr>
          <w:rFonts w:hint="eastAsia" w:ascii="仿宋_GB2312" w:eastAsia="仿宋_GB2312"/>
          <w:sz w:val="32"/>
        </w:rPr>
        <w:t>金。</w:t>
      </w:r>
      <w:r>
        <w:rPr>
          <w:rFonts w:hint="eastAsia" w:ascii="仿宋_GB2312" w:eastAsia="仿宋_GB2312"/>
          <w:sz w:val="32"/>
          <w:lang w:eastAsia="zh-CN"/>
        </w:rPr>
        <w:t>项目完成的时间须要</w:t>
      </w:r>
      <w:r>
        <w:rPr>
          <w:rFonts w:hint="eastAsia" w:ascii="仿宋_GB2312" w:eastAsia="仿宋_GB2312"/>
          <w:sz w:val="32"/>
        </w:rPr>
        <w:t>与申请资料时间一致，即</w:t>
      </w:r>
      <w:r>
        <w:rPr>
          <w:rFonts w:hint="eastAsia" w:ascii="仿宋_GB2312" w:eastAsia="仿宋_GB2312"/>
          <w:sz w:val="32"/>
          <w:u w:val="single"/>
          <w:lang w:eastAsia="zh-CN"/>
        </w:rPr>
        <w:t>项目开展时间</w:t>
      </w:r>
      <w:r>
        <w:rPr>
          <w:rFonts w:hint="eastAsia" w:ascii="仿宋_GB2312" w:eastAsia="仿宋_GB2312"/>
          <w:sz w:val="32"/>
          <w:u w:val="single"/>
        </w:rPr>
        <w:t>至</w:t>
      </w:r>
      <w:r>
        <w:rPr>
          <w:rFonts w:hint="eastAsia" w:ascii="仿宋_GB2312" w:eastAsia="仿宋_GB2312"/>
          <w:sz w:val="32"/>
          <w:u w:val="single"/>
          <w:lang w:val="en-US" w:eastAsia="zh-CN"/>
        </w:rPr>
        <w:t xml:space="preserve">     </w:t>
      </w:r>
      <w:r>
        <w:rPr>
          <w:rFonts w:hint="eastAsia" w:ascii="仿宋_GB2312" w:eastAsia="仿宋_GB2312"/>
          <w:sz w:val="32"/>
          <w:u w:val="single"/>
        </w:rPr>
        <w:t>年</w:t>
      </w:r>
      <w:r>
        <w:rPr>
          <w:rFonts w:hint="eastAsia" w:ascii="仿宋_GB2312" w:eastAsia="仿宋_GB2312"/>
          <w:sz w:val="32"/>
          <w:u w:val="single"/>
          <w:lang w:val="en-US" w:eastAsia="zh-CN"/>
        </w:rPr>
        <w:t xml:space="preserve">  </w:t>
      </w:r>
      <w:r>
        <w:rPr>
          <w:rFonts w:hint="eastAsia" w:ascii="仿宋_GB2312" w:eastAsia="仿宋_GB2312"/>
          <w:sz w:val="32"/>
          <w:u w:val="single"/>
        </w:rPr>
        <w:t>月</w:t>
      </w:r>
      <w:r>
        <w:rPr>
          <w:rFonts w:hint="eastAsia" w:ascii="仿宋_GB2312" w:eastAsia="仿宋_GB2312"/>
          <w:sz w:val="32"/>
          <w:u w:val="single"/>
          <w:lang w:val="en-US" w:eastAsia="zh-CN"/>
        </w:rPr>
        <w:t xml:space="preserve">  </w:t>
      </w:r>
      <w:r>
        <w:rPr>
          <w:rFonts w:hint="eastAsia" w:ascii="仿宋_GB2312" w:eastAsia="仿宋_GB2312"/>
          <w:sz w:val="32"/>
          <w:u w:val="single"/>
        </w:rPr>
        <w:t>日</w:t>
      </w:r>
      <w:r>
        <w:rPr>
          <w:rFonts w:hint="eastAsia" w:ascii="仿宋_GB2312" w:eastAsia="仿宋_GB2312"/>
          <w:sz w:val="32"/>
        </w:rPr>
        <w:t>，乙方需设立资助金科目，专项用于资助项目的收支，专款专用，不得挪用，不得转借</w:t>
      </w:r>
      <w:r>
        <w:rPr>
          <w:rFonts w:hint="eastAsia" w:ascii="仿宋_GB2312" w:eastAsia="仿宋_GB2312"/>
          <w:sz w:val="32"/>
          <w:lang w:eastAsia="zh-CN"/>
        </w:rPr>
        <w:t>。如在</w:t>
      </w:r>
      <w:r>
        <w:rPr>
          <w:rFonts w:hint="eastAsia" w:ascii="仿宋_GB2312" w:eastAsia="仿宋_GB2312"/>
          <w:sz w:val="32"/>
          <w:u w:val="single"/>
          <w:lang w:val="en-US" w:eastAsia="zh-CN"/>
        </w:rPr>
        <w:t xml:space="preserve">     </w:t>
      </w:r>
      <w:r>
        <w:rPr>
          <w:rFonts w:hint="eastAsia" w:ascii="仿宋_GB2312" w:eastAsia="仿宋_GB2312"/>
          <w:sz w:val="32"/>
          <w:u w:val="single"/>
        </w:rPr>
        <w:t>年</w:t>
      </w:r>
      <w:r>
        <w:rPr>
          <w:rFonts w:hint="eastAsia" w:ascii="仿宋_GB2312" w:eastAsia="仿宋_GB2312"/>
          <w:sz w:val="32"/>
          <w:u w:val="single"/>
          <w:lang w:val="en-US" w:eastAsia="zh-CN"/>
        </w:rPr>
        <w:t xml:space="preserve">  </w:t>
      </w:r>
      <w:r>
        <w:rPr>
          <w:rFonts w:hint="eastAsia" w:ascii="仿宋_GB2312" w:eastAsia="仿宋_GB2312"/>
          <w:sz w:val="32"/>
          <w:u w:val="single"/>
        </w:rPr>
        <w:t>月</w:t>
      </w:r>
      <w:r>
        <w:rPr>
          <w:rFonts w:hint="eastAsia" w:ascii="仿宋_GB2312" w:eastAsia="仿宋_GB2312"/>
          <w:sz w:val="32"/>
          <w:u w:val="single"/>
          <w:lang w:val="en-US" w:eastAsia="zh-CN"/>
        </w:rPr>
        <w:t xml:space="preserve">  </w:t>
      </w:r>
      <w:r>
        <w:rPr>
          <w:rFonts w:hint="eastAsia" w:ascii="仿宋_GB2312" w:eastAsia="仿宋_GB2312"/>
          <w:sz w:val="32"/>
          <w:u w:val="single"/>
        </w:rPr>
        <w:t>日</w:t>
      </w:r>
      <w:r>
        <w:rPr>
          <w:rFonts w:hint="eastAsia" w:ascii="仿宋_GB2312" w:eastAsia="仿宋_GB2312"/>
          <w:sz w:val="32"/>
        </w:rPr>
        <w:t>前有结余的</w:t>
      </w:r>
      <w:r>
        <w:rPr>
          <w:rFonts w:hint="eastAsia" w:ascii="仿宋_GB2312" w:eastAsia="仿宋_GB2312"/>
          <w:sz w:val="32"/>
          <w:lang w:eastAsia="zh-CN"/>
        </w:rPr>
        <w:t>资助金</w:t>
      </w:r>
      <w:r>
        <w:rPr>
          <w:rFonts w:hint="eastAsia" w:ascii="仿宋_GB2312" w:eastAsia="仿宋_GB2312"/>
          <w:sz w:val="32"/>
        </w:rPr>
        <w:t>，甲方将根据</w:t>
      </w:r>
      <w:r>
        <w:rPr>
          <w:rFonts w:hint="eastAsia" w:ascii="仿宋_GB2312" w:eastAsia="仿宋_GB2312"/>
          <w:bCs/>
          <w:sz w:val="32"/>
          <w:szCs w:val="32"/>
        </w:rPr>
        <w:t>《深圳市光明区“幸福老人计划”项目</w:t>
      </w:r>
      <w:r>
        <w:rPr>
          <w:rFonts w:hint="eastAsia" w:ascii="仿宋_GB2312" w:eastAsia="仿宋_GB2312"/>
          <w:bCs/>
          <w:sz w:val="32"/>
          <w:szCs w:val="32"/>
          <w:lang w:eastAsia="zh-CN"/>
        </w:rPr>
        <w:t>资助</w:t>
      </w:r>
      <w:r>
        <w:rPr>
          <w:rFonts w:hint="eastAsia" w:ascii="仿宋_GB2312" w:eastAsia="仿宋_GB2312"/>
          <w:bCs/>
          <w:sz w:val="32"/>
          <w:szCs w:val="32"/>
        </w:rPr>
        <w:t>实施方案</w:t>
      </w:r>
      <w:r>
        <w:rPr>
          <w:rFonts w:hint="eastAsia" w:ascii="仿宋_GB2312" w:eastAsia="仿宋_GB2312"/>
          <w:bCs/>
          <w:sz w:val="32"/>
          <w:szCs w:val="32"/>
          <w:lang w:eastAsia="zh-CN"/>
        </w:rPr>
        <w:t>（</w:t>
      </w:r>
      <w:r>
        <w:rPr>
          <w:rFonts w:hint="eastAsia" w:ascii="仿宋_GB2312" w:eastAsia="仿宋_GB2312"/>
          <w:bCs/>
          <w:sz w:val="32"/>
          <w:szCs w:val="32"/>
          <w:lang w:val="en-US" w:eastAsia="zh-CN"/>
        </w:rPr>
        <w:t>2025年修订版</w:t>
      </w:r>
      <w:r>
        <w:rPr>
          <w:rFonts w:hint="eastAsia" w:ascii="仿宋_GB2312" w:eastAsia="仿宋_GB2312"/>
          <w:bCs/>
          <w:sz w:val="32"/>
          <w:szCs w:val="32"/>
          <w:lang w:eastAsia="zh-CN"/>
        </w:rPr>
        <w:t>）</w:t>
      </w:r>
      <w:r>
        <w:rPr>
          <w:rFonts w:hint="eastAsia" w:ascii="仿宋_GB2312" w:eastAsia="仿宋_GB2312"/>
          <w:bCs/>
          <w:sz w:val="32"/>
          <w:szCs w:val="32"/>
        </w:rPr>
        <w:t>》相关规定收回结余资金。</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ascii="仿宋_GB2312" w:eastAsia="仿宋_GB2312"/>
          <w:sz w:val="32"/>
        </w:rPr>
      </w:pPr>
      <w:r>
        <w:rPr>
          <w:rFonts w:hint="eastAsia" w:ascii="仿宋_GB2312" w:eastAsia="仿宋_GB2312"/>
          <w:sz w:val="32"/>
        </w:rPr>
        <w:t>三、根据《关于加强市福彩公益金“幸福老人计划”项目管理的通知》及《</w:t>
      </w:r>
      <w:r>
        <w:rPr>
          <w:rFonts w:hint="eastAsia" w:ascii="仿宋_GB2312" w:eastAsia="仿宋_GB2312"/>
          <w:bCs/>
          <w:sz w:val="32"/>
          <w:szCs w:val="32"/>
        </w:rPr>
        <w:t>深圳市光明区“幸福老人计划”项目</w:t>
      </w:r>
      <w:r>
        <w:rPr>
          <w:rFonts w:hint="eastAsia" w:ascii="仿宋_GB2312" w:eastAsia="仿宋_GB2312"/>
          <w:bCs/>
          <w:sz w:val="32"/>
          <w:szCs w:val="32"/>
          <w:lang w:eastAsia="zh-CN"/>
        </w:rPr>
        <w:t>资助</w:t>
      </w:r>
      <w:r>
        <w:rPr>
          <w:rFonts w:hint="eastAsia" w:ascii="仿宋_GB2312" w:eastAsia="仿宋_GB2312"/>
          <w:bCs/>
          <w:sz w:val="32"/>
          <w:szCs w:val="32"/>
        </w:rPr>
        <w:t>实施方案</w:t>
      </w:r>
      <w:r>
        <w:rPr>
          <w:rFonts w:hint="eastAsia" w:ascii="仿宋_GB2312" w:eastAsia="仿宋_GB2312"/>
          <w:bCs/>
          <w:sz w:val="32"/>
          <w:szCs w:val="32"/>
          <w:lang w:eastAsia="zh-CN"/>
        </w:rPr>
        <w:t>（</w:t>
      </w:r>
      <w:r>
        <w:rPr>
          <w:rFonts w:hint="eastAsia" w:ascii="仿宋_GB2312" w:eastAsia="仿宋_GB2312"/>
          <w:bCs/>
          <w:sz w:val="32"/>
          <w:szCs w:val="32"/>
          <w:lang w:val="en-US" w:eastAsia="zh-CN"/>
        </w:rPr>
        <w:t>2025年修订版</w:t>
      </w:r>
      <w:r>
        <w:rPr>
          <w:rFonts w:hint="eastAsia" w:ascii="仿宋_GB2312" w:eastAsia="仿宋_GB2312"/>
          <w:bCs/>
          <w:sz w:val="32"/>
          <w:szCs w:val="32"/>
          <w:lang w:eastAsia="zh-CN"/>
        </w:rPr>
        <w:t>）</w:t>
      </w:r>
      <w:r>
        <w:rPr>
          <w:rFonts w:hint="eastAsia" w:ascii="仿宋_GB2312" w:eastAsia="仿宋_GB2312"/>
          <w:bCs/>
          <w:sz w:val="32"/>
          <w:szCs w:val="32"/>
        </w:rPr>
        <w:t>》</w:t>
      </w:r>
      <w:r>
        <w:rPr>
          <w:rFonts w:hint="eastAsia" w:ascii="仿宋_GB2312" w:eastAsia="仿宋_GB2312"/>
          <w:sz w:val="32"/>
        </w:rPr>
        <w:t>，本项目资金用途为：老年文体活动（歌舞和体育运动的训练、演出等）、文化学习、老年健康、法律知识讲座等相关内容。经费限于购置老年文体活动设施、器材、服装和各类老年大学教具教材，或支付与训练、演出相关的场地、通讯、交通、师资、宣传等费用，不得挪作他用。资金用途不得超出以上资金用途范围及乙方申请资料中填写的资金用途范围。</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ascii="仿宋_GB2312" w:eastAsia="仿宋_GB2312"/>
          <w:sz w:val="32"/>
        </w:rPr>
      </w:pPr>
      <w:r>
        <w:rPr>
          <w:rFonts w:hint="eastAsia" w:ascii="仿宋_GB2312" w:eastAsia="仿宋_GB2312"/>
          <w:sz w:val="32"/>
        </w:rPr>
        <w:t>四、乙方</w:t>
      </w:r>
      <w:r>
        <w:rPr>
          <w:rFonts w:hint="eastAsia" w:ascii="仿宋_GB2312" w:eastAsia="仿宋_GB2312"/>
          <w:sz w:val="32"/>
          <w:lang w:eastAsia="zh-CN"/>
        </w:rPr>
        <w:t>须</w:t>
      </w:r>
      <w:r>
        <w:rPr>
          <w:rFonts w:hint="eastAsia" w:ascii="仿宋_GB2312" w:eastAsia="仿宋_GB2312"/>
          <w:sz w:val="32"/>
        </w:rPr>
        <w:t>在项目实施和开展中</w:t>
      </w:r>
      <w:r>
        <w:rPr>
          <w:rFonts w:hint="eastAsia" w:ascii="仿宋_GB2312" w:hAnsi="仿宋" w:eastAsia="仿宋_GB2312" w:cs="仿宋"/>
          <w:sz w:val="32"/>
          <w:szCs w:val="32"/>
          <w:lang w:eastAsia="zh-CN"/>
        </w:rPr>
        <w:t>按照《广东省民政厅办公室关于进一步加强彩票公益金使用管理信息公开和资助项目标识设立管理工作的通知》（粤民办函〔2021〕79号）的要求进行项目标识设立</w:t>
      </w:r>
      <w:r>
        <w:rPr>
          <w:rFonts w:hint="eastAsia" w:ascii="仿宋_GB2312" w:hAnsi="仿宋" w:eastAsia="仿宋_GB2312" w:cs="仿宋"/>
          <w:sz w:val="32"/>
          <w:szCs w:val="32"/>
        </w:rPr>
        <w:t>。</w:t>
      </w:r>
    </w:p>
    <w:p>
      <w:pPr>
        <w:keepNext w:val="0"/>
        <w:keepLines w:val="0"/>
        <w:pageBreakBefore w:val="0"/>
        <w:widowControl w:val="0"/>
        <w:kinsoku/>
        <w:wordWrap/>
        <w:overflowPunct/>
        <w:topLinePunct w:val="0"/>
        <w:autoSpaceDE/>
        <w:autoSpaceDN/>
        <w:bidi w:val="0"/>
        <w:adjustRightInd/>
        <w:snapToGrid/>
        <w:spacing w:line="520" w:lineRule="exact"/>
        <w:ind w:firstLine="630"/>
        <w:jc w:val="left"/>
        <w:textAlignment w:val="auto"/>
        <w:rPr>
          <w:rFonts w:hint="eastAsia" w:ascii="仿宋_GB2312" w:eastAsia="仿宋_GB2312"/>
          <w:sz w:val="32"/>
          <w:szCs w:val="32"/>
        </w:rPr>
      </w:pPr>
      <w:r>
        <w:rPr>
          <w:rFonts w:hint="eastAsia" w:ascii="仿宋_GB2312" w:eastAsia="仿宋_GB2312"/>
          <w:sz w:val="32"/>
          <w:szCs w:val="32"/>
        </w:rPr>
        <w:t>五、乙方收到资助款后，需</w:t>
      </w:r>
      <w:r>
        <w:rPr>
          <w:rFonts w:hint="eastAsia" w:ascii="仿宋_GB2312" w:eastAsia="仿宋_GB2312"/>
          <w:sz w:val="32"/>
        </w:rPr>
        <w:t>按照</w:t>
      </w:r>
      <w:r>
        <w:rPr>
          <w:rFonts w:hint="eastAsia" w:ascii="仿宋_GB2312" w:eastAsia="仿宋_GB2312"/>
          <w:bCs/>
          <w:sz w:val="32"/>
          <w:szCs w:val="32"/>
        </w:rPr>
        <w:t>《深圳市光明区“幸福老人计划”项目</w:t>
      </w:r>
      <w:r>
        <w:rPr>
          <w:rFonts w:hint="eastAsia" w:ascii="仿宋_GB2312" w:eastAsia="仿宋_GB2312"/>
          <w:bCs/>
          <w:sz w:val="32"/>
          <w:szCs w:val="32"/>
          <w:lang w:eastAsia="zh-CN"/>
        </w:rPr>
        <w:t>资助</w:t>
      </w:r>
      <w:r>
        <w:rPr>
          <w:rFonts w:hint="eastAsia" w:ascii="仿宋_GB2312" w:eastAsia="仿宋_GB2312"/>
          <w:bCs/>
          <w:sz w:val="32"/>
          <w:szCs w:val="32"/>
        </w:rPr>
        <w:t>实施方案</w:t>
      </w:r>
      <w:r>
        <w:rPr>
          <w:rFonts w:hint="eastAsia" w:ascii="仿宋_GB2312" w:eastAsia="仿宋_GB2312"/>
          <w:bCs/>
          <w:sz w:val="32"/>
          <w:szCs w:val="32"/>
          <w:lang w:eastAsia="zh-CN"/>
        </w:rPr>
        <w:t>（</w:t>
      </w:r>
      <w:r>
        <w:rPr>
          <w:rFonts w:hint="eastAsia" w:ascii="仿宋_GB2312" w:eastAsia="仿宋_GB2312"/>
          <w:bCs/>
          <w:sz w:val="32"/>
          <w:szCs w:val="32"/>
          <w:lang w:val="en-US" w:eastAsia="zh-CN"/>
        </w:rPr>
        <w:t>2025年修订版</w:t>
      </w:r>
      <w:r>
        <w:rPr>
          <w:rFonts w:hint="eastAsia" w:ascii="仿宋_GB2312" w:eastAsia="仿宋_GB2312"/>
          <w:bCs/>
          <w:sz w:val="32"/>
          <w:szCs w:val="32"/>
          <w:lang w:eastAsia="zh-CN"/>
        </w:rPr>
        <w:t>）</w:t>
      </w:r>
      <w:r>
        <w:rPr>
          <w:rFonts w:hint="eastAsia" w:ascii="仿宋_GB2312" w:eastAsia="仿宋_GB2312"/>
          <w:bCs/>
          <w:sz w:val="32"/>
          <w:szCs w:val="32"/>
        </w:rPr>
        <w:t>》</w:t>
      </w:r>
      <w:r>
        <w:rPr>
          <w:rFonts w:hint="eastAsia" w:ascii="仿宋_GB2312" w:hAnsi="Verdana" w:eastAsia="仿宋_GB2312"/>
          <w:sz w:val="32"/>
          <w:szCs w:val="32"/>
        </w:rPr>
        <w:t>的相关规定及项目申请书方案开展服务</w:t>
      </w:r>
      <w:r>
        <w:rPr>
          <w:rFonts w:hint="eastAsia" w:ascii="仿宋_GB2312" w:eastAsia="仿宋_GB2312"/>
          <w:sz w:val="32"/>
          <w:szCs w:val="32"/>
        </w:rPr>
        <w:t>，不得随意更改申报项目方案。项目完成后进行事后完成评估，做好受益群众人数的统计和群众满意度调查，并向甲方送交受助对象的资料（包括但不限于照片等）。</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eastAsia" w:ascii="仿宋_GB2312" w:eastAsia="仿宋_GB2312"/>
          <w:sz w:val="32"/>
          <w:lang w:eastAsia="zh-CN"/>
        </w:rPr>
      </w:pPr>
      <w:r>
        <w:rPr>
          <w:rFonts w:hint="eastAsia" w:ascii="仿宋_GB2312" w:eastAsia="仿宋_GB2312"/>
          <w:sz w:val="32"/>
          <w:szCs w:val="32"/>
        </w:rPr>
        <w:t>六</w:t>
      </w:r>
      <w:r>
        <w:rPr>
          <w:rFonts w:hint="eastAsia" w:ascii="仿宋_GB2312" w:eastAsia="仿宋_GB2312"/>
          <w:sz w:val="32"/>
        </w:rPr>
        <w:t>、</w:t>
      </w:r>
      <w:r>
        <w:rPr>
          <w:rFonts w:hint="eastAsia" w:ascii="仿宋_GB2312" w:eastAsia="仿宋_GB2312"/>
          <w:sz w:val="32"/>
          <w:szCs w:val="32"/>
        </w:rPr>
        <w:t>乙方</w:t>
      </w:r>
      <w:r>
        <w:rPr>
          <w:rFonts w:hint="eastAsia" w:ascii="仿宋_GB2312" w:eastAsia="仿宋_GB2312"/>
          <w:sz w:val="32"/>
          <w:szCs w:val="32"/>
          <w:lang w:eastAsia="zh-CN"/>
        </w:rPr>
        <w:t>指定收款银行</w:t>
      </w:r>
      <w:r>
        <w:rPr>
          <w:rFonts w:hint="eastAsia" w:ascii="仿宋_GB2312" w:eastAsia="仿宋_GB2312"/>
          <w:sz w:val="32"/>
        </w:rPr>
        <w:t>账户</w:t>
      </w:r>
      <w:r>
        <w:rPr>
          <w:rFonts w:hint="eastAsia" w:ascii="仿宋_GB2312" w:eastAsia="仿宋_GB2312"/>
          <w:sz w:val="32"/>
          <w:lang w:eastAsia="zh-CN"/>
        </w:rPr>
        <w:t>信息：</w:t>
      </w:r>
    </w:p>
    <w:p>
      <w:pPr>
        <w:keepNext w:val="0"/>
        <w:keepLines w:val="0"/>
        <w:pageBreakBefore w:val="0"/>
        <w:widowControl w:val="0"/>
        <w:kinsoku/>
        <w:wordWrap/>
        <w:overflowPunct/>
        <w:topLinePunct w:val="0"/>
        <w:autoSpaceDE/>
        <w:autoSpaceDN/>
        <w:bidi w:val="0"/>
        <w:adjustRightInd/>
        <w:snapToGrid/>
        <w:spacing w:line="520" w:lineRule="exact"/>
        <w:ind w:firstLine="1280" w:firstLineChars="400"/>
        <w:jc w:val="left"/>
        <w:textAlignment w:val="auto"/>
        <w:rPr>
          <w:rFonts w:ascii="仿宋_GB2312" w:eastAsia="仿宋_GB2312"/>
          <w:sz w:val="32"/>
          <w:szCs w:val="32"/>
        </w:rPr>
      </w:pPr>
      <w:r>
        <w:rPr>
          <w:rFonts w:hint="eastAsia" w:ascii="仿宋_GB2312" w:eastAsia="仿宋_GB2312"/>
          <w:sz w:val="32"/>
          <w:szCs w:val="32"/>
          <w:lang w:eastAsia="zh-CN"/>
        </w:rPr>
        <w:t>开</w:t>
      </w: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t>户</w:t>
      </w: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t>名</w:t>
      </w:r>
      <w:r>
        <w:rPr>
          <w:rFonts w:hint="eastAsia" w:ascii="仿宋_GB2312" w:eastAsia="仿宋_GB2312"/>
          <w:sz w:val="32"/>
          <w:szCs w:val="32"/>
        </w:rPr>
        <w:t>：</w:t>
      </w:r>
      <w:r>
        <w:rPr>
          <w:rFonts w:hint="eastAsia" w:ascii="仿宋_GB2312" w:eastAsia="仿宋_GB2312"/>
          <w:sz w:val="32"/>
          <w:szCs w:val="32"/>
          <w:u w:val="single"/>
        </w:rPr>
        <w:t xml:space="preserve">     </w:t>
      </w:r>
      <w:r>
        <w:rPr>
          <w:rFonts w:hint="eastAsia" w:ascii="仿宋_GB2312" w:eastAsia="仿宋_GB2312"/>
          <w:sz w:val="32"/>
          <w:szCs w:val="32"/>
          <w:u w:val="single"/>
          <w:lang w:eastAsia="zh-CN"/>
        </w:rPr>
        <w:t>　　　　　　　　</w:t>
      </w:r>
    </w:p>
    <w:p>
      <w:pPr>
        <w:keepNext w:val="0"/>
        <w:keepLines w:val="0"/>
        <w:pageBreakBefore w:val="0"/>
        <w:widowControl w:val="0"/>
        <w:kinsoku/>
        <w:wordWrap/>
        <w:overflowPunct/>
        <w:topLinePunct w:val="0"/>
        <w:autoSpaceDE/>
        <w:autoSpaceDN/>
        <w:bidi w:val="0"/>
        <w:adjustRightInd/>
        <w:snapToGrid/>
        <w:spacing w:line="520" w:lineRule="exact"/>
        <w:ind w:firstLine="1280" w:firstLineChars="400"/>
        <w:jc w:val="left"/>
        <w:textAlignment w:val="auto"/>
        <w:rPr>
          <w:rFonts w:hint="default" w:ascii="仿宋_GB2312" w:eastAsia="仿宋_GB2312"/>
          <w:sz w:val="32"/>
          <w:szCs w:val="32"/>
          <w:lang w:val="en-US"/>
        </w:rPr>
      </w:pPr>
      <w:r>
        <w:rPr>
          <w:rFonts w:hint="eastAsia" w:ascii="仿宋_GB2312" w:eastAsia="仿宋_GB2312"/>
          <w:sz w:val="32"/>
          <w:szCs w:val="32"/>
        </w:rPr>
        <w:t>开</w:t>
      </w:r>
      <w:r>
        <w:rPr>
          <w:rFonts w:hint="eastAsia" w:ascii="仿宋_GB2312" w:eastAsia="仿宋_GB2312"/>
          <w:sz w:val="32"/>
          <w:szCs w:val="32"/>
          <w:lang w:val="en-US" w:eastAsia="zh-CN"/>
        </w:rPr>
        <w:t xml:space="preserve"> </w:t>
      </w:r>
      <w:r>
        <w:rPr>
          <w:rFonts w:hint="eastAsia" w:ascii="仿宋_GB2312" w:eastAsia="仿宋_GB2312"/>
          <w:sz w:val="32"/>
          <w:szCs w:val="32"/>
        </w:rPr>
        <w:t>户</w:t>
      </w:r>
      <w:r>
        <w:rPr>
          <w:rFonts w:hint="eastAsia" w:ascii="仿宋_GB2312" w:eastAsia="仿宋_GB2312"/>
          <w:sz w:val="32"/>
          <w:szCs w:val="32"/>
          <w:lang w:val="en-US" w:eastAsia="zh-CN"/>
        </w:rPr>
        <w:t xml:space="preserve"> </w:t>
      </w:r>
      <w:r>
        <w:rPr>
          <w:rFonts w:hint="eastAsia" w:ascii="仿宋_GB2312" w:eastAsia="仿宋_GB2312"/>
          <w:sz w:val="32"/>
        </w:rPr>
        <w:t>行</w:t>
      </w:r>
      <w:r>
        <w:rPr>
          <w:rFonts w:hint="eastAsia" w:ascii="仿宋_GB2312" w:eastAsia="仿宋_GB2312"/>
          <w:sz w:val="32"/>
          <w:szCs w:val="32"/>
        </w:rPr>
        <w:t>：</w:t>
      </w:r>
      <w:r>
        <w:rPr>
          <w:rFonts w:hint="eastAsia" w:ascii="仿宋_GB2312" w:eastAsia="仿宋_GB2312"/>
          <w:sz w:val="32"/>
          <w:szCs w:val="32"/>
          <w:u w:val="single"/>
        </w:rPr>
        <w:t xml:space="preserve">    </w:t>
      </w:r>
      <w:r>
        <w:rPr>
          <w:rFonts w:hint="eastAsia" w:ascii="仿宋_GB2312" w:eastAsia="仿宋_GB2312"/>
          <w:sz w:val="32"/>
          <w:szCs w:val="32"/>
          <w:u w:val="single"/>
          <w:lang w:eastAsia="zh-CN"/>
        </w:rPr>
        <w:t>　　　　　　　　</w:t>
      </w:r>
      <w:r>
        <w:rPr>
          <w:rFonts w:hint="eastAsia" w:ascii="仿宋_GB2312" w:eastAsia="仿宋_GB2312"/>
          <w:sz w:val="32"/>
          <w:szCs w:val="32"/>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20" w:lineRule="exact"/>
        <w:ind w:firstLine="1280" w:firstLineChars="400"/>
        <w:jc w:val="left"/>
        <w:textAlignment w:val="auto"/>
      </w:pPr>
      <w:r>
        <w:rPr>
          <w:rFonts w:hint="eastAsia" w:ascii="仿宋_GB2312" w:eastAsia="仿宋_GB2312"/>
          <w:sz w:val="32"/>
        </w:rPr>
        <w:t>银行帐号</w:t>
      </w:r>
      <w:r>
        <w:rPr>
          <w:rFonts w:hint="eastAsia" w:ascii="仿宋_GB2312" w:eastAsia="仿宋_GB2312"/>
          <w:sz w:val="32"/>
          <w:szCs w:val="32"/>
        </w:rPr>
        <w:t>：</w:t>
      </w:r>
      <w:r>
        <w:rPr>
          <w:rFonts w:hint="eastAsia" w:ascii="仿宋_GB2312" w:eastAsia="仿宋_GB2312"/>
          <w:sz w:val="32"/>
          <w:szCs w:val="32"/>
          <w:u w:val="single"/>
        </w:rPr>
        <w:t xml:space="preserve">    </w:t>
      </w:r>
      <w:r>
        <w:rPr>
          <w:rFonts w:hint="eastAsia" w:ascii="仿宋_GB2312" w:eastAsia="仿宋_GB2312"/>
          <w:sz w:val="32"/>
          <w:szCs w:val="32"/>
          <w:u w:val="single"/>
          <w:lang w:eastAsia="zh-CN"/>
        </w:rPr>
        <w:t>　　　　　　　</w:t>
      </w:r>
      <w:r>
        <w:rPr>
          <w:rFonts w:hint="eastAsia" w:ascii="仿宋_GB2312" w:eastAsia="仿宋_GB2312"/>
          <w:sz w:val="32"/>
          <w:szCs w:val="32"/>
          <w:u w:val="single"/>
        </w:rPr>
        <w:t xml:space="preserve">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ascii="仿宋_GB2312" w:eastAsia="仿宋_GB2312"/>
          <w:sz w:val="32"/>
        </w:rPr>
      </w:pPr>
      <w:r>
        <w:rPr>
          <w:rFonts w:hint="eastAsia" w:ascii="仿宋_GB2312" w:eastAsia="仿宋_GB2312"/>
          <w:sz w:val="32"/>
        </w:rPr>
        <w:t>七</w:t>
      </w:r>
      <w:r>
        <w:rPr>
          <w:rFonts w:hint="eastAsia" w:ascii="仿宋_GB2312" w:eastAsia="仿宋_GB2312"/>
          <w:sz w:val="32"/>
          <w:szCs w:val="32"/>
        </w:rPr>
        <w:t>、</w:t>
      </w:r>
      <w:r>
        <w:rPr>
          <w:rFonts w:hint="eastAsia" w:ascii="仿宋_GB2312" w:eastAsia="仿宋_GB2312"/>
          <w:sz w:val="32"/>
        </w:rPr>
        <w:t>甲方有权随时向乙方调查、了解资助资金的使用情况，乙方应积极配合。甲方需要乙方提供的资料，乙方应按时提供，不得弄虚作假</w:t>
      </w:r>
      <w:r>
        <w:rPr>
          <w:rFonts w:hint="eastAsia" w:ascii="仿宋_GB2312" w:eastAsia="仿宋_GB2312"/>
          <w:sz w:val="32"/>
          <w:lang w:eastAsia="zh-CN"/>
        </w:rPr>
        <w:t>、推诿</w:t>
      </w:r>
      <w:r>
        <w:rPr>
          <w:rFonts w:hint="eastAsia" w:ascii="仿宋_GB2312" w:eastAsia="仿宋_GB2312"/>
          <w:sz w:val="32"/>
        </w:rPr>
        <w:t>。</w:t>
      </w:r>
    </w:p>
    <w:p>
      <w:pPr>
        <w:keepNext w:val="0"/>
        <w:keepLines w:val="0"/>
        <w:pageBreakBefore w:val="0"/>
        <w:widowControl w:val="0"/>
        <w:kinsoku/>
        <w:wordWrap/>
        <w:overflowPunct/>
        <w:topLinePunct w:val="0"/>
        <w:autoSpaceDE/>
        <w:autoSpaceDN/>
        <w:bidi w:val="0"/>
        <w:adjustRightInd/>
        <w:snapToGrid/>
        <w:spacing w:line="520" w:lineRule="exact"/>
        <w:ind w:firstLine="630"/>
        <w:jc w:val="left"/>
        <w:textAlignment w:val="auto"/>
        <w:rPr>
          <w:rFonts w:ascii="仿宋_GB2312" w:eastAsia="仿宋_GB2312"/>
          <w:sz w:val="32"/>
        </w:rPr>
      </w:pPr>
      <w:r>
        <w:rPr>
          <w:rFonts w:hint="eastAsia" w:ascii="仿宋_GB2312" w:eastAsia="仿宋_GB2312"/>
          <w:sz w:val="32"/>
        </w:rPr>
        <w:t>八、对违反规定使用福彩公益金的单位或个人，由区财政局会同甲方依照有关规定，责令限期整改，并缓拨福彩公益金。在规定期限内拒不改正的，由甲方会同相关部门取消其受资助资格，终止拨款，追回已拨资金，并将其列入福彩公益金不诚信异常目录，予以通报。甲方</w:t>
      </w:r>
      <w:r>
        <w:rPr>
          <w:rFonts w:hint="eastAsia" w:ascii="仿宋_GB2312" w:eastAsia="仿宋_GB2312"/>
          <w:sz w:val="32"/>
          <w:lang w:eastAsia="zh-CN"/>
        </w:rPr>
        <w:t>五年</w:t>
      </w:r>
      <w:r>
        <w:rPr>
          <w:rFonts w:hint="eastAsia" w:ascii="仿宋_GB2312" w:eastAsia="仿宋_GB2312"/>
          <w:sz w:val="32"/>
        </w:rPr>
        <w:t>内不受理其资助申请。</w:t>
      </w:r>
    </w:p>
    <w:p>
      <w:pPr>
        <w:keepNext w:val="0"/>
        <w:keepLines w:val="0"/>
        <w:pageBreakBefore w:val="0"/>
        <w:widowControl w:val="0"/>
        <w:kinsoku/>
        <w:wordWrap/>
        <w:overflowPunct/>
        <w:topLinePunct w:val="0"/>
        <w:autoSpaceDE/>
        <w:autoSpaceDN/>
        <w:bidi w:val="0"/>
        <w:adjustRightInd/>
        <w:snapToGrid/>
        <w:spacing w:line="520" w:lineRule="exact"/>
        <w:ind w:firstLine="630"/>
        <w:jc w:val="left"/>
        <w:textAlignment w:val="auto"/>
        <w:rPr>
          <w:rFonts w:ascii="仿宋_GB2312" w:eastAsia="仿宋_GB2312"/>
          <w:sz w:val="32"/>
        </w:rPr>
      </w:pPr>
      <w:r>
        <w:rPr>
          <w:rFonts w:hint="eastAsia" w:ascii="仿宋_GB2312" w:eastAsia="仿宋_GB2312"/>
          <w:sz w:val="32"/>
        </w:rPr>
        <w:t>九、乙方违反本协议、附件</w:t>
      </w:r>
      <w:r>
        <w:rPr>
          <w:rFonts w:hint="eastAsia" w:ascii="仿宋_GB2312" w:eastAsia="仿宋_GB2312"/>
          <w:sz w:val="32"/>
          <w:lang w:eastAsia="zh-CN"/>
        </w:rPr>
        <w:t>及</w:t>
      </w:r>
      <w:r>
        <w:rPr>
          <w:rFonts w:hint="eastAsia" w:ascii="仿宋_GB2312" w:eastAsia="仿宋_GB2312"/>
          <w:bCs/>
          <w:sz w:val="32"/>
          <w:szCs w:val="32"/>
        </w:rPr>
        <w:t>《深圳市光明区“幸福老人计划”项目</w:t>
      </w:r>
      <w:r>
        <w:rPr>
          <w:rFonts w:hint="eastAsia" w:ascii="仿宋_GB2312" w:eastAsia="仿宋_GB2312"/>
          <w:bCs/>
          <w:sz w:val="32"/>
          <w:szCs w:val="32"/>
          <w:lang w:eastAsia="zh-CN"/>
        </w:rPr>
        <w:t>资助</w:t>
      </w:r>
      <w:r>
        <w:rPr>
          <w:rFonts w:hint="eastAsia" w:ascii="仿宋_GB2312" w:eastAsia="仿宋_GB2312"/>
          <w:bCs/>
          <w:sz w:val="32"/>
          <w:szCs w:val="32"/>
        </w:rPr>
        <w:t>实施方案</w:t>
      </w:r>
      <w:r>
        <w:rPr>
          <w:rFonts w:hint="eastAsia" w:ascii="仿宋_GB2312" w:eastAsia="仿宋_GB2312"/>
          <w:bCs/>
          <w:sz w:val="32"/>
          <w:szCs w:val="32"/>
          <w:lang w:eastAsia="zh-CN"/>
        </w:rPr>
        <w:t>（</w:t>
      </w:r>
      <w:r>
        <w:rPr>
          <w:rFonts w:hint="eastAsia" w:ascii="仿宋_GB2312" w:eastAsia="仿宋_GB2312"/>
          <w:bCs/>
          <w:sz w:val="32"/>
          <w:szCs w:val="32"/>
          <w:lang w:val="en-US" w:eastAsia="zh-CN"/>
        </w:rPr>
        <w:t>2025年修订版</w:t>
      </w:r>
      <w:r>
        <w:rPr>
          <w:rFonts w:hint="eastAsia" w:ascii="仿宋_GB2312" w:eastAsia="仿宋_GB2312"/>
          <w:bCs/>
          <w:sz w:val="32"/>
          <w:szCs w:val="32"/>
          <w:lang w:eastAsia="zh-CN"/>
        </w:rPr>
        <w:t>）</w:t>
      </w:r>
      <w:r>
        <w:rPr>
          <w:rFonts w:hint="eastAsia" w:ascii="仿宋_GB2312" w:eastAsia="仿宋_GB2312"/>
          <w:bCs/>
          <w:sz w:val="32"/>
          <w:szCs w:val="32"/>
        </w:rPr>
        <w:t>》</w:t>
      </w:r>
      <w:r>
        <w:rPr>
          <w:rFonts w:hint="eastAsia" w:ascii="仿宋_GB2312" w:eastAsia="仿宋_GB2312"/>
          <w:sz w:val="32"/>
        </w:rPr>
        <w:t>等相关法律法规的规定，甲方有权</w:t>
      </w:r>
      <w:r>
        <w:rPr>
          <w:rFonts w:hint="eastAsia" w:ascii="仿宋_GB2312" w:eastAsia="仿宋_GB2312"/>
          <w:sz w:val="32"/>
          <w:lang w:eastAsia="zh-CN"/>
        </w:rPr>
        <w:t>单方</w:t>
      </w:r>
      <w:r>
        <w:rPr>
          <w:rFonts w:hint="eastAsia" w:ascii="仿宋_GB2312" w:eastAsia="仿宋_GB2312"/>
          <w:sz w:val="32"/>
        </w:rPr>
        <w:t>解除本协议，追回已拨资金。</w:t>
      </w:r>
    </w:p>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ascii="仿宋_GB2312" w:eastAsia="仿宋_GB2312"/>
          <w:sz w:val="32"/>
        </w:rPr>
      </w:pPr>
      <w:r>
        <w:rPr>
          <w:rFonts w:hint="eastAsia" w:ascii="仿宋_GB2312" w:eastAsia="仿宋_GB2312"/>
          <w:sz w:val="32"/>
        </w:rPr>
        <w:t xml:space="preserve">    </w:t>
      </w:r>
      <w:r>
        <w:rPr>
          <w:rFonts w:hint="eastAsia" w:ascii="仿宋_GB2312" w:eastAsia="仿宋_GB2312"/>
          <w:sz w:val="32"/>
          <w:lang w:eastAsia="zh-CN"/>
        </w:rPr>
        <w:t>九</w:t>
      </w:r>
      <w:r>
        <w:rPr>
          <w:rFonts w:hint="eastAsia" w:ascii="仿宋_GB2312" w:eastAsia="仿宋_GB2312"/>
          <w:sz w:val="32"/>
        </w:rPr>
        <w:t>、本协议未尽事宜，甲、乙双方可另行订立补充协议，补充协议与本协议具有同等法律效力。就本协议产生的一切争议，双方应协商解决，协商不成的，双方均有权向甲方所在地人民法院提起诉讼。本协议一式</w:t>
      </w:r>
      <w:r>
        <w:rPr>
          <w:rFonts w:hint="eastAsia" w:ascii="仿宋_GB2312" w:eastAsia="仿宋_GB2312"/>
          <w:sz w:val="32"/>
          <w:lang w:eastAsia="zh-CN"/>
        </w:rPr>
        <w:t>叁</w:t>
      </w:r>
      <w:r>
        <w:rPr>
          <w:rFonts w:hint="eastAsia" w:ascii="仿宋_GB2312" w:eastAsia="仿宋_GB2312"/>
          <w:sz w:val="32"/>
        </w:rPr>
        <w:t>份，甲</w:t>
      </w:r>
      <w:r>
        <w:rPr>
          <w:rFonts w:hint="eastAsia" w:ascii="仿宋_GB2312" w:eastAsia="仿宋_GB2312"/>
          <w:sz w:val="32"/>
          <w:lang w:eastAsia="zh-CN"/>
        </w:rPr>
        <w:t>方</w:t>
      </w:r>
      <w:r>
        <w:rPr>
          <w:rFonts w:hint="eastAsia" w:ascii="仿宋_GB2312" w:eastAsia="仿宋_GB2312"/>
          <w:sz w:val="32"/>
        </w:rPr>
        <w:t>执</w:t>
      </w:r>
      <w:r>
        <w:rPr>
          <w:rFonts w:hint="eastAsia" w:ascii="仿宋_GB2312" w:eastAsia="仿宋_GB2312"/>
          <w:sz w:val="32"/>
          <w:lang w:eastAsia="zh-CN"/>
        </w:rPr>
        <w:t>贰</w:t>
      </w:r>
      <w:r>
        <w:rPr>
          <w:rFonts w:hint="eastAsia" w:ascii="仿宋_GB2312" w:eastAsia="仿宋_GB2312"/>
          <w:sz w:val="32"/>
        </w:rPr>
        <w:t>份，</w:t>
      </w:r>
      <w:r>
        <w:rPr>
          <w:rFonts w:hint="eastAsia" w:ascii="仿宋_GB2312" w:eastAsia="仿宋_GB2312"/>
          <w:sz w:val="32"/>
          <w:lang w:eastAsia="zh-CN"/>
        </w:rPr>
        <w:t>乙方</w:t>
      </w:r>
      <w:r>
        <w:rPr>
          <w:rFonts w:hint="eastAsia" w:ascii="仿宋_GB2312" w:eastAsia="仿宋_GB2312"/>
          <w:sz w:val="32"/>
        </w:rPr>
        <w:t>执</w:t>
      </w:r>
      <w:r>
        <w:rPr>
          <w:rFonts w:hint="eastAsia" w:ascii="仿宋_GB2312" w:eastAsia="仿宋_GB2312"/>
          <w:sz w:val="32"/>
          <w:lang w:eastAsia="zh-CN"/>
        </w:rPr>
        <w:t>壹</w:t>
      </w:r>
      <w:r>
        <w:rPr>
          <w:rFonts w:hint="eastAsia" w:ascii="仿宋_GB2312" w:eastAsia="仿宋_GB2312"/>
          <w:sz w:val="32"/>
        </w:rPr>
        <w:t>份</w:t>
      </w:r>
      <w:r>
        <w:rPr>
          <w:rFonts w:hint="eastAsia" w:ascii="仿宋_GB2312" w:eastAsia="仿宋_GB2312"/>
          <w:sz w:val="32"/>
          <w:lang w:eastAsia="zh-CN"/>
        </w:rPr>
        <w:t>，</w:t>
      </w:r>
      <w:r>
        <w:rPr>
          <w:rFonts w:hint="eastAsia" w:ascii="仿宋_GB2312" w:eastAsia="仿宋_GB2312"/>
          <w:sz w:val="32"/>
        </w:rPr>
        <w:t>均具同等法律效力。本协议经甲、乙双方法定代表人签字并加盖公章后生效。</w:t>
      </w:r>
    </w:p>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仿宋_GB2312" w:eastAsia="仿宋_GB2312"/>
          <w:sz w:val="32"/>
          <w:lang w:eastAsia="zh-CN"/>
        </w:rPr>
      </w:pPr>
    </w:p>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仿宋_GB2312" w:eastAsia="仿宋_GB2312"/>
          <w:sz w:val="32"/>
          <w:lang w:eastAsia="zh-CN"/>
        </w:rPr>
      </w:pPr>
    </w:p>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仿宋_GB2312" w:eastAsia="仿宋_GB2312"/>
          <w:sz w:val="32"/>
          <w:lang w:eastAsia="zh-CN"/>
        </w:rPr>
      </w:pPr>
    </w:p>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ascii="仿宋_GB2312" w:eastAsia="仿宋_GB2312"/>
          <w:sz w:val="32"/>
        </w:rPr>
      </w:pPr>
      <w:r>
        <w:rPr>
          <w:rFonts w:hint="eastAsia" w:ascii="仿宋_GB2312" w:eastAsia="仿宋_GB2312"/>
          <w:sz w:val="32"/>
        </w:rPr>
        <w:t xml:space="preserve">甲方(盖章) ：                    </w:t>
      </w:r>
    </w:p>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ascii="仿宋_GB2312" w:eastAsia="仿宋_GB2312"/>
          <w:sz w:val="32"/>
          <w:u w:val="single"/>
        </w:rPr>
      </w:pPr>
      <w:r>
        <w:rPr>
          <w:rFonts w:hint="eastAsia" w:ascii="仿宋_GB2312" w:eastAsia="仿宋_GB2312"/>
          <w:sz w:val="32"/>
        </w:rPr>
        <w:t>法定代表人</w:t>
      </w:r>
      <w:r>
        <w:rPr>
          <w:rFonts w:hint="eastAsia" w:ascii="仿宋_GB2312" w:eastAsia="仿宋_GB2312"/>
          <w:sz w:val="32"/>
          <w:lang w:val="en-US" w:eastAsia="zh-CN"/>
        </w:rPr>
        <w:t>/授权代表</w:t>
      </w:r>
      <w:r>
        <w:rPr>
          <w:rFonts w:hint="eastAsia" w:ascii="仿宋_GB2312" w:eastAsia="仿宋_GB2312"/>
          <w:sz w:val="32"/>
        </w:rPr>
        <w:t>（签字</w:t>
      </w:r>
      <w:r>
        <w:rPr>
          <w:rFonts w:hint="eastAsia" w:ascii="仿宋_GB2312" w:eastAsia="仿宋_GB2312"/>
          <w:sz w:val="32"/>
          <w:lang w:eastAsia="zh-CN"/>
        </w:rPr>
        <w:t>）：</w:t>
      </w:r>
      <w:r>
        <w:rPr>
          <w:rFonts w:hint="eastAsia" w:ascii="仿宋_GB2312" w:eastAsia="仿宋_GB2312"/>
          <w:sz w:val="32"/>
        </w:rPr>
        <w:t xml:space="preserve">    </w:t>
      </w:r>
    </w:p>
    <w:p>
      <w:pPr>
        <w:keepNext w:val="0"/>
        <w:keepLines w:val="0"/>
        <w:pageBreakBefore w:val="0"/>
        <w:widowControl w:val="0"/>
        <w:kinsoku/>
        <w:wordWrap/>
        <w:overflowPunct/>
        <w:topLinePunct w:val="0"/>
        <w:autoSpaceDE/>
        <w:autoSpaceDN/>
        <w:bidi w:val="0"/>
        <w:adjustRightInd/>
        <w:snapToGrid/>
        <w:spacing w:line="520" w:lineRule="exact"/>
        <w:ind w:firstLine="960" w:firstLineChars="300"/>
        <w:jc w:val="left"/>
        <w:textAlignment w:val="auto"/>
        <w:rPr>
          <w:rFonts w:ascii="仿宋_GB2312" w:eastAsia="仿宋_GB2312"/>
          <w:sz w:val="32"/>
        </w:rPr>
      </w:pPr>
      <w:r>
        <w:rPr>
          <w:rFonts w:hint="eastAsia" w:ascii="仿宋_GB2312" w:eastAsia="仿宋_GB2312"/>
          <w:sz w:val="32"/>
        </w:rPr>
        <w:t xml:space="preserve">年   月   日                    </w:t>
      </w:r>
    </w:p>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仿宋_GB2312" w:eastAsia="仿宋_GB2312"/>
          <w:sz w:val="32"/>
        </w:rPr>
      </w:pPr>
    </w:p>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仿宋_GB2312" w:eastAsia="仿宋_GB2312"/>
          <w:sz w:val="32"/>
        </w:rPr>
      </w:pPr>
    </w:p>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仿宋_GB2312" w:eastAsia="仿宋_GB2312"/>
          <w:sz w:val="32"/>
        </w:rPr>
      </w:pPr>
    </w:p>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仿宋_GB2312" w:eastAsia="仿宋_GB2312"/>
          <w:sz w:val="32"/>
        </w:rPr>
      </w:pPr>
      <w:r>
        <w:rPr>
          <w:rFonts w:hint="eastAsia" w:ascii="仿宋_GB2312" w:eastAsia="仿宋_GB2312"/>
          <w:sz w:val="32"/>
        </w:rPr>
        <w:t>乙方(盖章) ：</w:t>
      </w:r>
    </w:p>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ascii="仿宋_GB2312" w:eastAsia="仿宋_GB2312"/>
          <w:sz w:val="32"/>
          <w:u w:val="single"/>
        </w:rPr>
      </w:pPr>
      <w:r>
        <w:rPr>
          <w:rFonts w:hint="eastAsia" w:ascii="仿宋_GB2312" w:eastAsia="仿宋_GB2312"/>
          <w:sz w:val="32"/>
        </w:rPr>
        <w:t>法定代表人</w:t>
      </w:r>
      <w:r>
        <w:rPr>
          <w:rFonts w:hint="eastAsia" w:ascii="仿宋_GB2312" w:eastAsia="仿宋_GB2312"/>
          <w:sz w:val="32"/>
          <w:lang w:val="en-US" w:eastAsia="zh-CN"/>
        </w:rPr>
        <w:t>/授权代表</w:t>
      </w:r>
      <w:r>
        <w:rPr>
          <w:rFonts w:hint="eastAsia" w:ascii="仿宋_GB2312" w:eastAsia="仿宋_GB2312"/>
          <w:sz w:val="32"/>
        </w:rPr>
        <w:t>（签字</w:t>
      </w:r>
      <w:r>
        <w:rPr>
          <w:rFonts w:hint="eastAsia" w:ascii="仿宋_GB2312" w:eastAsia="仿宋_GB2312"/>
          <w:sz w:val="32"/>
          <w:lang w:eastAsia="zh-CN"/>
        </w:rPr>
        <w:t>）：</w:t>
      </w:r>
      <w:r>
        <w:rPr>
          <w:rFonts w:hint="eastAsia" w:ascii="仿宋_GB2312" w:eastAsia="仿宋_GB2312"/>
          <w:sz w:val="32"/>
        </w:rPr>
        <w:t xml:space="preserve">    </w:t>
      </w:r>
    </w:p>
    <w:p>
      <w:pPr>
        <w:keepNext w:val="0"/>
        <w:keepLines w:val="0"/>
        <w:pageBreakBefore w:val="0"/>
        <w:widowControl w:val="0"/>
        <w:kinsoku/>
        <w:wordWrap/>
        <w:overflowPunct/>
        <w:topLinePunct w:val="0"/>
        <w:autoSpaceDE/>
        <w:autoSpaceDN/>
        <w:bidi w:val="0"/>
        <w:adjustRightInd/>
        <w:snapToGrid/>
        <w:spacing w:line="520" w:lineRule="exact"/>
        <w:ind w:firstLine="960" w:firstLineChars="300"/>
        <w:jc w:val="left"/>
        <w:textAlignment w:val="auto"/>
        <w:rPr>
          <w:rFonts w:hint="eastAsia" w:ascii="仿宋_GB2312" w:eastAsia="仿宋_GB2312"/>
          <w:sz w:val="32"/>
        </w:rPr>
      </w:pPr>
      <w:r>
        <w:rPr>
          <w:rFonts w:hint="eastAsia" w:ascii="仿宋_GB2312" w:eastAsia="仿宋_GB2312"/>
          <w:sz w:val="32"/>
        </w:rPr>
        <w:t xml:space="preserve">年   月   日  </w:t>
      </w:r>
    </w:p>
    <w:p>
      <w:pPr>
        <w:keepNext w:val="0"/>
        <w:keepLines w:val="0"/>
        <w:pageBreakBefore w:val="0"/>
        <w:kinsoku/>
        <w:wordWrap/>
        <w:overflowPunct/>
        <w:topLinePunct w:val="0"/>
        <w:autoSpaceDE/>
        <w:autoSpaceDN/>
        <w:bidi w:val="0"/>
        <w:adjustRightInd/>
        <w:snapToGrid/>
        <w:spacing w:line="550" w:lineRule="exact"/>
        <w:jc w:val="left"/>
        <w:textAlignment w:val="auto"/>
      </w:pPr>
    </w:p>
    <w:bookmarkEnd w:id="0"/>
    <w:sectPr>
      <w:footerReference r:id="rId3" w:type="default"/>
      <w:pgSz w:w="11906" w:h="16838"/>
      <w:pgMar w:top="1814" w:right="1474" w:bottom="1814" w:left="1474"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auto"/>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Verdana">
    <w:altName w:val="Ubuntu Light"/>
    <w:panose1 w:val="020B0604030504040204"/>
    <w:charset w:val="00"/>
    <w:family w:val="swiss"/>
    <w:pitch w:val="default"/>
    <w:sig w:usb0="00000000" w:usb1="00000000" w:usb2="00000010" w:usb3="00000000" w:csb0="2000019F" w:csb1="00000000"/>
  </w:font>
  <w:font w:name="Ubuntu Light">
    <w:panose1 w:val="020B0604030602030204"/>
    <w:charset w:val="00"/>
    <w:family w:val="auto"/>
    <w:pitch w:val="default"/>
    <w:sig w:usb0="E00002FF" w:usb1="5000205B" w:usb2="00000000" w:usb3="00000000" w:csb0="2000009F" w:csb1="56010000"/>
  </w:font>
  <w:font w:name="MathJax_Vector">
    <w:panose1 w:val="02000603000000000000"/>
    <w:charset w:val="00"/>
    <w:family w:val="auto"/>
    <w:pitch w:val="default"/>
    <w:sig w:usb0="00000001" w:usb1="0000002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rhfn7MQIAAGE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uhoXX2o+guYO8vCVu8sj2miet6ujgFidhpHgXpVBt0weV2XhlcSR/vPfRf1+GdY&#10;/g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WAAAAZHJzL1BLAQIUABQAAAAIAIdO4kCzSVju0AAAAAUBAAAPAAAAAAAAAAEAIAAAADgAAABk&#10;cnMvZG93bnJldi54bWxQSwECFAAUAAAACACHTuJAa4X5+zECAABhBAAADgAAAAAAAAABACAAAAA1&#10;AQAAZHJzL2Uyb0RvYy54bWxQSwUGAAAAAAYABgBZAQAA2AU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5FEA7F6"/>
    <w:rsid w:val="37DF28BA"/>
    <w:rsid w:val="3BBE478E"/>
    <w:rsid w:val="3BF66B34"/>
    <w:rsid w:val="3FFAD65C"/>
    <w:rsid w:val="6DF9FAEA"/>
    <w:rsid w:val="71C65EB8"/>
    <w:rsid w:val="87FD6868"/>
    <w:rsid w:val="B7DF2D39"/>
    <w:rsid w:val="BF9F4B55"/>
    <w:rsid w:val="BFFAF9BF"/>
    <w:rsid w:val="E4DFB735"/>
    <w:rsid w:val="E77C0305"/>
    <w:rsid w:val="F5FC104A"/>
    <w:rsid w:val="F7FA55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12</TotalTime>
  <ScaleCrop>false</ScaleCrop>
  <LinksUpToDate>false</LinksUpToDate>
  <CharactersWithSpaces>0</CharactersWithSpaces>
  <Application>WPS Office_11.8.2.12229_F1E327BC-269C-435d-A152-05C5408002CA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2021-08-28T14:56:00Z</dcterms:created>
  <dc:creator>Administrator</dc:creator>
  <cp:lastModifiedBy>mzj</cp:lastModifiedBy>
  <cp:lastPrinted>2025-04-28T15:59:29Z</cp:lastPrinted>
  <dcterms:modified xsi:type="dcterms:W3CDTF">2025-04-28T16:10:32Z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2052-11.8.2.12229</vt:lpwstr>
  </property>
  <property fmtid="{D5CDD505-2E9C-101B-9397-08002B2CF9AE}" pid="3" name="ICV">
    <vt:lpwstr>EE6F3558867EB048E2289666966E5A65</vt:lpwstr>
  </property>
</Properties>
</file>